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A9A10" w14:textId="6867EF43" w:rsidR="00781D89" w:rsidRPr="00781D89" w:rsidRDefault="00781D89" w:rsidP="00781D89">
      <w:r w:rsidRPr="00781D89">
        <w:rPr>
          <w:b/>
          <w:bCs/>
        </w:rPr>
        <w:t xml:space="preserve">14. </w:t>
      </w:r>
      <w:r w:rsidRPr="00781D89">
        <w:t xml:space="preserve">“Biz </w:t>
      </w:r>
      <w:r w:rsidRPr="00781D89">
        <w:t>Hristiyan’ız</w:t>
      </w:r>
      <w:r w:rsidRPr="00781D89">
        <w:t>” diyenlerden de sağlam söz almıştık. Ama</w:t>
      </w:r>
      <w:r>
        <w:t xml:space="preserve"> </w:t>
      </w:r>
      <w:r w:rsidRPr="00781D89">
        <w:t>onlar da akıllarından çıkarmamaları istenen şeylerden</w:t>
      </w:r>
      <w:r>
        <w:t xml:space="preserve"> </w:t>
      </w:r>
      <w:r w:rsidRPr="00781D89">
        <w:t>önemli bir kısmını unuttular. Bu sebeple, biz de aralarına kıyamet</w:t>
      </w:r>
      <w:r>
        <w:t xml:space="preserve"> </w:t>
      </w:r>
      <w:r w:rsidRPr="00781D89">
        <w:t>gününe kadar sürecek düşmanlık ve kini salıverdik.</w:t>
      </w:r>
      <w:r>
        <w:t xml:space="preserve"> </w:t>
      </w:r>
      <w:r w:rsidRPr="00781D89">
        <w:t>Allah, ne yapmakta olduklarını onlara bildirecek!</w:t>
      </w:r>
    </w:p>
    <w:p w14:paraId="7D6438DF" w14:textId="5C11B480" w:rsidR="00781D89" w:rsidRPr="00781D89" w:rsidRDefault="00781D89" w:rsidP="00781D89">
      <w:r w:rsidRPr="00781D89">
        <w:rPr>
          <w:b/>
          <w:bCs/>
        </w:rPr>
        <w:t xml:space="preserve">15. </w:t>
      </w:r>
      <w:r w:rsidRPr="00781D89">
        <w:t>Ey kitap ehli! Artık size elçimiz (Muhammed) gelmiştir. O,</w:t>
      </w:r>
      <w:r>
        <w:t xml:space="preserve"> </w:t>
      </w:r>
      <w:r w:rsidRPr="00781D89">
        <w:t>kitabınızdan gizleyip durduğunuz gerçeklerden birçoğunu</w:t>
      </w:r>
      <w:r>
        <w:t xml:space="preserve"> </w:t>
      </w:r>
      <w:r w:rsidRPr="00781D89">
        <w:t>sizlere açıklıyor, birçoğunu da affediyor. İşte size Allah’tan</w:t>
      </w:r>
      <w:r>
        <w:t xml:space="preserve"> </w:t>
      </w:r>
      <w:r w:rsidRPr="00781D89">
        <w:t>bir nur ve apaçık bir kitap (Kur’an) gelmiştir.</w:t>
      </w:r>
    </w:p>
    <w:p w14:paraId="399FB902" w14:textId="77777777" w:rsidR="00781D89" w:rsidRDefault="00781D89" w:rsidP="00781D89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781D89">
        <w:rPr>
          <w:b/>
          <w:bCs/>
        </w:rPr>
        <w:t xml:space="preserve">16. </w:t>
      </w:r>
      <w:r w:rsidRPr="00781D89">
        <w:t>Allah, onunla rızası peşinde olanları selâmet yollarına iletir</w:t>
      </w:r>
      <w:r>
        <w:t xml:space="preserve"> </w:t>
      </w:r>
      <w:r w:rsidRPr="00781D89">
        <w:t>ve onları izniyle, karanlıklardan aydınlığa çıkarıp kendilerini</w:t>
      </w:r>
      <w:r>
        <w:t xml:space="preserve"> </w:t>
      </w:r>
      <w:r w:rsidRPr="00781D89">
        <w:t>dosdoğru bir yola iletir.</w:t>
      </w:r>
      <w:r w:rsidRPr="00781D89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76046143" w14:textId="33A41AAA" w:rsidR="00B74B73" w:rsidRDefault="00781D89" w:rsidP="00781D89">
      <w:r w:rsidRPr="00781D89">
        <w:rPr>
          <w:b/>
          <w:bCs/>
        </w:rPr>
        <w:t xml:space="preserve">17. </w:t>
      </w:r>
      <w:r w:rsidRPr="00781D89">
        <w:t>Ant olsun</w:t>
      </w:r>
      <w:r w:rsidRPr="00781D89">
        <w:t>, “Allah, Meryem oğlu Mesih’tir”, diyenler kesinlikle</w:t>
      </w:r>
      <w:r>
        <w:t xml:space="preserve"> </w:t>
      </w:r>
      <w:r w:rsidRPr="00781D89">
        <w:t>kâfir oldular.</w:t>
      </w:r>
      <w:r w:rsidRPr="00781D89">
        <w:rPr>
          <w:sz w:val="14"/>
          <w:szCs w:val="14"/>
        </w:rPr>
        <w:t>13</w:t>
      </w:r>
      <w:r w:rsidRPr="00781D89">
        <w:rPr>
          <w:i/>
          <w:iCs/>
        </w:rPr>
        <w:t xml:space="preserve"> </w:t>
      </w:r>
      <w:r w:rsidRPr="00781D89">
        <w:t>De ki: “</w:t>
      </w:r>
      <w:proofErr w:type="spellStart"/>
      <w:r w:rsidRPr="00781D89">
        <w:t>Şâyet</w:t>
      </w:r>
      <w:proofErr w:type="spellEnd"/>
      <w:r w:rsidRPr="00781D89">
        <w:t xml:space="preserve"> Allah, Meryem oğlu Mesih’i,</w:t>
      </w:r>
      <w:r>
        <w:t xml:space="preserve"> </w:t>
      </w:r>
      <w:r w:rsidRPr="00781D89">
        <w:t>onun anasını ve yeryüzünde olanların hepsini yok etmek istese,</w:t>
      </w:r>
      <w:r>
        <w:t xml:space="preserve"> </w:t>
      </w:r>
      <w:r w:rsidRPr="00781D89">
        <w:t>Allah’a karşı kim ne yapabilir? Göklerin, yerin ve bunların</w:t>
      </w:r>
      <w:r>
        <w:t xml:space="preserve"> </w:t>
      </w:r>
      <w:r w:rsidRPr="00781D89">
        <w:t>arasında bulunan her şeyin hükümranlığı Allah’ındır. Dilediğini</w:t>
      </w:r>
      <w:r>
        <w:t xml:space="preserve"> </w:t>
      </w:r>
      <w:r w:rsidRPr="00781D89">
        <w:t>yaratır. Allah, her şeye hakkıyla gücü yetendir.”</w:t>
      </w:r>
    </w:p>
    <w:p w14:paraId="6018FC8F" w14:textId="1306278C" w:rsidR="00781D89" w:rsidRPr="00781D89" w:rsidRDefault="00781D89" w:rsidP="00781D89">
      <w:pPr>
        <w:rPr>
          <w:i/>
          <w:iCs/>
          <w:sz w:val="18"/>
          <w:szCs w:val="18"/>
        </w:rPr>
      </w:pPr>
      <w:proofErr w:type="gramStart"/>
      <w:r w:rsidRPr="00781D89">
        <w:rPr>
          <w:i/>
          <w:iCs/>
          <w:sz w:val="18"/>
          <w:szCs w:val="18"/>
        </w:rPr>
        <w:t>13 .</w:t>
      </w:r>
      <w:proofErr w:type="gramEnd"/>
      <w:r w:rsidRPr="00781D89">
        <w:rPr>
          <w:i/>
          <w:iCs/>
          <w:sz w:val="18"/>
          <w:szCs w:val="18"/>
        </w:rPr>
        <w:t xml:space="preserve"> Aynı konu için bakınız: Mâide </w:t>
      </w:r>
      <w:proofErr w:type="spellStart"/>
      <w:r w:rsidRPr="00781D89">
        <w:rPr>
          <w:i/>
          <w:iCs/>
          <w:sz w:val="18"/>
          <w:szCs w:val="18"/>
        </w:rPr>
        <w:t>sûresi</w:t>
      </w:r>
      <w:proofErr w:type="spellEnd"/>
      <w:r w:rsidRPr="00781D89">
        <w:rPr>
          <w:i/>
          <w:iCs/>
          <w:sz w:val="18"/>
          <w:szCs w:val="18"/>
        </w:rPr>
        <w:t xml:space="preserve">, </w:t>
      </w:r>
      <w:proofErr w:type="spellStart"/>
      <w:r w:rsidRPr="00781D89">
        <w:rPr>
          <w:i/>
          <w:iCs/>
          <w:sz w:val="18"/>
          <w:szCs w:val="18"/>
        </w:rPr>
        <w:t>âyet</w:t>
      </w:r>
      <w:proofErr w:type="spellEnd"/>
      <w:r w:rsidRPr="00781D89">
        <w:rPr>
          <w:i/>
          <w:iCs/>
          <w:sz w:val="18"/>
          <w:szCs w:val="18"/>
        </w:rPr>
        <w:t>, 72.</w:t>
      </w:r>
    </w:p>
    <w:sectPr w:rsidR="00781D89" w:rsidRPr="00781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89"/>
    <w:rsid w:val="0064254C"/>
    <w:rsid w:val="00781D89"/>
    <w:rsid w:val="00B7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D27A6"/>
  <w15:chartTrackingRefBased/>
  <w15:docId w15:val="{C887EA93-6D04-42B7-9D1B-D1803C31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81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81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81D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81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81D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81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81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81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81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81D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81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81D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81D8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81D8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81D8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81D8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81D8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81D8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81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81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81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81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81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81D8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81D8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81D8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81D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81D8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81D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2024-09-11T12:25:00Z</dcterms:created>
  <dcterms:modified xsi:type="dcterms:W3CDTF">2024-09-11T12:27:00Z</dcterms:modified>
</cp:coreProperties>
</file>