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58BF7" w14:textId="642D9AB7" w:rsidR="00956D26" w:rsidRPr="00956D26" w:rsidRDefault="00956D26" w:rsidP="00956D26">
      <w:r w:rsidRPr="00956D26">
        <w:rPr>
          <w:b/>
          <w:bCs/>
        </w:rPr>
        <w:t xml:space="preserve">32. </w:t>
      </w:r>
      <w:r w:rsidRPr="00956D26">
        <w:t>Bundan dolayı İsrailoğullarına (Kitap’ta) şunu yazdık:</w:t>
      </w:r>
      <w:r>
        <w:t xml:space="preserve"> </w:t>
      </w:r>
      <w:r w:rsidRPr="00956D26">
        <w:t>“Kim, bir insanı, bir can karşılığı veya yeryüzünde bir bozgunculuk</w:t>
      </w:r>
      <w:r>
        <w:t xml:space="preserve"> </w:t>
      </w:r>
      <w:r w:rsidRPr="00956D26">
        <w:t>çıkarmak karşılığı olmaksızın öldürürse, o sanki</w:t>
      </w:r>
      <w:r>
        <w:t xml:space="preserve"> </w:t>
      </w:r>
      <w:r w:rsidRPr="00956D26">
        <w:t>bütün insanları öldürmüştür. Her kim de birini (hayatını</w:t>
      </w:r>
      <w:r>
        <w:t xml:space="preserve"> </w:t>
      </w:r>
      <w:r w:rsidRPr="00956D26">
        <w:t>kurtararak) yaşatırsa, sanki bütün insanları yaşatmıştır.</w:t>
      </w:r>
      <w:r>
        <w:t xml:space="preserve"> </w:t>
      </w:r>
      <w:r w:rsidRPr="00956D26">
        <w:t>Ant olsun</w:t>
      </w:r>
      <w:r w:rsidRPr="00956D26">
        <w:t xml:space="preserve"> ki, onlara </w:t>
      </w:r>
      <w:proofErr w:type="spellStart"/>
      <w:r w:rsidRPr="00956D26">
        <w:t>resûllerimiz</w:t>
      </w:r>
      <w:proofErr w:type="spellEnd"/>
      <w:r w:rsidRPr="00956D26">
        <w:t xml:space="preserve"> apaçık deliller (mucize ve</w:t>
      </w:r>
      <w:r>
        <w:t xml:space="preserve"> </w:t>
      </w:r>
      <w:proofErr w:type="spellStart"/>
      <w:r w:rsidRPr="00956D26">
        <w:t>âyetler</w:t>
      </w:r>
      <w:proofErr w:type="spellEnd"/>
      <w:r w:rsidRPr="00956D26">
        <w:t>) getirdiler. Ama onlardan birçoğu bundan sonra da</w:t>
      </w:r>
      <w:r>
        <w:t xml:space="preserve"> </w:t>
      </w:r>
      <w:r w:rsidRPr="00956D26">
        <w:t>(hâlâ) yeryüzünde aşırı gitmektedir.</w:t>
      </w:r>
    </w:p>
    <w:p w14:paraId="65A01EC7" w14:textId="26D1D2F4" w:rsidR="00956D26" w:rsidRPr="00956D26" w:rsidRDefault="00956D26" w:rsidP="00956D26">
      <w:r w:rsidRPr="00956D26">
        <w:rPr>
          <w:b/>
          <w:bCs/>
        </w:rPr>
        <w:t xml:space="preserve">33. </w:t>
      </w:r>
      <w:r w:rsidRPr="00956D26">
        <w:t xml:space="preserve">Allah’a ve </w:t>
      </w:r>
      <w:proofErr w:type="spellStart"/>
      <w:r w:rsidRPr="00956D26">
        <w:t>Resûlüne</w:t>
      </w:r>
      <w:proofErr w:type="spellEnd"/>
      <w:r w:rsidRPr="00956D26">
        <w:t xml:space="preserve"> savaş açanların ve yeryüzünde bozgunculuk</w:t>
      </w:r>
      <w:r>
        <w:t xml:space="preserve"> </w:t>
      </w:r>
      <w:r w:rsidRPr="00956D26">
        <w:t xml:space="preserve">çıkarmaya çalışanların cezası; ancak </w:t>
      </w:r>
      <w:r w:rsidRPr="00956D26">
        <w:t>öldürülmeleri</w:t>
      </w:r>
      <w:r>
        <w:t xml:space="preserve"> </w:t>
      </w:r>
      <w:r w:rsidRPr="00956D26">
        <w:t xml:space="preserve">yahut asılmaları veya ellerinin ve ayaklarının çaprazlama </w:t>
      </w:r>
      <w:r w:rsidRPr="00956D26">
        <w:t>kesilmesi</w:t>
      </w:r>
      <w:r>
        <w:t xml:space="preserve"> </w:t>
      </w:r>
      <w:r w:rsidRPr="00956D26">
        <w:t>yahut o yerden sürülmeleridir. Bu cezalar onlar için</w:t>
      </w:r>
      <w:r>
        <w:t xml:space="preserve"> </w:t>
      </w:r>
      <w:r w:rsidRPr="00956D26">
        <w:t>dünyadaki bir rezilliktir. Ahirette de onlara büyük bir azap</w:t>
      </w:r>
      <w:r>
        <w:t xml:space="preserve"> </w:t>
      </w:r>
      <w:r w:rsidRPr="00956D26">
        <w:t>vardır.</w:t>
      </w:r>
      <w:r w:rsidRPr="00956D26">
        <w:rPr>
          <w:sz w:val="14"/>
          <w:szCs w:val="14"/>
        </w:rPr>
        <w:t>17</w:t>
      </w:r>
    </w:p>
    <w:p w14:paraId="4B3AD217" w14:textId="143BD123" w:rsidR="00956D26" w:rsidRPr="00956D26" w:rsidRDefault="00956D26" w:rsidP="00956D26">
      <w:r w:rsidRPr="00956D26">
        <w:rPr>
          <w:b/>
          <w:bCs/>
        </w:rPr>
        <w:t xml:space="preserve">34. </w:t>
      </w:r>
      <w:r w:rsidRPr="00956D26">
        <w:t>Ancak onları ele geçirmenizden önce tövbe edenler bunun</w:t>
      </w:r>
      <w:r>
        <w:t xml:space="preserve"> </w:t>
      </w:r>
      <w:r w:rsidRPr="00956D26">
        <w:t>dışındadırlar. Artık Allah’ın çok bağışlayıcı, çok merhamet</w:t>
      </w:r>
      <w:r>
        <w:t xml:space="preserve"> </w:t>
      </w:r>
      <w:r w:rsidRPr="00956D26">
        <w:t>edici olduğunu bilin.</w:t>
      </w:r>
    </w:p>
    <w:p w14:paraId="1F05A17E" w14:textId="48591851" w:rsidR="00956D26" w:rsidRPr="00956D26" w:rsidRDefault="00956D26" w:rsidP="00956D26">
      <w:r w:rsidRPr="00956D26">
        <w:rPr>
          <w:b/>
          <w:bCs/>
        </w:rPr>
        <w:t xml:space="preserve">35. </w:t>
      </w:r>
      <w:r w:rsidRPr="00956D26">
        <w:t xml:space="preserve">Ey iman edenler! Allah’a karşı gelmekten sakının, O’na yaklaşmaya vesile arayın ve O’nun yolunda </w:t>
      </w:r>
      <w:r w:rsidRPr="00956D26">
        <w:t>cihat</w:t>
      </w:r>
      <w:r w:rsidRPr="00956D26">
        <w:t xml:space="preserve"> edin ki kurtuluşa</w:t>
      </w:r>
      <w:r>
        <w:t xml:space="preserve"> </w:t>
      </w:r>
      <w:r w:rsidRPr="00956D26">
        <w:t>eresiniz.</w:t>
      </w:r>
    </w:p>
    <w:p w14:paraId="6496D918" w14:textId="2E78EE4A" w:rsidR="000E4306" w:rsidRDefault="00956D26" w:rsidP="00956D26">
      <w:r w:rsidRPr="00956D26">
        <w:rPr>
          <w:b/>
          <w:bCs/>
        </w:rPr>
        <w:t xml:space="preserve">36. </w:t>
      </w:r>
      <w:r w:rsidRPr="00956D26">
        <w:t>Şüphesiz, yeryüzünde olanların hepsi yanında bir o kadarı</w:t>
      </w:r>
      <w:r>
        <w:t xml:space="preserve"> </w:t>
      </w:r>
      <w:r w:rsidRPr="00956D26">
        <w:t>daha kâfirlerin olsa ve kıyamet gününün azabından kurtulmak</w:t>
      </w:r>
      <w:r>
        <w:t xml:space="preserve"> </w:t>
      </w:r>
      <w:r w:rsidRPr="00956D26">
        <w:t>için hepsini fidye verecek olsalar, onlardan yine kabul</w:t>
      </w:r>
      <w:r>
        <w:t xml:space="preserve"> </w:t>
      </w:r>
      <w:r w:rsidRPr="00956D26">
        <w:t>edilmez. Onlara elem dolu bir azap vardır.</w:t>
      </w:r>
    </w:p>
    <w:p w14:paraId="5ED3AFAE" w14:textId="4ACA76C8" w:rsidR="00956D26" w:rsidRPr="00956D26" w:rsidRDefault="00956D26" w:rsidP="00956D26">
      <w:pPr>
        <w:rPr>
          <w:i/>
          <w:iCs/>
          <w:sz w:val="18"/>
          <w:szCs w:val="18"/>
        </w:rPr>
      </w:pPr>
      <w:proofErr w:type="gramStart"/>
      <w:r w:rsidRPr="00956D26">
        <w:rPr>
          <w:i/>
          <w:iCs/>
          <w:sz w:val="18"/>
          <w:szCs w:val="18"/>
        </w:rPr>
        <w:t>17 .</w:t>
      </w:r>
      <w:proofErr w:type="gramEnd"/>
      <w:r w:rsidRPr="00956D26">
        <w:rPr>
          <w:i/>
          <w:iCs/>
          <w:sz w:val="18"/>
          <w:szCs w:val="18"/>
        </w:rPr>
        <w:t xml:space="preserve"> </w:t>
      </w:r>
      <w:proofErr w:type="spellStart"/>
      <w:r w:rsidRPr="00956D26">
        <w:rPr>
          <w:i/>
          <w:iCs/>
          <w:sz w:val="18"/>
          <w:szCs w:val="18"/>
        </w:rPr>
        <w:t>Âyet</w:t>
      </w:r>
      <w:proofErr w:type="spellEnd"/>
      <w:r w:rsidRPr="00956D26">
        <w:rPr>
          <w:i/>
          <w:iCs/>
          <w:sz w:val="18"/>
          <w:szCs w:val="18"/>
        </w:rPr>
        <w:t xml:space="preserve">-i kerimede “Allah’a ve </w:t>
      </w:r>
      <w:proofErr w:type="spellStart"/>
      <w:r w:rsidRPr="00956D26">
        <w:rPr>
          <w:i/>
          <w:iCs/>
          <w:sz w:val="18"/>
          <w:szCs w:val="18"/>
        </w:rPr>
        <w:t>Resûlüne</w:t>
      </w:r>
      <w:proofErr w:type="spellEnd"/>
      <w:r w:rsidRPr="00956D26">
        <w:rPr>
          <w:i/>
          <w:iCs/>
          <w:sz w:val="18"/>
          <w:szCs w:val="18"/>
        </w:rPr>
        <w:t xml:space="preserve"> karşı savaş ve yeryüzünde bozgunculuk” şeklinde</w:t>
      </w:r>
      <w:r>
        <w:rPr>
          <w:i/>
          <w:iCs/>
          <w:sz w:val="18"/>
          <w:szCs w:val="18"/>
        </w:rPr>
        <w:t xml:space="preserve"> </w:t>
      </w:r>
      <w:r w:rsidRPr="00956D26">
        <w:rPr>
          <w:i/>
          <w:iCs/>
          <w:sz w:val="18"/>
          <w:szCs w:val="18"/>
        </w:rPr>
        <w:t>ifade edilen suç, terör, yol kesme, kan dökme, eşkıyalık, yağmalama, masum insanları</w:t>
      </w:r>
      <w:r>
        <w:rPr>
          <w:i/>
          <w:iCs/>
          <w:sz w:val="18"/>
          <w:szCs w:val="18"/>
        </w:rPr>
        <w:t xml:space="preserve"> </w:t>
      </w:r>
      <w:r w:rsidRPr="00956D26">
        <w:rPr>
          <w:i/>
          <w:iCs/>
          <w:sz w:val="18"/>
          <w:szCs w:val="18"/>
        </w:rPr>
        <w:t>öldürme gibi toplumun huzur ve sükununu bozmaya yönelik eylemlerdir. Bu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956D26">
        <w:rPr>
          <w:i/>
          <w:iCs/>
          <w:sz w:val="18"/>
          <w:szCs w:val="18"/>
        </w:rPr>
        <w:t>âyet</w:t>
      </w:r>
      <w:proofErr w:type="spellEnd"/>
      <w:r w:rsidRPr="00956D26">
        <w:rPr>
          <w:i/>
          <w:iCs/>
          <w:sz w:val="18"/>
          <w:szCs w:val="18"/>
        </w:rPr>
        <w:t>, terör, eşkıyalık ve yağmalama gibi toplumun huzurunu bozan gayr-i meşru eylemlerin</w:t>
      </w:r>
      <w:r>
        <w:rPr>
          <w:i/>
          <w:iCs/>
          <w:sz w:val="18"/>
          <w:szCs w:val="18"/>
        </w:rPr>
        <w:t xml:space="preserve"> </w:t>
      </w:r>
      <w:r w:rsidRPr="00956D26">
        <w:rPr>
          <w:i/>
          <w:iCs/>
          <w:sz w:val="18"/>
          <w:szCs w:val="18"/>
        </w:rPr>
        <w:t>ne derece tehlikeli olduğuna işaret etmektedir.</w:t>
      </w:r>
    </w:p>
    <w:sectPr w:rsidR="00956D26" w:rsidRPr="0095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26"/>
    <w:rsid w:val="000E4306"/>
    <w:rsid w:val="004F1FAB"/>
    <w:rsid w:val="009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6659"/>
  <w15:chartTrackingRefBased/>
  <w15:docId w15:val="{B0A7EBA4-2004-41BD-84C0-96A2522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6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6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6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6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6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6D2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6D2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6D2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6D2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6D2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6D2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6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6D2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6D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6D2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6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6D2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6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2024-09-11T12:39:00Z</dcterms:created>
  <dcterms:modified xsi:type="dcterms:W3CDTF">2024-09-11T12:43:00Z</dcterms:modified>
</cp:coreProperties>
</file>