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802C7" w14:textId="6C80D04E" w:rsidR="009E07C3" w:rsidRPr="009E07C3" w:rsidRDefault="009E07C3" w:rsidP="009E07C3">
      <w:pPr>
        <w:rPr>
          <w:i/>
          <w:iCs/>
        </w:rPr>
      </w:pPr>
      <w:r w:rsidRPr="009E07C3">
        <w:rPr>
          <w:b/>
          <w:bCs/>
          <w:i/>
          <w:iCs/>
        </w:rPr>
        <w:t xml:space="preserve">74. </w:t>
      </w:r>
      <w:r w:rsidRPr="009E07C3">
        <w:rPr>
          <w:i/>
          <w:iCs/>
        </w:rPr>
        <w:t xml:space="preserve">Hani İbrahim, babası </w:t>
      </w:r>
      <w:proofErr w:type="spellStart"/>
      <w:r w:rsidRPr="009E07C3">
        <w:rPr>
          <w:i/>
          <w:iCs/>
        </w:rPr>
        <w:t>Âzer’e</w:t>
      </w:r>
      <w:proofErr w:type="spellEnd"/>
      <w:r w:rsidRPr="009E07C3">
        <w:rPr>
          <w:i/>
          <w:iCs/>
        </w:rPr>
        <w:t>, “Sen putları ilâh mı ediniyorsun?</w:t>
      </w:r>
      <w:r>
        <w:rPr>
          <w:i/>
          <w:iCs/>
        </w:rPr>
        <w:t xml:space="preserve"> </w:t>
      </w:r>
      <w:r w:rsidRPr="009E07C3">
        <w:rPr>
          <w:i/>
          <w:iCs/>
        </w:rPr>
        <w:t xml:space="preserve">Şüphesiz, ben seni </w:t>
      </w:r>
      <w:r w:rsidRPr="009E07C3">
        <w:rPr>
          <w:i/>
          <w:iCs/>
        </w:rPr>
        <w:t>de</w:t>
      </w:r>
      <w:r w:rsidRPr="009E07C3">
        <w:rPr>
          <w:i/>
          <w:iCs/>
        </w:rPr>
        <w:t xml:space="preserve"> kavmini de apaçık bir sapıklık</w:t>
      </w:r>
      <w:r>
        <w:rPr>
          <w:i/>
          <w:iCs/>
        </w:rPr>
        <w:t xml:space="preserve"> </w:t>
      </w:r>
      <w:r w:rsidRPr="009E07C3">
        <w:rPr>
          <w:i/>
          <w:iCs/>
        </w:rPr>
        <w:t>içinde görüyorum” demişti.</w:t>
      </w:r>
    </w:p>
    <w:p w14:paraId="324CCE04" w14:textId="77777777" w:rsidR="009E07C3" w:rsidRPr="009E07C3" w:rsidRDefault="009E07C3" w:rsidP="009E07C3">
      <w:pPr>
        <w:rPr>
          <w:i/>
          <w:iCs/>
        </w:rPr>
      </w:pPr>
      <w:r w:rsidRPr="009E07C3">
        <w:rPr>
          <w:b/>
          <w:bCs/>
          <w:i/>
          <w:iCs/>
        </w:rPr>
        <w:t xml:space="preserve">75. </w:t>
      </w:r>
      <w:r w:rsidRPr="009E07C3">
        <w:rPr>
          <w:i/>
          <w:iCs/>
        </w:rPr>
        <w:t>İşte böylece İbrahim’e göklerdeki ve yerdeki hükümranlığı ve nizamı</w:t>
      </w:r>
      <w:r w:rsidRPr="009E07C3">
        <w:rPr>
          <w:sz w:val="14"/>
          <w:szCs w:val="14"/>
        </w:rPr>
        <w:t>16</w:t>
      </w:r>
      <w:r w:rsidRPr="009E07C3">
        <w:rPr>
          <w:i/>
          <w:iCs/>
        </w:rPr>
        <w:t xml:space="preserve"> gösteriyorduk ki kesin ilme erenlerden olsun.</w:t>
      </w:r>
    </w:p>
    <w:p w14:paraId="3E32CB92" w14:textId="340BD2BA" w:rsidR="009E07C3" w:rsidRPr="009E07C3" w:rsidRDefault="009E07C3" w:rsidP="009E07C3">
      <w:pPr>
        <w:rPr>
          <w:i/>
          <w:iCs/>
        </w:rPr>
      </w:pPr>
      <w:r w:rsidRPr="009E07C3">
        <w:rPr>
          <w:b/>
          <w:bCs/>
          <w:i/>
          <w:iCs/>
        </w:rPr>
        <w:t xml:space="preserve">76. </w:t>
      </w:r>
      <w:r w:rsidRPr="009E07C3">
        <w:rPr>
          <w:i/>
          <w:iCs/>
        </w:rPr>
        <w:t>Üzerine gece karanlığı basınca, bir yıldız gördü. “İşte Rabbim!”</w:t>
      </w:r>
      <w:r>
        <w:rPr>
          <w:i/>
          <w:iCs/>
        </w:rPr>
        <w:t xml:space="preserve"> </w:t>
      </w:r>
      <w:r w:rsidRPr="009E07C3">
        <w:rPr>
          <w:i/>
          <w:iCs/>
        </w:rPr>
        <w:t xml:space="preserve">dedi. Yıldız batınca </w:t>
      </w:r>
      <w:r w:rsidRPr="009E07C3">
        <w:rPr>
          <w:i/>
          <w:iCs/>
        </w:rPr>
        <w:t>da</w:t>
      </w:r>
      <w:r w:rsidRPr="009E07C3">
        <w:rPr>
          <w:i/>
          <w:iCs/>
        </w:rPr>
        <w:t xml:space="preserve"> “Ben öyle batanları </w:t>
      </w:r>
      <w:r w:rsidRPr="009E07C3">
        <w:rPr>
          <w:i/>
          <w:iCs/>
        </w:rPr>
        <w:t>sevmem” dedi</w:t>
      </w:r>
      <w:r w:rsidRPr="009E07C3">
        <w:rPr>
          <w:i/>
          <w:iCs/>
        </w:rPr>
        <w:t>.</w:t>
      </w:r>
    </w:p>
    <w:p w14:paraId="7D30A98A" w14:textId="4E4C1CB8" w:rsidR="009E07C3" w:rsidRPr="009E07C3" w:rsidRDefault="009E07C3" w:rsidP="009E07C3">
      <w:pPr>
        <w:rPr>
          <w:i/>
          <w:iCs/>
        </w:rPr>
      </w:pPr>
      <w:r w:rsidRPr="009E07C3">
        <w:rPr>
          <w:b/>
          <w:bCs/>
          <w:i/>
          <w:iCs/>
        </w:rPr>
        <w:t xml:space="preserve">77. </w:t>
      </w:r>
      <w:r w:rsidRPr="009E07C3">
        <w:rPr>
          <w:i/>
          <w:iCs/>
        </w:rPr>
        <w:t xml:space="preserve">Ay’ı doğarken görünce </w:t>
      </w:r>
      <w:r w:rsidRPr="009E07C3">
        <w:rPr>
          <w:i/>
          <w:iCs/>
        </w:rPr>
        <w:t>de</w:t>
      </w:r>
      <w:r w:rsidRPr="009E07C3">
        <w:rPr>
          <w:i/>
          <w:iCs/>
        </w:rPr>
        <w:t xml:space="preserve"> “İşte Rabbim!” dedi. Ay da batınca,</w:t>
      </w:r>
      <w:r>
        <w:rPr>
          <w:i/>
          <w:iCs/>
        </w:rPr>
        <w:t xml:space="preserve"> </w:t>
      </w:r>
      <w:r w:rsidRPr="009E07C3">
        <w:rPr>
          <w:i/>
          <w:iCs/>
        </w:rPr>
        <w:t>“</w:t>
      </w:r>
      <w:r w:rsidRPr="009E07C3">
        <w:rPr>
          <w:i/>
          <w:iCs/>
        </w:rPr>
        <w:t>Ant olsun</w:t>
      </w:r>
      <w:r w:rsidRPr="009E07C3">
        <w:rPr>
          <w:i/>
          <w:iCs/>
        </w:rPr>
        <w:t xml:space="preserve"> ki, Rabbim bana doğru yolu göstermezse,</w:t>
      </w:r>
      <w:r>
        <w:rPr>
          <w:i/>
          <w:iCs/>
        </w:rPr>
        <w:t xml:space="preserve"> </w:t>
      </w:r>
      <w:r w:rsidRPr="009E07C3">
        <w:rPr>
          <w:i/>
          <w:iCs/>
        </w:rPr>
        <w:t>mutlaka ben de sapıklardan olurum” dedi.</w:t>
      </w:r>
    </w:p>
    <w:p w14:paraId="317D124C" w14:textId="5DA46118" w:rsidR="009E07C3" w:rsidRPr="009E07C3" w:rsidRDefault="009E07C3" w:rsidP="009E07C3">
      <w:pPr>
        <w:rPr>
          <w:i/>
          <w:iCs/>
        </w:rPr>
      </w:pPr>
      <w:r w:rsidRPr="009E07C3">
        <w:rPr>
          <w:b/>
          <w:bCs/>
          <w:i/>
          <w:iCs/>
        </w:rPr>
        <w:t xml:space="preserve">78. </w:t>
      </w:r>
      <w:r w:rsidRPr="009E07C3">
        <w:rPr>
          <w:i/>
          <w:iCs/>
        </w:rPr>
        <w:t xml:space="preserve">Güneşi doğarken görünce </w:t>
      </w:r>
      <w:r w:rsidRPr="009E07C3">
        <w:rPr>
          <w:i/>
          <w:iCs/>
        </w:rPr>
        <w:t>de</w:t>
      </w:r>
      <w:r w:rsidRPr="009E07C3">
        <w:rPr>
          <w:i/>
          <w:iCs/>
        </w:rPr>
        <w:t xml:space="preserve"> “İşte benim Rabbim! Bu daha</w:t>
      </w:r>
      <w:r>
        <w:rPr>
          <w:i/>
          <w:iCs/>
        </w:rPr>
        <w:t xml:space="preserve"> </w:t>
      </w:r>
      <w:r w:rsidRPr="009E07C3">
        <w:rPr>
          <w:i/>
          <w:iCs/>
        </w:rPr>
        <w:t>büyük” dedi. O da batınca (kavmine dönüp), “Ey kavmim!</w:t>
      </w:r>
      <w:r>
        <w:rPr>
          <w:i/>
          <w:iCs/>
        </w:rPr>
        <w:t xml:space="preserve"> </w:t>
      </w:r>
      <w:r w:rsidRPr="009E07C3">
        <w:rPr>
          <w:i/>
          <w:iCs/>
        </w:rPr>
        <w:t>Ben sizin Allah’a ortak koştuğunuz şeylerden uzağım” dedi.</w:t>
      </w:r>
    </w:p>
    <w:p w14:paraId="2C464F24" w14:textId="49156842" w:rsidR="009E07C3" w:rsidRPr="009E07C3" w:rsidRDefault="009E07C3" w:rsidP="009E07C3">
      <w:pPr>
        <w:rPr>
          <w:i/>
          <w:iCs/>
        </w:rPr>
      </w:pPr>
      <w:r w:rsidRPr="009E07C3">
        <w:rPr>
          <w:b/>
          <w:bCs/>
          <w:i/>
          <w:iCs/>
        </w:rPr>
        <w:t xml:space="preserve">79. </w:t>
      </w:r>
      <w:r w:rsidRPr="009E07C3">
        <w:rPr>
          <w:i/>
          <w:iCs/>
        </w:rPr>
        <w:t>“Ben, hakka yönelen birisi olarak yüzümü, gökleri ve yeri</w:t>
      </w:r>
      <w:r>
        <w:rPr>
          <w:i/>
          <w:iCs/>
        </w:rPr>
        <w:t xml:space="preserve"> </w:t>
      </w:r>
      <w:r w:rsidRPr="009E07C3">
        <w:rPr>
          <w:i/>
          <w:iCs/>
        </w:rPr>
        <w:t>yaratana döndürdüm. Ben, Allah’a ortak koşanlardan değilim.”</w:t>
      </w:r>
    </w:p>
    <w:p w14:paraId="37AA690C" w14:textId="52EC3E53" w:rsidR="009E07C3" w:rsidRPr="009E07C3" w:rsidRDefault="009E07C3" w:rsidP="009E07C3">
      <w:pPr>
        <w:rPr>
          <w:i/>
          <w:iCs/>
        </w:rPr>
      </w:pPr>
      <w:r w:rsidRPr="009E07C3">
        <w:rPr>
          <w:b/>
          <w:bCs/>
          <w:i/>
          <w:iCs/>
        </w:rPr>
        <w:t xml:space="preserve">80. </w:t>
      </w:r>
      <w:r w:rsidRPr="009E07C3">
        <w:rPr>
          <w:i/>
          <w:iCs/>
        </w:rPr>
        <w:t>Kavmi onunla tartışmaya girişti. Dedi ki: “Beni doğru yola</w:t>
      </w:r>
      <w:r>
        <w:rPr>
          <w:i/>
          <w:iCs/>
        </w:rPr>
        <w:t xml:space="preserve"> </w:t>
      </w:r>
      <w:r w:rsidRPr="009E07C3">
        <w:rPr>
          <w:i/>
          <w:iCs/>
        </w:rPr>
        <w:t>iletmişken, Allah hakkında benimle tartışmaya mı kalkışıyorsunuz?</w:t>
      </w:r>
      <w:r>
        <w:rPr>
          <w:i/>
          <w:iCs/>
        </w:rPr>
        <w:t xml:space="preserve"> </w:t>
      </w:r>
      <w:r w:rsidRPr="009E07C3">
        <w:rPr>
          <w:i/>
          <w:iCs/>
        </w:rPr>
        <w:t>Hem sizin O’na ortak koştuklarınızdan ben</w:t>
      </w:r>
      <w:r>
        <w:rPr>
          <w:i/>
          <w:iCs/>
        </w:rPr>
        <w:t xml:space="preserve"> </w:t>
      </w:r>
      <w:r w:rsidRPr="009E07C3">
        <w:rPr>
          <w:i/>
          <w:iCs/>
        </w:rPr>
        <w:t>korkmam; ancak Rabbimin bir şey dilemiş olması başka.</w:t>
      </w:r>
      <w:r>
        <w:rPr>
          <w:i/>
          <w:iCs/>
        </w:rPr>
        <w:t xml:space="preserve"> </w:t>
      </w:r>
      <w:r w:rsidRPr="009E07C3">
        <w:rPr>
          <w:i/>
          <w:iCs/>
        </w:rPr>
        <w:t>Rabbimin ilmi her şeyi kuşatmıştır. Hâlâ düşünüp öğüt almayacak</w:t>
      </w:r>
      <w:r>
        <w:rPr>
          <w:i/>
          <w:iCs/>
        </w:rPr>
        <w:t xml:space="preserve"> </w:t>
      </w:r>
      <w:r w:rsidRPr="009E07C3">
        <w:rPr>
          <w:i/>
          <w:iCs/>
        </w:rPr>
        <w:t>mısınız?”</w:t>
      </w:r>
    </w:p>
    <w:p w14:paraId="70BC3FE9" w14:textId="62E2A4A4" w:rsidR="0083424C" w:rsidRDefault="009E07C3" w:rsidP="009E07C3">
      <w:pPr>
        <w:rPr>
          <w:i/>
          <w:iCs/>
        </w:rPr>
      </w:pPr>
      <w:r w:rsidRPr="009E07C3">
        <w:rPr>
          <w:b/>
          <w:bCs/>
          <w:i/>
          <w:iCs/>
        </w:rPr>
        <w:t xml:space="preserve">81. </w:t>
      </w:r>
      <w:r w:rsidRPr="009E07C3">
        <w:rPr>
          <w:i/>
          <w:iCs/>
        </w:rPr>
        <w:t>“Allah’ın, size, hakkında hiçbir delil indirmediği şeyleri</w:t>
      </w:r>
      <w:r>
        <w:rPr>
          <w:i/>
          <w:iCs/>
        </w:rPr>
        <w:t xml:space="preserve"> </w:t>
      </w:r>
      <w:r w:rsidRPr="009E07C3">
        <w:rPr>
          <w:i/>
          <w:iCs/>
        </w:rPr>
        <w:t xml:space="preserve">O’na ortak koşmaktan korkmuyorsunuz </w:t>
      </w:r>
      <w:r w:rsidRPr="009E07C3">
        <w:rPr>
          <w:i/>
          <w:iCs/>
        </w:rPr>
        <w:t>da</w:t>
      </w:r>
      <w:r w:rsidRPr="009E07C3">
        <w:rPr>
          <w:i/>
          <w:iCs/>
        </w:rPr>
        <w:t xml:space="preserve"> ben sizin ortak</w:t>
      </w:r>
      <w:r>
        <w:rPr>
          <w:i/>
          <w:iCs/>
        </w:rPr>
        <w:t xml:space="preserve"> </w:t>
      </w:r>
      <w:r w:rsidRPr="009E07C3">
        <w:rPr>
          <w:i/>
          <w:iCs/>
        </w:rPr>
        <w:t>koştuğunuz şeylerden ne diye korkayım? Öyle ise iki taraftan</w:t>
      </w:r>
      <w:r>
        <w:rPr>
          <w:i/>
          <w:iCs/>
        </w:rPr>
        <w:t xml:space="preserve"> </w:t>
      </w:r>
      <w:r w:rsidRPr="009E07C3">
        <w:rPr>
          <w:i/>
          <w:iCs/>
        </w:rPr>
        <w:t>hangisi güvende olmaya daha lâyıktır? Eğer biliyorsanız</w:t>
      </w:r>
      <w:r>
        <w:rPr>
          <w:i/>
          <w:iCs/>
        </w:rPr>
        <w:t xml:space="preserve"> </w:t>
      </w:r>
      <w:r w:rsidRPr="009E07C3">
        <w:rPr>
          <w:i/>
          <w:iCs/>
        </w:rPr>
        <w:t>söyleyin.”</w:t>
      </w:r>
    </w:p>
    <w:p w14:paraId="51186BB3" w14:textId="4F7835AC" w:rsidR="009E07C3" w:rsidRPr="009E07C3" w:rsidRDefault="009E07C3" w:rsidP="009E07C3">
      <w:pPr>
        <w:rPr>
          <w:i/>
          <w:iCs/>
          <w:sz w:val="18"/>
          <w:szCs w:val="18"/>
        </w:rPr>
      </w:pPr>
      <w:proofErr w:type="gramStart"/>
      <w:r w:rsidRPr="009E07C3">
        <w:rPr>
          <w:i/>
          <w:iCs/>
          <w:sz w:val="18"/>
          <w:szCs w:val="18"/>
        </w:rPr>
        <w:t>16 .</w:t>
      </w:r>
      <w:proofErr w:type="gramEnd"/>
      <w:r w:rsidRPr="009E07C3">
        <w:rPr>
          <w:i/>
          <w:iCs/>
          <w:sz w:val="18"/>
          <w:szCs w:val="18"/>
        </w:rPr>
        <w:t xml:space="preserve"> </w:t>
      </w:r>
      <w:r w:rsidRPr="009E07C3">
        <w:rPr>
          <w:i/>
          <w:iCs/>
          <w:sz w:val="18"/>
          <w:szCs w:val="18"/>
        </w:rPr>
        <w:t>Mealdeki</w:t>
      </w:r>
      <w:r w:rsidRPr="009E07C3">
        <w:rPr>
          <w:i/>
          <w:iCs/>
          <w:sz w:val="18"/>
          <w:szCs w:val="18"/>
        </w:rPr>
        <w:t xml:space="preserve"> “hükümranlık ve nizam” ifadesi, </w:t>
      </w:r>
      <w:proofErr w:type="spellStart"/>
      <w:r w:rsidRPr="009E07C3">
        <w:rPr>
          <w:i/>
          <w:iCs/>
          <w:sz w:val="18"/>
          <w:szCs w:val="18"/>
        </w:rPr>
        <w:t>âyetteki</w:t>
      </w:r>
      <w:proofErr w:type="spellEnd"/>
      <w:r w:rsidRPr="009E07C3">
        <w:rPr>
          <w:i/>
          <w:iCs/>
          <w:sz w:val="18"/>
          <w:szCs w:val="18"/>
        </w:rPr>
        <w:t xml:space="preserve"> “melekût” kelimesinin karşılığıdır.</w:t>
      </w:r>
      <w:r>
        <w:rPr>
          <w:i/>
          <w:iCs/>
          <w:sz w:val="18"/>
          <w:szCs w:val="18"/>
        </w:rPr>
        <w:t xml:space="preserve"> </w:t>
      </w:r>
      <w:r w:rsidRPr="009E07C3">
        <w:rPr>
          <w:i/>
          <w:iCs/>
          <w:sz w:val="18"/>
          <w:szCs w:val="18"/>
        </w:rPr>
        <w:t>Melekût, Allah’a özgü hükümranlık demektir. “Melekûtu göstermek” de Yüce</w:t>
      </w:r>
      <w:r>
        <w:rPr>
          <w:i/>
          <w:iCs/>
          <w:sz w:val="18"/>
          <w:szCs w:val="18"/>
        </w:rPr>
        <w:t xml:space="preserve"> </w:t>
      </w:r>
      <w:r w:rsidRPr="009E07C3">
        <w:rPr>
          <w:i/>
          <w:iCs/>
          <w:sz w:val="18"/>
          <w:szCs w:val="18"/>
        </w:rPr>
        <w:t>Allah’ın kâinata koyduğu, hissedilebilen veya hissedilemeyen muazzam nizamı ve</w:t>
      </w:r>
      <w:r>
        <w:rPr>
          <w:i/>
          <w:iCs/>
          <w:sz w:val="18"/>
          <w:szCs w:val="18"/>
        </w:rPr>
        <w:t xml:space="preserve"> </w:t>
      </w:r>
      <w:r w:rsidRPr="009E07C3">
        <w:rPr>
          <w:i/>
          <w:iCs/>
          <w:sz w:val="18"/>
          <w:szCs w:val="18"/>
        </w:rPr>
        <w:t>tabiat kanunlarını araştırıp anlayabilecek, inceliklerini kavrayabilecek yeteneğin verilmesidir.</w:t>
      </w:r>
    </w:p>
    <w:sectPr w:rsidR="009E07C3" w:rsidRPr="009E0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24C"/>
    <w:rsid w:val="0055193B"/>
    <w:rsid w:val="0083424C"/>
    <w:rsid w:val="008738BA"/>
    <w:rsid w:val="009E07C3"/>
    <w:rsid w:val="00DF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0F193"/>
  <w15:chartTrackingRefBased/>
  <w15:docId w15:val="{F469E405-CF72-4891-B258-C18778F9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34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34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342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34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342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34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34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34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34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342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34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342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3424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3424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3424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3424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3424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3424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34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34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34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34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34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3424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3424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3424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342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3424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342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4</cp:revision>
  <dcterms:created xsi:type="dcterms:W3CDTF">2024-09-12T07:46:00Z</dcterms:created>
  <dcterms:modified xsi:type="dcterms:W3CDTF">2024-09-12T09:20:00Z</dcterms:modified>
</cp:coreProperties>
</file>