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9B8C4" w14:textId="03CF36CE" w:rsidR="00A145DB" w:rsidRPr="00A145DB" w:rsidRDefault="00A145DB" w:rsidP="00A145DB">
      <w:r w:rsidRPr="00A145DB">
        <w:rPr>
          <w:b/>
          <w:bCs/>
        </w:rPr>
        <w:t xml:space="preserve">120. </w:t>
      </w:r>
      <w:r w:rsidRPr="00A145DB">
        <w:t xml:space="preserve">Sen dinlerine </w:t>
      </w:r>
      <w:r w:rsidRPr="00A145DB">
        <w:t>uymadıkça</w:t>
      </w:r>
      <w:r w:rsidRPr="00A145DB">
        <w:t xml:space="preserve"> ne Yahudiler ve ne de Hıristiyanlar</w:t>
      </w:r>
      <w:r>
        <w:t xml:space="preserve"> </w:t>
      </w:r>
      <w:r w:rsidRPr="00A145DB">
        <w:t>asla senden razı olmazlar. De ki: “Allah’ın yolu asıl doğru</w:t>
      </w:r>
      <w:r>
        <w:t xml:space="preserve"> </w:t>
      </w:r>
      <w:r w:rsidRPr="00A145DB">
        <w:t>yoldur.” Sana gelen ilimden sonra, eğer onların arzu ve keyiflerine</w:t>
      </w:r>
      <w:r>
        <w:t xml:space="preserve"> </w:t>
      </w:r>
      <w:r w:rsidRPr="00A145DB">
        <w:t>uyacak olursan, bilmiş ol ki, Allah’tan sana ne bir</w:t>
      </w:r>
      <w:r>
        <w:t xml:space="preserve"> </w:t>
      </w:r>
      <w:r w:rsidRPr="00A145DB">
        <w:t>dost</w:t>
      </w:r>
      <w:r w:rsidRPr="00A145DB">
        <w:t xml:space="preserve"> ne bir yardımcı vardır.</w:t>
      </w:r>
    </w:p>
    <w:p w14:paraId="374C2533" w14:textId="3222D604" w:rsidR="00A145DB" w:rsidRPr="00A145DB" w:rsidRDefault="00A145DB" w:rsidP="00A145DB">
      <w:r w:rsidRPr="00A145DB">
        <w:rPr>
          <w:b/>
          <w:bCs/>
        </w:rPr>
        <w:t xml:space="preserve">121. </w:t>
      </w:r>
      <w:r w:rsidRPr="00A145DB">
        <w:t xml:space="preserve">Kendilerine </w:t>
      </w:r>
      <w:r w:rsidRPr="00A145DB">
        <w:t>kitap</w:t>
      </w:r>
      <w:r w:rsidRPr="00A145DB">
        <w:t xml:space="preserve"> verdiğimiz kimseler, onu gereği gibi</w:t>
      </w:r>
      <w:r>
        <w:t xml:space="preserve"> </w:t>
      </w:r>
      <w:r w:rsidRPr="00A145DB">
        <w:t>okurlar. İşte bunlar ona inanırlar. Onu inkâr edenlere gelince, işte onlar ziyana uğrayanların ta kendileridir.</w:t>
      </w:r>
      <w:r w:rsidRPr="00A145DB">
        <w:rPr>
          <w:sz w:val="14"/>
          <w:szCs w:val="14"/>
        </w:rPr>
        <w:t>36</w:t>
      </w:r>
    </w:p>
    <w:p w14:paraId="37C28D2F" w14:textId="02E92F44" w:rsidR="00A145DB" w:rsidRPr="00A145DB" w:rsidRDefault="00A145DB" w:rsidP="00A145DB">
      <w:r w:rsidRPr="00A145DB">
        <w:rPr>
          <w:b/>
          <w:bCs/>
        </w:rPr>
        <w:t xml:space="preserve">122. </w:t>
      </w:r>
      <w:r w:rsidRPr="00A145DB">
        <w:t>Ey İsrailoğulları! Size verdiğim nimetimi ve (bir zamanlar)</w:t>
      </w:r>
      <w:r>
        <w:t xml:space="preserve"> </w:t>
      </w:r>
      <w:r w:rsidRPr="00A145DB">
        <w:t>sizi cümle âleme üstün tuttuğumu hatırlayın.</w:t>
      </w:r>
    </w:p>
    <w:p w14:paraId="12CC7A51" w14:textId="5946549D" w:rsidR="00A145DB" w:rsidRPr="00A145DB" w:rsidRDefault="00A145DB" w:rsidP="00A145DB">
      <w:r w:rsidRPr="00A145DB">
        <w:rPr>
          <w:b/>
          <w:bCs/>
        </w:rPr>
        <w:t xml:space="preserve">123. </w:t>
      </w:r>
      <w:r w:rsidRPr="00A145DB">
        <w:t>Kimsenin kimse namına bir şey ödemeyeceği, hiç kimseden</w:t>
      </w:r>
      <w:r>
        <w:t xml:space="preserve"> </w:t>
      </w:r>
      <w:r w:rsidRPr="00A145DB">
        <w:t>fidye alınmayacağı, kimseye şefaatin (aracılığın) yarar sağlamayacağı</w:t>
      </w:r>
      <w:r>
        <w:t xml:space="preserve"> </w:t>
      </w:r>
      <w:r w:rsidRPr="00A145DB">
        <w:t>ve hiç kimsenin hiçbir taraftan yardım göremeyeceği</w:t>
      </w:r>
      <w:r>
        <w:t xml:space="preserve"> </w:t>
      </w:r>
      <w:r w:rsidRPr="00A145DB">
        <w:t>günden sakının.</w:t>
      </w:r>
    </w:p>
    <w:p w14:paraId="7767EAE2" w14:textId="6D629E7D" w:rsidR="00A145DB" w:rsidRPr="00A145DB" w:rsidRDefault="00A145DB" w:rsidP="00A145DB">
      <w:r w:rsidRPr="00A145DB">
        <w:rPr>
          <w:b/>
          <w:bCs/>
        </w:rPr>
        <w:t xml:space="preserve">124. </w:t>
      </w:r>
      <w:r w:rsidRPr="00A145DB">
        <w:t>Bir zaman Rabbi İbrahim’i birtakım emirlerle sınamış, İbrahim</w:t>
      </w:r>
      <w:r>
        <w:t xml:space="preserve"> </w:t>
      </w:r>
      <w:r w:rsidRPr="00A145DB">
        <w:t>onların hepsini yerine getirmiş de Rabbi şöyle buyurmuştu:</w:t>
      </w:r>
      <w:r>
        <w:t xml:space="preserve"> </w:t>
      </w:r>
      <w:r w:rsidRPr="00A145DB">
        <w:t>“Ben seni insanlara önder yapacağım.” İbrahim</w:t>
      </w:r>
      <w:r>
        <w:t xml:space="preserve"> </w:t>
      </w:r>
      <w:r w:rsidRPr="00A145DB">
        <w:t>de</w:t>
      </w:r>
      <w:r w:rsidRPr="00A145DB">
        <w:t xml:space="preserve"> “Soyumdan da (önderler yap, ya Rabbi!)” demişti. Bunun</w:t>
      </w:r>
      <w:r>
        <w:t xml:space="preserve"> </w:t>
      </w:r>
      <w:r w:rsidRPr="00A145DB">
        <w:t>üzerine Rabbi, “Benim ahdim (verdiğim söz) zalimleri</w:t>
      </w:r>
      <w:r>
        <w:t xml:space="preserve"> </w:t>
      </w:r>
      <w:r w:rsidRPr="00A145DB">
        <w:t>kapsamaz” demişti.</w:t>
      </w:r>
    </w:p>
    <w:p w14:paraId="55ED2792" w14:textId="369DF16D" w:rsidR="00A145DB" w:rsidRPr="00A145DB" w:rsidRDefault="00A145DB" w:rsidP="00A145DB">
      <w:r w:rsidRPr="00A145DB">
        <w:rPr>
          <w:b/>
          <w:bCs/>
        </w:rPr>
        <w:t xml:space="preserve">125. </w:t>
      </w:r>
      <w:r w:rsidRPr="00A145DB">
        <w:t>Hani, biz Kâbe’yi insanlara toplantı ve güven yeri kılmıştık.</w:t>
      </w:r>
      <w:r>
        <w:t xml:space="preserve"> </w:t>
      </w:r>
      <w:r w:rsidRPr="00A145DB">
        <w:t>Siz de Makam-ı İbrahim’den</w:t>
      </w:r>
      <w:r w:rsidRPr="00A145DB">
        <w:rPr>
          <w:sz w:val="14"/>
          <w:szCs w:val="14"/>
        </w:rPr>
        <w:t>37</w:t>
      </w:r>
      <w:r w:rsidRPr="00A145DB">
        <w:t xml:space="preserve"> kendinize bir namaz yeri edinin.</w:t>
      </w:r>
      <w:r>
        <w:t xml:space="preserve"> </w:t>
      </w:r>
      <w:r w:rsidRPr="00A145DB">
        <w:t>İbrahim ve İsmail’e şöyle emretmiştik: “Tavaf edenler,</w:t>
      </w:r>
      <w:r>
        <w:t xml:space="preserve"> </w:t>
      </w:r>
      <w:r w:rsidRPr="00A145DB">
        <w:t>kendini ibadete verenler, rükû ve secde edenler için evimi</w:t>
      </w:r>
      <w:r>
        <w:t xml:space="preserve"> </w:t>
      </w:r>
      <w:r w:rsidRPr="00A145DB">
        <w:t>(Kâbe’yi) tertemiz tutun.”</w:t>
      </w:r>
    </w:p>
    <w:p w14:paraId="4E644DA6" w14:textId="2EE24EB3" w:rsidR="001C5F39" w:rsidRDefault="00A145DB" w:rsidP="00A145DB">
      <w:r w:rsidRPr="00A145DB">
        <w:rPr>
          <w:b/>
          <w:bCs/>
        </w:rPr>
        <w:t xml:space="preserve">126. </w:t>
      </w:r>
      <w:r w:rsidRPr="00A145DB">
        <w:t>Hani İbrahim, “Rabbim! Bu şehri güvenli bir şehir kıl. Halkından</w:t>
      </w:r>
      <w:r>
        <w:t xml:space="preserve"> </w:t>
      </w:r>
      <w:r w:rsidRPr="00A145DB">
        <w:t>Allah’a ve ahiret gününe iman edenleri her türlü</w:t>
      </w:r>
      <w:r>
        <w:t xml:space="preserve"> </w:t>
      </w:r>
      <w:r w:rsidRPr="00A145DB">
        <w:t xml:space="preserve">ürünle rızıklandır” demişti. Allah </w:t>
      </w:r>
      <w:r w:rsidRPr="00A145DB">
        <w:t>da</w:t>
      </w:r>
      <w:r w:rsidRPr="00A145DB">
        <w:t xml:space="preserve"> “İnkâr edeni bile </w:t>
      </w:r>
      <w:r w:rsidRPr="00A145DB">
        <w:t>az bir</w:t>
      </w:r>
      <w:r w:rsidRPr="00A145DB">
        <w:t xml:space="preserve"> süre, (bu geçici kısa hayatta) rızıklandırır; sonra onu cehennem</w:t>
      </w:r>
      <w:r>
        <w:t xml:space="preserve"> </w:t>
      </w:r>
      <w:r w:rsidRPr="00A145DB">
        <w:t>azabına girmek zorunda bırakırım. Ne kötü varılacak</w:t>
      </w:r>
      <w:r>
        <w:t xml:space="preserve"> </w:t>
      </w:r>
      <w:r w:rsidRPr="00A145DB">
        <w:t>yerdir orası!” demişti.</w:t>
      </w:r>
    </w:p>
    <w:p w14:paraId="735DADF6" w14:textId="3977B863" w:rsidR="00A145DB" w:rsidRPr="00A145DB" w:rsidRDefault="00A145DB" w:rsidP="00A145DB">
      <w:pPr>
        <w:rPr>
          <w:i/>
          <w:iCs/>
          <w:sz w:val="18"/>
          <w:szCs w:val="18"/>
        </w:rPr>
      </w:pPr>
      <w:proofErr w:type="gramStart"/>
      <w:r w:rsidRPr="00A145DB">
        <w:rPr>
          <w:i/>
          <w:iCs/>
          <w:sz w:val="18"/>
          <w:szCs w:val="18"/>
        </w:rPr>
        <w:t>36</w:t>
      </w:r>
      <w:r>
        <w:rPr>
          <w:i/>
          <w:iCs/>
          <w:sz w:val="18"/>
          <w:szCs w:val="18"/>
        </w:rPr>
        <w:t xml:space="preserve"> </w:t>
      </w:r>
      <w:r w:rsidRPr="00A145DB">
        <w:rPr>
          <w:i/>
          <w:iCs/>
          <w:sz w:val="18"/>
          <w:szCs w:val="18"/>
        </w:rPr>
        <w:t>.</w:t>
      </w:r>
      <w:proofErr w:type="gramEnd"/>
      <w:r w:rsidRPr="00A145DB">
        <w:rPr>
          <w:i/>
          <w:iCs/>
          <w:sz w:val="18"/>
          <w:szCs w:val="18"/>
        </w:rPr>
        <w:t xml:space="preserve"> Ayetteki “Allah’ın kendilerine kitap verdiği kimseler” ile kimlerin </w:t>
      </w:r>
      <w:r w:rsidRPr="00A145DB">
        <w:rPr>
          <w:i/>
          <w:iCs/>
          <w:sz w:val="18"/>
          <w:szCs w:val="18"/>
        </w:rPr>
        <w:t>kastedildiği</w:t>
      </w:r>
      <w:r w:rsidRPr="00A145DB">
        <w:rPr>
          <w:i/>
          <w:iCs/>
          <w:sz w:val="18"/>
          <w:szCs w:val="18"/>
        </w:rPr>
        <w:t xml:space="preserve"> konusunda</w:t>
      </w:r>
      <w:r>
        <w:rPr>
          <w:i/>
          <w:iCs/>
          <w:sz w:val="18"/>
          <w:szCs w:val="18"/>
        </w:rPr>
        <w:t xml:space="preserve"> </w:t>
      </w:r>
      <w:r w:rsidRPr="00A145DB">
        <w:rPr>
          <w:i/>
          <w:iCs/>
          <w:sz w:val="18"/>
          <w:szCs w:val="18"/>
        </w:rPr>
        <w:t>tefsir bilginleri farklı görüşler belirtmişlerdir. Bir görüşe göre bunlar Allah’ın</w:t>
      </w:r>
      <w:r>
        <w:rPr>
          <w:i/>
          <w:iCs/>
          <w:sz w:val="18"/>
          <w:szCs w:val="18"/>
        </w:rPr>
        <w:t xml:space="preserve"> </w:t>
      </w:r>
      <w:r w:rsidRPr="00A145DB">
        <w:rPr>
          <w:i/>
          <w:iCs/>
          <w:sz w:val="18"/>
          <w:szCs w:val="18"/>
        </w:rPr>
        <w:t>Resulüne (</w:t>
      </w:r>
      <w:proofErr w:type="spellStart"/>
      <w:r w:rsidRPr="00A145DB">
        <w:rPr>
          <w:i/>
          <w:iCs/>
          <w:sz w:val="18"/>
          <w:szCs w:val="18"/>
        </w:rPr>
        <w:t>s.a.s</w:t>
      </w:r>
      <w:proofErr w:type="spellEnd"/>
      <w:r w:rsidRPr="00A145DB">
        <w:rPr>
          <w:i/>
          <w:iCs/>
          <w:sz w:val="18"/>
          <w:szCs w:val="18"/>
        </w:rPr>
        <w:t>) inanan ve onun Allah’tan getirdiklerini tasdik eden müminler (</w:t>
      </w:r>
      <w:proofErr w:type="spellStart"/>
      <w:r w:rsidRPr="00A145DB">
        <w:rPr>
          <w:i/>
          <w:iCs/>
          <w:sz w:val="18"/>
          <w:szCs w:val="18"/>
        </w:rPr>
        <w:t>sahabiler</w:t>
      </w:r>
      <w:proofErr w:type="spellEnd"/>
      <w:r w:rsidRPr="00A145DB">
        <w:rPr>
          <w:i/>
          <w:iCs/>
          <w:sz w:val="18"/>
          <w:szCs w:val="18"/>
        </w:rPr>
        <w:t>)</w:t>
      </w:r>
      <w:r>
        <w:rPr>
          <w:i/>
          <w:iCs/>
          <w:sz w:val="18"/>
          <w:szCs w:val="18"/>
        </w:rPr>
        <w:t xml:space="preserve"> </w:t>
      </w:r>
      <w:r w:rsidRPr="00A145DB">
        <w:rPr>
          <w:i/>
          <w:iCs/>
          <w:sz w:val="18"/>
          <w:szCs w:val="18"/>
        </w:rPr>
        <w:t xml:space="preserve">olduğunu söylemişlerdir. Başka bir görüşe göre ise ayette </w:t>
      </w:r>
      <w:r w:rsidRPr="00A145DB">
        <w:rPr>
          <w:i/>
          <w:iCs/>
          <w:sz w:val="18"/>
          <w:szCs w:val="18"/>
        </w:rPr>
        <w:t>kastedilenler</w:t>
      </w:r>
      <w:r w:rsidRPr="00A145DB">
        <w:rPr>
          <w:i/>
          <w:iCs/>
          <w:sz w:val="18"/>
          <w:szCs w:val="18"/>
        </w:rPr>
        <w:t>, Allah’a</w:t>
      </w:r>
      <w:r>
        <w:rPr>
          <w:i/>
          <w:iCs/>
          <w:sz w:val="18"/>
          <w:szCs w:val="18"/>
        </w:rPr>
        <w:t xml:space="preserve"> </w:t>
      </w:r>
      <w:r w:rsidRPr="00A145DB">
        <w:rPr>
          <w:i/>
          <w:iCs/>
          <w:sz w:val="18"/>
          <w:szCs w:val="18"/>
        </w:rPr>
        <w:t>inanan, Resullerini tasdik eden Tevrat’taki Muhammed (</w:t>
      </w:r>
      <w:proofErr w:type="spellStart"/>
      <w:r w:rsidRPr="00A145DB">
        <w:rPr>
          <w:i/>
          <w:iCs/>
          <w:sz w:val="18"/>
          <w:szCs w:val="18"/>
        </w:rPr>
        <w:t>s.a.s</w:t>
      </w:r>
      <w:proofErr w:type="spellEnd"/>
      <w:r w:rsidRPr="00A145DB">
        <w:rPr>
          <w:i/>
          <w:iCs/>
          <w:sz w:val="18"/>
          <w:szCs w:val="18"/>
        </w:rPr>
        <w:t>) tabi olma yönündeki</w:t>
      </w:r>
      <w:r>
        <w:rPr>
          <w:i/>
          <w:iCs/>
          <w:sz w:val="18"/>
          <w:szCs w:val="18"/>
        </w:rPr>
        <w:t xml:space="preserve"> </w:t>
      </w:r>
      <w:r w:rsidRPr="00A145DB">
        <w:rPr>
          <w:i/>
          <w:iCs/>
          <w:sz w:val="18"/>
          <w:szCs w:val="18"/>
        </w:rPr>
        <w:t xml:space="preserve">emre uyan </w:t>
      </w:r>
      <w:r w:rsidRPr="00A145DB">
        <w:rPr>
          <w:i/>
          <w:iCs/>
          <w:sz w:val="18"/>
          <w:szCs w:val="18"/>
        </w:rPr>
        <w:t>Yahudi</w:t>
      </w:r>
      <w:r w:rsidRPr="00A145DB">
        <w:rPr>
          <w:i/>
          <w:iCs/>
          <w:sz w:val="18"/>
          <w:szCs w:val="18"/>
        </w:rPr>
        <w:t xml:space="preserve"> bilginleridir.</w:t>
      </w:r>
    </w:p>
    <w:p w14:paraId="27BA63E9" w14:textId="06D7B40D" w:rsidR="00A145DB" w:rsidRDefault="00A145DB" w:rsidP="00A145DB">
      <w:pPr>
        <w:rPr>
          <w:i/>
          <w:iCs/>
          <w:sz w:val="18"/>
          <w:szCs w:val="18"/>
        </w:rPr>
      </w:pPr>
      <w:proofErr w:type="gramStart"/>
      <w:r w:rsidRPr="00A145DB">
        <w:rPr>
          <w:i/>
          <w:iCs/>
          <w:sz w:val="18"/>
          <w:szCs w:val="18"/>
        </w:rPr>
        <w:t>37 .</w:t>
      </w:r>
      <w:proofErr w:type="gramEnd"/>
      <w:r w:rsidRPr="00A145DB">
        <w:rPr>
          <w:i/>
          <w:iCs/>
          <w:sz w:val="18"/>
          <w:szCs w:val="18"/>
        </w:rPr>
        <w:t xml:space="preserve"> </w:t>
      </w:r>
      <w:proofErr w:type="spellStart"/>
      <w:r w:rsidRPr="00A145DB">
        <w:rPr>
          <w:i/>
          <w:iCs/>
          <w:sz w:val="18"/>
          <w:szCs w:val="18"/>
        </w:rPr>
        <w:t>Âyette</w:t>
      </w:r>
      <w:proofErr w:type="spellEnd"/>
      <w:r w:rsidRPr="00A145DB">
        <w:rPr>
          <w:i/>
          <w:iCs/>
          <w:sz w:val="18"/>
          <w:szCs w:val="18"/>
        </w:rPr>
        <w:t xml:space="preserve"> geçen “Makam-ı </w:t>
      </w:r>
      <w:r w:rsidRPr="00A145DB">
        <w:rPr>
          <w:i/>
          <w:iCs/>
          <w:sz w:val="18"/>
          <w:szCs w:val="18"/>
        </w:rPr>
        <w:t>İbrahim” in</w:t>
      </w:r>
      <w:r w:rsidRPr="00A145DB">
        <w:rPr>
          <w:i/>
          <w:iCs/>
          <w:sz w:val="18"/>
          <w:szCs w:val="18"/>
        </w:rPr>
        <w:t xml:space="preserve"> ne olduğu konusunda tefsir bilginleri çeşitli görüşler</w:t>
      </w:r>
      <w:r>
        <w:rPr>
          <w:i/>
          <w:iCs/>
          <w:sz w:val="18"/>
          <w:szCs w:val="18"/>
        </w:rPr>
        <w:t xml:space="preserve"> </w:t>
      </w:r>
      <w:r w:rsidRPr="00A145DB">
        <w:rPr>
          <w:i/>
          <w:iCs/>
          <w:sz w:val="18"/>
          <w:szCs w:val="18"/>
        </w:rPr>
        <w:t>belirtmişlerdir. “Hac ibadetinin yapılması sırasında ziyaret edilen yerlerden</w:t>
      </w:r>
      <w:r>
        <w:rPr>
          <w:i/>
          <w:iCs/>
          <w:sz w:val="18"/>
          <w:szCs w:val="18"/>
        </w:rPr>
        <w:t xml:space="preserve"> </w:t>
      </w:r>
      <w:r w:rsidRPr="00A145DB">
        <w:rPr>
          <w:i/>
          <w:iCs/>
          <w:sz w:val="18"/>
          <w:szCs w:val="18"/>
        </w:rPr>
        <w:t>biri”, “Kâbe”, “Harem diye bilinen alan”, “Hz. İbrahim’in Kâbe’yi inşa ederken iskele</w:t>
      </w:r>
      <w:r>
        <w:rPr>
          <w:i/>
          <w:iCs/>
          <w:sz w:val="18"/>
          <w:szCs w:val="18"/>
        </w:rPr>
        <w:t xml:space="preserve"> </w:t>
      </w:r>
      <w:r w:rsidRPr="00A145DB">
        <w:rPr>
          <w:i/>
          <w:iCs/>
          <w:sz w:val="18"/>
          <w:szCs w:val="18"/>
        </w:rPr>
        <w:t>olarak kullandığı ve halkı hacca davet ederken üzerine çıktığı taşın bulunduğu alan”</w:t>
      </w:r>
      <w:r>
        <w:rPr>
          <w:i/>
          <w:iCs/>
          <w:sz w:val="18"/>
          <w:szCs w:val="18"/>
        </w:rPr>
        <w:t xml:space="preserve"> </w:t>
      </w:r>
      <w:r w:rsidRPr="00A145DB">
        <w:rPr>
          <w:i/>
          <w:iCs/>
          <w:sz w:val="18"/>
          <w:szCs w:val="18"/>
        </w:rPr>
        <w:t>şeklindeki açıklamalar bunlardan bazılarıdır.</w:t>
      </w:r>
    </w:p>
    <w:p w14:paraId="57A1B750" w14:textId="77777777" w:rsidR="00A145DB" w:rsidRDefault="00A145DB" w:rsidP="00A145DB">
      <w:pPr>
        <w:rPr>
          <w:i/>
          <w:iCs/>
          <w:sz w:val="18"/>
          <w:szCs w:val="18"/>
        </w:rPr>
      </w:pPr>
    </w:p>
    <w:p w14:paraId="0D352D35" w14:textId="77777777" w:rsidR="00A145DB" w:rsidRPr="00A145DB" w:rsidRDefault="00A145DB" w:rsidP="00A145DB">
      <w:pPr>
        <w:rPr>
          <w:i/>
          <w:iCs/>
          <w:sz w:val="18"/>
          <w:szCs w:val="18"/>
        </w:rPr>
      </w:pPr>
    </w:p>
    <w:p w14:paraId="298248AB" w14:textId="77777777" w:rsidR="00A145DB" w:rsidRDefault="00A145DB" w:rsidP="00A145DB"/>
    <w:sectPr w:rsidR="00A1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DB"/>
    <w:rsid w:val="001C5F39"/>
    <w:rsid w:val="00A145DB"/>
    <w:rsid w:val="00A1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2612"/>
  <w15:chartTrackingRefBased/>
  <w15:docId w15:val="{E6C6D61B-9830-4100-9AFC-B5B77661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4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4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4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4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4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4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4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4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4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4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4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4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45D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45D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45D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45D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45D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45D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4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4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4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4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4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45D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45D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45D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4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45D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4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2024-09-17T14:51:00Z</dcterms:created>
  <dcterms:modified xsi:type="dcterms:W3CDTF">2024-09-17T14:53:00Z</dcterms:modified>
</cp:coreProperties>
</file>