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6DA51" w14:textId="52EAA6F6" w:rsidR="0011412E" w:rsidRPr="0011412E" w:rsidRDefault="0011412E" w:rsidP="0011412E">
      <w:r w:rsidRPr="0011412E">
        <w:rPr>
          <w:b/>
          <w:bCs/>
        </w:rPr>
        <w:t xml:space="preserve">34. </w:t>
      </w:r>
      <w:r w:rsidRPr="0011412E">
        <w:t xml:space="preserve">Onlar </w:t>
      </w:r>
      <w:proofErr w:type="spellStart"/>
      <w:r w:rsidRPr="0011412E">
        <w:t>Mescid</w:t>
      </w:r>
      <w:proofErr w:type="spellEnd"/>
      <w:r w:rsidRPr="0011412E">
        <w:t xml:space="preserve">-i </w:t>
      </w:r>
      <w:proofErr w:type="spellStart"/>
      <w:r w:rsidRPr="0011412E">
        <w:t>Haram’dan</w:t>
      </w:r>
      <w:proofErr w:type="spellEnd"/>
      <w:r w:rsidRPr="0011412E">
        <w:t xml:space="preserve"> (</w:t>
      </w:r>
      <w:r w:rsidRPr="0011412E">
        <w:t>müminleri</w:t>
      </w:r>
      <w:r w:rsidRPr="0011412E">
        <w:t>) alıkoyarken ve oranın</w:t>
      </w:r>
      <w:r>
        <w:t xml:space="preserve"> </w:t>
      </w:r>
      <w:r w:rsidRPr="0011412E">
        <w:t>bakımına ehil de değillerken, Allah onlara ne diye azap</w:t>
      </w:r>
      <w:r>
        <w:t xml:space="preserve"> </w:t>
      </w:r>
      <w:r w:rsidRPr="0011412E">
        <w:t>etmesin? Oranın bakımına ehil olanlar ancak Allah’a karşı</w:t>
      </w:r>
      <w:r>
        <w:t xml:space="preserve"> </w:t>
      </w:r>
      <w:r w:rsidRPr="0011412E">
        <w:t>gelmekten sakınanlardır. Fakat onların çoğu bilmez.</w:t>
      </w:r>
    </w:p>
    <w:p w14:paraId="1D24A5C7" w14:textId="2AAB24EB" w:rsidR="0011412E" w:rsidRPr="0011412E" w:rsidRDefault="0011412E" w:rsidP="0011412E">
      <w:r w:rsidRPr="0011412E">
        <w:rPr>
          <w:b/>
          <w:bCs/>
        </w:rPr>
        <w:t xml:space="preserve">35. </w:t>
      </w:r>
      <w:r w:rsidRPr="0011412E">
        <w:t xml:space="preserve">Onların, </w:t>
      </w:r>
      <w:r w:rsidRPr="0011412E">
        <w:t>Kâbe’nin</w:t>
      </w:r>
      <w:r w:rsidRPr="0011412E">
        <w:t xml:space="preserve"> yanında duaları ıslık çalıp el çırpmaktan</w:t>
      </w:r>
      <w:r>
        <w:t xml:space="preserve"> </w:t>
      </w:r>
      <w:r w:rsidRPr="0011412E">
        <w:t>ibarettir. Öyle ise (ey müşrikler) inkâr etmekte olduğunuzdan</w:t>
      </w:r>
      <w:r>
        <w:t xml:space="preserve"> </w:t>
      </w:r>
      <w:r w:rsidRPr="0011412E">
        <w:t>dolayı tadın azabı.</w:t>
      </w:r>
      <w:r w:rsidRPr="0011412E">
        <w:rPr>
          <w:sz w:val="14"/>
          <w:szCs w:val="14"/>
        </w:rPr>
        <w:t>10</w:t>
      </w:r>
    </w:p>
    <w:p w14:paraId="6F496065" w14:textId="2095077A" w:rsidR="0011412E" w:rsidRPr="0011412E" w:rsidRDefault="0011412E" w:rsidP="0011412E">
      <w:r w:rsidRPr="0011412E">
        <w:rPr>
          <w:b/>
          <w:bCs/>
        </w:rPr>
        <w:t xml:space="preserve">36. </w:t>
      </w:r>
      <w:r w:rsidRPr="0011412E">
        <w:t>Şüphe yok ki, inkâr edenler mallarını (insanları) Allah yolundan</w:t>
      </w:r>
      <w:r>
        <w:t xml:space="preserve"> </w:t>
      </w:r>
      <w:r w:rsidRPr="0011412E">
        <w:t>alıkoymak için harcarlar ve harcayacaklardır. Sonra</w:t>
      </w:r>
      <w:r>
        <w:t xml:space="preserve"> </w:t>
      </w:r>
      <w:r w:rsidRPr="0011412E">
        <w:t>bu mallar onlara bir iç acısı olacak, sonra da yenilgiye uğrayacaklardır.</w:t>
      </w:r>
      <w:r>
        <w:t xml:space="preserve"> </w:t>
      </w:r>
      <w:r w:rsidRPr="0011412E">
        <w:t>İnkâr edenler toplanıp cehenneme sürüleceklerdir.</w:t>
      </w:r>
    </w:p>
    <w:p w14:paraId="045319C6" w14:textId="417CF310" w:rsidR="0011412E" w:rsidRPr="0011412E" w:rsidRDefault="0011412E" w:rsidP="0011412E">
      <w:r w:rsidRPr="0011412E">
        <w:rPr>
          <w:b/>
          <w:bCs/>
        </w:rPr>
        <w:t xml:space="preserve">37. </w:t>
      </w:r>
      <w:r w:rsidRPr="0011412E">
        <w:t>Allah, pis olanı temizden ayırmak, pis olanların hepsini birbiri</w:t>
      </w:r>
      <w:r>
        <w:t xml:space="preserve"> </w:t>
      </w:r>
      <w:r w:rsidRPr="0011412E">
        <w:t xml:space="preserve">üstüne koyup yığarak cehenneme koymak için böyle </w:t>
      </w:r>
      <w:r w:rsidRPr="0011412E">
        <w:t>yapar. İşte</w:t>
      </w:r>
      <w:r w:rsidRPr="0011412E">
        <w:t xml:space="preserve"> onlar ziyana uğrayanların ta kendileridir.</w:t>
      </w:r>
    </w:p>
    <w:p w14:paraId="101CF840" w14:textId="0D1EA835" w:rsidR="0011412E" w:rsidRPr="0011412E" w:rsidRDefault="0011412E" w:rsidP="0011412E">
      <w:r w:rsidRPr="0011412E">
        <w:rPr>
          <w:b/>
          <w:bCs/>
        </w:rPr>
        <w:t xml:space="preserve">38. </w:t>
      </w:r>
      <w:r w:rsidRPr="0011412E">
        <w:t>Ey Muhammed! İnkâr edenlere söyle: Eğer (iman edip, düşmanlık</w:t>
      </w:r>
      <w:r>
        <w:t xml:space="preserve"> </w:t>
      </w:r>
      <w:r w:rsidRPr="0011412E">
        <w:t>ve savaştan) vazgeçerlerse, geçmiş günahları bağışlanır.</w:t>
      </w:r>
      <w:r>
        <w:t xml:space="preserve"> </w:t>
      </w:r>
      <w:r w:rsidRPr="0011412E">
        <w:t>Eğer (düşmanlık ve savaşa) dönerlerse, öncekilere uygulanan</w:t>
      </w:r>
      <w:r>
        <w:t xml:space="preserve"> </w:t>
      </w:r>
      <w:r w:rsidRPr="0011412E">
        <w:t>ilâhî kanun devam etmiş olacaktır.</w:t>
      </w:r>
      <w:r w:rsidRPr="0011412E">
        <w:rPr>
          <w:sz w:val="14"/>
          <w:szCs w:val="14"/>
        </w:rPr>
        <w:t>11</w:t>
      </w:r>
    </w:p>
    <w:p w14:paraId="2ACCE08C" w14:textId="5381D76B" w:rsidR="0011412E" w:rsidRPr="0011412E" w:rsidRDefault="0011412E" w:rsidP="0011412E">
      <w:r w:rsidRPr="0011412E">
        <w:rPr>
          <w:b/>
          <w:bCs/>
        </w:rPr>
        <w:t xml:space="preserve">39. </w:t>
      </w:r>
      <w:r w:rsidRPr="0011412E">
        <w:t>Baskı ve şiddet kalmayıncaya ve din tamamen Allah’ın oluncaya</w:t>
      </w:r>
      <w:r>
        <w:t xml:space="preserve"> </w:t>
      </w:r>
      <w:r w:rsidRPr="0011412E">
        <w:t>kadar onlarla savaşın. Eğer (küfürden) vazgeçerlerse,</w:t>
      </w:r>
      <w:r>
        <w:t xml:space="preserve"> </w:t>
      </w:r>
      <w:r w:rsidRPr="0011412E">
        <w:t>şüphesiz ki Allah onların yaptıklarını hakkıyla görendir.</w:t>
      </w:r>
    </w:p>
    <w:p w14:paraId="66B40AD1" w14:textId="13550700" w:rsidR="001579BA" w:rsidRDefault="0011412E" w:rsidP="0011412E">
      <w:r w:rsidRPr="0011412E">
        <w:rPr>
          <w:b/>
          <w:bCs/>
        </w:rPr>
        <w:t xml:space="preserve">40. </w:t>
      </w:r>
      <w:r w:rsidRPr="0011412E">
        <w:t>Eğer yüz çevirirlerse bilin ki Allah sizin dostunuzdur. O, ne</w:t>
      </w:r>
      <w:r>
        <w:t xml:space="preserve"> </w:t>
      </w:r>
      <w:r w:rsidRPr="0011412E">
        <w:t>güzel dosttur; O, ne güzel yardımcıdır!</w:t>
      </w:r>
    </w:p>
    <w:p w14:paraId="14B9ECFB" w14:textId="096746F8" w:rsidR="0011412E" w:rsidRPr="0011412E" w:rsidRDefault="0011412E" w:rsidP="0011412E">
      <w:pPr>
        <w:rPr>
          <w:i/>
          <w:iCs/>
          <w:sz w:val="18"/>
          <w:szCs w:val="18"/>
        </w:rPr>
      </w:pPr>
      <w:r w:rsidRPr="0011412E">
        <w:rPr>
          <w:i/>
          <w:iCs/>
          <w:sz w:val="18"/>
          <w:szCs w:val="18"/>
        </w:rPr>
        <w:t xml:space="preserve">10 . İslâm’a inanmayanlar </w:t>
      </w:r>
      <w:proofErr w:type="spellStart"/>
      <w:r w:rsidRPr="0011412E">
        <w:rPr>
          <w:i/>
          <w:iCs/>
          <w:sz w:val="18"/>
          <w:szCs w:val="18"/>
        </w:rPr>
        <w:t>Mescid</w:t>
      </w:r>
      <w:proofErr w:type="spellEnd"/>
      <w:r w:rsidRPr="0011412E">
        <w:rPr>
          <w:i/>
          <w:iCs/>
          <w:sz w:val="18"/>
          <w:szCs w:val="18"/>
        </w:rPr>
        <w:t xml:space="preserve">-i </w:t>
      </w:r>
      <w:proofErr w:type="spellStart"/>
      <w:r w:rsidRPr="0011412E">
        <w:rPr>
          <w:i/>
          <w:iCs/>
          <w:sz w:val="18"/>
          <w:szCs w:val="18"/>
        </w:rPr>
        <w:t>Haram’da</w:t>
      </w:r>
      <w:proofErr w:type="spellEnd"/>
      <w:r w:rsidRPr="0011412E">
        <w:rPr>
          <w:i/>
          <w:iCs/>
          <w:sz w:val="18"/>
          <w:szCs w:val="18"/>
        </w:rPr>
        <w:t xml:space="preserve"> </w:t>
      </w:r>
      <w:r w:rsidRPr="0011412E">
        <w:rPr>
          <w:i/>
          <w:iCs/>
          <w:sz w:val="18"/>
          <w:szCs w:val="18"/>
        </w:rPr>
        <w:t>Müslümanların</w:t>
      </w:r>
      <w:r w:rsidRPr="0011412E">
        <w:rPr>
          <w:i/>
          <w:iCs/>
          <w:sz w:val="18"/>
          <w:szCs w:val="18"/>
        </w:rPr>
        <w:t xml:space="preserve"> ibadetine engel oluyorlardı.</w:t>
      </w:r>
      <w:r>
        <w:rPr>
          <w:i/>
          <w:iCs/>
          <w:sz w:val="18"/>
          <w:szCs w:val="18"/>
        </w:rPr>
        <w:t xml:space="preserve"> </w:t>
      </w:r>
      <w:r w:rsidRPr="0011412E">
        <w:rPr>
          <w:i/>
          <w:iCs/>
          <w:sz w:val="18"/>
          <w:szCs w:val="18"/>
        </w:rPr>
        <w:t xml:space="preserve">Onların bir kısmı kadınlı-erkekli </w:t>
      </w:r>
      <w:r w:rsidRPr="0011412E">
        <w:rPr>
          <w:i/>
          <w:iCs/>
          <w:sz w:val="18"/>
          <w:szCs w:val="18"/>
        </w:rPr>
        <w:t>Kâbe’yi</w:t>
      </w:r>
      <w:r w:rsidRPr="0011412E">
        <w:rPr>
          <w:i/>
          <w:iCs/>
          <w:sz w:val="18"/>
          <w:szCs w:val="18"/>
        </w:rPr>
        <w:t xml:space="preserve"> çıplak olarak tavaf ederken, ıslık çalıp</w:t>
      </w:r>
      <w:r>
        <w:rPr>
          <w:i/>
          <w:iCs/>
          <w:sz w:val="18"/>
          <w:szCs w:val="18"/>
        </w:rPr>
        <w:t xml:space="preserve"> </w:t>
      </w:r>
      <w:r w:rsidRPr="0011412E">
        <w:rPr>
          <w:i/>
          <w:iCs/>
          <w:sz w:val="18"/>
          <w:szCs w:val="18"/>
        </w:rPr>
        <w:t>el çırparlardı.</w:t>
      </w:r>
    </w:p>
    <w:p w14:paraId="110F88CA" w14:textId="10DC80BE" w:rsidR="0011412E" w:rsidRPr="0011412E" w:rsidRDefault="0011412E" w:rsidP="0011412E">
      <w:pPr>
        <w:rPr>
          <w:i/>
          <w:iCs/>
          <w:sz w:val="18"/>
          <w:szCs w:val="18"/>
        </w:rPr>
      </w:pPr>
      <w:r w:rsidRPr="0011412E">
        <w:rPr>
          <w:i/>
          <w:iCs/>
          <w:sz w:val="18"/>
          <w:szCs w:val="18"/>
        </w:rPr>
        <w:t xml:space="preserve">11 . </w:t>
      </w:r>
      <w:proofErr w:type="spellStart"/>
      <w:r w:rsidRPr="0011412E">
        <w:rPr>
          <w:i/>
          <w:iCs/>
          <w:sz w:val="18"/>
          <w:szCs w:val="18"/>
        </w:rPr>
        <w:t>Âyette</w:t>
      </w:r>
      <w:proofErr w:type="spellEnd"/>
      <w:r w:rsidRPr="0011412E">
        <w:rPr>
          <w:i/>
          <w:iCs/>
          <w:sz w:val="18"/>
          <w:szCs w:val="18"/>
        </w:rPr>
        <w:t>, geçmişte küfre dönenlere uygulanan cezaların onlara da uygulanacağı ifade</w:t>
      </w:r>
      <w:r>
        <w:rPr>
          <w:i/>
          <w:iCs/>
          <w:sz w:val="18"/>
          <w:szCs w:val="18"/>
        </w:rPr>
        <w:t xml:space="preserve"> </w:t>
      </w:r>
      <w:r w:rsidRPr="0011412E">
        <w:rPr>
          <w:i/>
          <w:iCs/>
          <w:sz w:val="18"/>
          <w:szCs w:val="18"/>
        </w:rPr>
        <w:t>edilmektedir.</w:t>
      </w:r>
    </w:p>
    <w:sectPr w:rsidR="0011412E" w:rsidRPr="0011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E"/>
    <w:rsid w:val="0011412E"/>
    <w:rsid w:val="001579BA"/>
    <w:rsid w:val="005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304B"/>
  <w15:chartTrackingRefBased/>
  <w15:docId w15:val="{A2F1C678-A44E-40B6-8032-ABBDF03C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4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4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4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4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4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4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4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4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4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412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412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41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41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41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41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41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41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412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4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412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4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2024-09-12T14:07:00Z</dcterms:created>
  <dcterms:modified xsi:type="dcterms:W3CDTF">2024-09-12T14:09:00Z</dcterms:modified>
</cp:coreProperties>
</file>