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027E0" w14:textId="2A50F34A" w:rsidR="00953354" w:rsidRPr="00953354" w:rsidRDefault="00953354" w:rsidP="00953354">
      <w:r w:rsidRPr="00953354">
        <w:rPr>
          <w:b/>
          <w:bCs/>
        </w:rPr>
        <w:t xml:space="preserve">123. </w:t>
      </w:r>
      <w:r w:rsidRPr="00953354">
        <w:t>Ey iman edenler! Kâfirlerden (öncelikle) yakınınızda olanlarla</w:t>
      </w:r>
      <w:r>
        <w:t xml:space="preserve"> </w:t>
      </w:r>
      <w:r w:rsidRPr="00953354">
        <w:t>savaşın ve sizde bir sertlik bulsunlar. Bilin ki, Allah kendisine</w:t>
      </w:r>
      <w:r>
        <w:t xml:space="preserve"> </w:t>
      </w:r>
      <w:r w:rsidRPr="00953354">
        <w:t>karşı gelmekten sakınanlarla beraberdir.</w:t>
      </w:r>
    </w:p>
    <w:p w14:paraId="5E577682" w14:textId="25CEE988" w:rsidR="00953354" w:rsidRPr="00953354" w:rsidRDefault="00953354" w:rsidP="00953354">
      <w:r w:rsidRPr="00953354">
        <w:rPr>
          <w:b/>
          <w:bCs/>
        </w:rPr>
        <w:t xml:space="preserve">124. </w:t>
      </w:r>
      <w:r w:rsidRPr="00953354">
        <w:t xml:space="preserve">Herhangi bir </w:t>
      </w:r>
      <w:proofErr w:type="spellStart"/>
      <w:r w:rsidRPr="00953354">
        <w:t>sûre</w:t>
      </w:r>
      <w:proofErr w:type="spellEnd"/>
      <w:r w:rsidRPr="00953354">
        <w:t xml:space="preserve"> indirildiğinde, içlerinden, (alaylı bir şekilde)</w:t>
      </w:r>
      <w:r>
        <w:t xml:space="preserve"> </w:t>
      </w:r>
      <w:r w:rsidRPr="00953354">
        <w:t>“Bu hanginizin imanını artırdı?” diyenler olur. İman etmiş</w:t>
      </w:r>
      <w:r>
        <w:t xml:space="preserve"> </w:t>
      </w:r>
      <w:r w:rsidRPr="00953354">
        <w:t xml:space="preserve">olanlara gelince, inen </w:t>
      </w:r>
      <w:proofErr w:type="spellStart"/>
      <w:r w:rsidRPr="00953354">
        <w:t>sûre</w:t>
      </w:r>
      <w:proofErr w:type="spellEnd"/>
      <w:r w:rsidRPr="00953354">
        <w:t xml:space="preserve"> onların imanını artırmıştır.</w:t>
      </w:r>
      <w:r>
        <w:t xml:space="preserve"> </w:t>
      </w:r>
      <w:r w:rsidRPr="00953354">
        <w:t>Onlar bunu birbirlerine müjdelerler.</w:t>
      </w:r>
    </w:p>
    <w:p w14:paraId="72C292FF" w14:textId="28401DCB" w:rsidR="00953354" w:rsidRPr="00953354" w:rsidRDefault="00953354" w:rsidP="00953354">
      <w:r w:rsidRPr="00953354">
        <w:rPr>
          <w:b/>
          <w:bCs/>
        </w:rPr>
        <w:t xml:space="preserve">125. </w:t>
      </w:r>
      <w:r w:rsidRPr="00953354">
        <w:t>Kalplerinde hastalık olanların ise, pisliklerine pislik katmış</w:t>
      </w:r>
      <w:r>
        <w:t xml:space="preserve"> </w:t>
      </w:r>
      <w:r w:rsidRPr="00953354">
        <w:t>(küfürlerini artırmış), böylece kâfir olarak ölüp gitmişlerdir.</w:t>
      </w:r>
    </w:p>
    <w:p w14:paraId="62EACF5E" w14:textId="15EE2DA4" w:rsidR="00953354" w:rsidRPr="00953354" w:rsidRDefault="00953354" w:rsidP="00953354">
      <w:r w:rsidRPr="00953354">
        <w:rPr>
          <w:b/>
          <w:bCs/>
        </w:rPr>
        <w:t xml:space="preserve">126. </w:t>
      </w:r>
      <w:r w:rsidRPr="00953354">
        <w:t>Görmüyorlar mı ki, onlar her yıl bir veya iki kere belâya</w:t>
      </w:r>
      <w:r>
        <w:t xml:space="preserve"> </w:t>
      </w:r>
      <w:r w:rsidRPr="00953354">
        <w:t xml:space="preserve">çarptırılıp imtihan ediliyorlar. Sonra ne tövbe </w:t>
      </w:r>
      <w:r w:rsidRPr="00953354">
        <w:t>ederler</w:t>
      </w:r>
      <w:r w:rsidRPr="00953354">
        <w:t xml:space="preserve"> ne de</w:t>
      </w:r>
      <w:r>
        <w:t xml:space="preserve"> </w:t>
      </w:r>
      <w:r w:rsidRPr="00953354">
        <w:t>ibret alırlar.</w:t>
      </w:r>
    </w:p>
    <w:p w14:paraId="12525AD7" w14:textId="47FF9E0C" w:rsidR="00953354" w:rsidRPr="00953354" w:rsidRDefault="00953354" w:rsidP="00953354">
      <w:r w:rsidRPr="00953354">
        <w:rPr>
          <w:b/>
          <w:bCs/>
        </w:rPr>
        <w:t xml:space="preserve">127. </w:t>
      </w:r>
      <w:r w:rsidRPr="00953354">
        <w:t xml:space="preserve">Bir </w:t>
      </w:r>
      <w:proofErr w:type="spellStart"/>
      <w:r w:rsidRPr="00953354">
        <w:t>sûre</w:t>
      </w:r>
      <w:proofErr w:type="spellEnd"/>
      <w:r w:rsidRPr="00953354">
        <w:t xml:space="preserve"> indirildi mi, “Sizi bir kimse görüyor mu?” diye birbirlerine</w:t>
      </w:r>
      <w:r>
        <w:t xml:space="preserve"> </w:t>
      </w:r>
      <w:r w:rsidRPr="00953354">
        <w:t xml:space="preserve">göz ederler, sonra da sıvışıp giderler. </w:t>
      </w:r>
      <w:r w:rsidRPr="00953354">
        <w:t>Anlamayan bir</w:t>
      </w:r>
      <w:r w:rsidRPr="00953354">
        <w:t xml:space="preserve"> toplum olmalarından dolayı, Allah onların kalpleriniçevirmiştir.</w:t>
      </w:r>
      <w:r w:rsidRPr="00953354">
        <w:rPr>
          <w:sz w:val="14"/>
          <w:szCs w:val="14"/>
        </w:rPr>
        <w:t>17</w:t>
      </w:r>
    </w:p>
    <w:p w14:paraId="509A7857" w14:textId="3933BBE1" w:rsidR="00953354" w:rsidRPr="00953354" w:rsidRDefault="00953354" w:rsidP="00953354">
      <w:r w:rsidRPr="00953354">
        <w:t xml:space="preserve">128. </w:t>
      </w:r>
      <w:r w:rsidRPr="00953354">
        <w:t>Ant olsun</w:t>
      </w:r>
      <w:r w:rsidRPr="00953354">
        <w:t>, size kendi içinizden öyle bir peygamber gelmiştir</w:t>
      </w:r>
      <w:r>
        <w:t xml:space="preserve"> </w:t>
      </w:r>
      <w:r w:rsidRPr="00953354">
        <w:t xml:space="preserve">ki, sizin sıkıntıya düşmeniz ona çok ağır gelir. O, size </w:t>
      </w:r>
      <w:r w:rsidRPr="00953354">
        <w:t>çok düşkün</w:t>
      </w:r>
      <w:r w:rsidRPr="00953354">
        <w:t xml:space="preserve">, </w:t>
      </w:r>
      <w:r w:rsidRPr="00953354">
        <w:t>müminlere</w:t>
      </w:r>
      <w:r w:rsidRPr="00953354">
        <w:t xml:space="preserve"> karşı da çok şefkatli ve merhametlidir.</w:t>
      </w:r>
    </w:p>
    <w:p w14:paraId="6913D3EE" w14:textId="7A3B36EA" w:rsidR="00F0557E" w:rsidRDefault="00953354" w:rsidP="00953354">
      <w:r w:rsidRPr="00953354">
        <w:t>129. Eğer yüz çevirirlerse de ki: “Bana Allah yeter. O’ndan başka</w:t>
      </w:r>
      <w:r>
        <w:t xml:space="preserve"> </w:t>
      </w:r>
      <w:r w:rsidRPr="00953354">
        <w:t>hiçbir ilâh yoktur. Ben ancak O’na tevekkül ettim. O, yüce</w:t>
      </w:r>
      <w:r>
        <w:t xml:space="preserve"> </w:t>
      </w:r>
      <w:r w:rsidRPr="00953354">
        <w:t>Arş’ın sahibidir.”</w:t>
      </w:r>
    </w:p>
    <w:p w14:paraId="0537B452" w14:textId="5228A571" w:rsidR="00953354" w:rsidRDefault="00953354" w:rsidP="00953354">
      <w:pPr>
        <w:rPr>
          <w:i/>
          <w:iCs/>
          <w:sz w:val="18"/>
          <w:szCs w:val="18"/>
        </w:rPr>
      </w:pPr>
      <w:r w:rsidRPr="00953354">
        <w:rPr>
          <w:i/>
          <w:iCs/>
          <w:sz w:val="18"/>
          <w:szCs w:val="18"/>
        </w:rPr>
        <w:t>17. Baştan itibaren münafıkların iç yüzlerini, müminler hakkındaki kötü söz ve niyetlerini</w:t>
      </w:r>
      <w:r>
        <w:rPr>
          <w:i/>
          <w:iCs/>
          <w:sz w:val="18"/>
          <w:szCs w:val="18"/>
        </w:rPr>
        <w:t xml:space="preserve"> </w:t>
      </w:r>
      <w:r w:rsidRPr="00953354">
        <w:rPr>
          <w:i/>
          <w:iCs/>
          <w:sz w:val="18"/>
          <w:szCs w:val="18"/>
        </w:rPr>
        <w:t xml:space="preserve">dile getiren bu </w:t>
      </w:r>
      <w:proofErr w:type="spellStart"/>
      <w:r w:rsidRPr="00953354">
        <w:rPr>
          <w:i/>
          <w:iCs/>
          <w:sz w:val="18"/>
          <w:szCs w:val="18"/>
        </w:rPr>
        <w:t>sûre</w:t>
      </w:r>
      <w:proofErr w:type="spellEnd"/>
      <w:r w:rsidRPr="00953354">
        <w:rPr>
          <w:i/>
          <w:iCs/>
          <w:sz w:val="18"/>
          <w:szCs w:val="18"/>
        </w:rPr>
        <w:t xml:space="preserve"> bir kısım münafıkların yanında okunmakta idi. Yapıp söylediklerinin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953354">
        <w:rPr>
          <w:i/>
          <w:iCs/>
          <w:sz w:val="18"/>
          <w:szCs w:val="18"/>
        </w:rPr>
        <w:t>sûrede</w:t>
      </w:r>
      <w:proofErr w:type="spellEnd"/>
      <w:r w:rsidRPr="00953354">
        <w:rPr>
          <w:i/>
          <w:iCs/>
          <w:sz w:val="18"/>
          <w:szCs w:val="18"/>
        </w:rPr>
        <w:t xml:space="preserve"> ortaya döküldüğünü görünce </w:t>
      </w:r>
      <w:r w:rsidRPr="00953354">
        <w:rPr>
          <w:i/>
          <w:iCs/>
          <w:sz w:val="18"/>
          <w:szCs w:val="18"/>
        </w:rPr>
        <w:t>de</w:t>
      </w:r>
      <w:r w:rsidRPr="00953354">
        <w:rPr>
          <w:i/>
          <w:iCs/>
          <w:sz w:val="18"/>
          <w:szCs w:val="18"/>
        </w:rPr>
        <w:t xml:space="preserve"> birbirlerinin yüzlerine bakarak,</w:t>
      </w:r>
      <w:r>
        <w:rPr>
          <w:i/>
          <w:iCs/>
          <w:sz w:val="18"/>
          <w:szCs w:val="18"/>
        </w:rPr>
        <w:t xml:space="preserve"> </w:t>
      </w:r>
      <w:r w:rsidRPr="00953354">
        <w:rPr>
          <w:i/>
          <w:iCs/>
          <w:sz w:val="18"/>
          <w:szCs w:val="18"/>
        </w:rPr>
        <w:t>“Bizi görüp dinleyerek haber veren biri mi var?” demiş ve ayeti dinlemekten vazgeçip</w:t>
      </w:r>
      <w:r>
        <w:rPr>
          <w:i/>
          <w:iCs/>
          <w:sz w:val="18"/>
          <w:szCs w:val="18"/>
        </w:rPr>
        <w:t xml:space="preserve"> </w:t>
      </w:r>
      <w:r w:rsidRPr="00953354">
        <w:rPr>
          <w:i/>
          <w:iCs/>
          <w:sz w:val="18"/>
          <w:szCs w:val="18"/>
        </w:rPr>
        <w:t>oradan ayrılmışlardı.</w:t>
      </w:r>
    </w:p>
    <w:p w14:paraId="7FC44D7D" w14:textId="77777777" w:rsidR="00953354" w:rsidRPr="00953354" w:rsidRDefault="00953354" w:rsidP="00953354">
      <w:pPr>
        <w:rPr>
          <w:i/>
          <w:iCs/>
          <w:sz w:val="18"/>
          <w:szCs w:val="18"/>
        </w:rPr>
      </w:pPr>
    </w:p>
    <w:sectPr w:rsidR="00953354" w:rsidRPr="0095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54"/>
    <w:rsid w:val="00953354"/>
    <w:rsid w:val="00D32F76"/>
    <w:rsid w:val="00F0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1C1"/>
  <w15:chartTrackingRefBased/>
  <w15:docId w15:val="{575743FA-F62C-405D-A349-8E89483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3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3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3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3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33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33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33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33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33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33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33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33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33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3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33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3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2024-09-13T07:41:00Z</dcterms:created>
  <dcterms:modified xsi:type="dcterms:W3CDTF">2024-09-13T08:23:00Z</dcterms:modified>
</cp:coreProperties>
</file>