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19EDA" w14:textId="71767102" w:rsidR="0065420C" w:rsidRPr="0065420C" w:rsidRDefault="0065420C" w:rsidP="0065420C">
      <w:r w:rsidRPr="0065420C">
        <w:rPr>
          <w:b/>
          <w:bCs/>
        </w:rPr>
        <w:t xml:space="preserve">21. </w:t>
      </w:r>
      <w:r w:rsidRPr="0065420C">
        <w:t>Kendilerine dokunan bir sıkıntıdan sonra, insanlara bir rahmet</w:t>
      </w:r>
      <w:r>
        <w:t xml:space="preserve"> </w:t>
      </w:r>
      <w:r w:rsidRPr="0065420C">
        <w:t>(ferahlık ve mutluluk) tattırdığımız zaman, bir de bakarsın</w:t>
      </w:r>
      <w:r>
        <w:t xml:space="preserve"> </w:t>
      </w:r>
      <w:r w:rsidRPr="0065420C">
        <w:t xml:space="preserve">ki </w:t>
      </w:r>
      <w:proofErr w:type="spellStart"/>
      <w:r w:rsidRPr="0065420C">
        <w:t>âyetlerimiz</w:t>
      </w:r>
      <w:proofErr w:type="spellEnd"/>
      <w:r w:rsidRPr="0065420C">
        <w:t xml:space="preserve"> hakkında onların bir tuzakları (birtakım</w:t>
      </w:r>
      <w:r>
        <w:t xml:space="preserve"> </w:t>
      </w:r>
      <w:r w:rsidRPr="0065420C">
        <w:t>tertipleri ve asılsız iddiaları) vardır. De ki: “Allah, daha</w:t>
      </w:r>
      <w:r>
        <w:t xml:space="preserve"> </w:t>
      </w:r>
      <w:r w:rsidRPr="0065420C">
        <w:t>çabuk tuzak kurar.” Şüphesiz elçilerimiz (melekler) kurmakta</w:t>
      </w:r>
      <w:r>
        <w:t xml:space="preserve"> </w:t>
      </w:r>
      <w:r w:rsidRPr="0065420C">
        <w:t>olduğunuz tuzakları yazıyorlar.</w:t>
      </w:r>
      <w:r w:rsidRPr="0065420C">
        <w:rPr>
          <w:sz w:val="14"/>
          <w:szCs w:val="14"/>
        </w:rPr>
        <w:t>3</w:t>
      </w:r>
    </w:p>
    <w:p w14:paraId="28D93E51" w14:textId="307D4E37" w:rsidR="0065420C" w:rsidRPr="0065420C" w:rsidRDefault="0065420C" w:rsidP="0065420C">
      <w:r w:rsidRPr="0065420C">
        <w:rPr>
          <w:b/>
          <w:bCs/>
        </w:rPr>
        <w:t xml:space="preserve">22. </w:t>
      </w:r>
      <w:r w:rsidRPr="0065420C">
        <w:t>O, sizi karada ve denizde gezdirip dolaştırandır. Öyle ki gemilerle</w:t>
      </w:r>
      <w:r>
        <w:t xml:space="preserve"> </w:t>
      </w:r>
      <w:r w:rsidRPr="0065420C">
        <w:t>denize açıldığınız ve gemilerinizin içindekilerle birlikte</w:t>
      </w:r>
      <w:r>
        <w:t xml:space="preserve"> </w:t>
      </w:r>
      <w:r w:rsidRPr="0065420C">
        <w:t>uygun bir rüzgârla seyrettiği, yolcuların da bununla sevindikleri</w:t>
      </w:r>
      <w:r>
        <w:t xml:space="preserve"> </w:t>
      </w:r>
      <w:r w:rsidRPr="0065420C">
        <w:t>bir sırada ona şiddetli bir fırtına gelip çatar ve her</w:t>
      </w:r>
      <w:r>
        <w:t xml:space="preserve"> </w:t>
      </w:r>
      <w:r w:rsidRPr="0065420C">
        <w:t>taraftan dalgalar onlara hücum eder de çepeçevre kuşatıldıklarını</w:t>
      </w:r>
      <w:r>
        <w:t xml:space="preserve"> </w:t>
      </w:r>
      <w:r w:rsidRPr="0065420C">
        <w:t>(batıp boğulacaklarını) anlayınca dini Allah’a has kılarak</w:t>
      </w:r>
      <w:r>
        <w:t xml:space="preserve"> </w:t>
      </w:r>
      <w:r w:rsidRPr="0065420C">
        <w:t>“</w:t>
      </w:r>
      <w:r w:rsidRPr="0065420C">
        <w:t>Ant olsun</w:t>
      </w:r>
      <w:r w:rsidRPr="0065420C">
        <w:t>, eğer bizi bundan kurtarırsan, mutlaka şükredenlerden</w:t>
      </w:r>
      <w:r>
        <w:t xml:space="preserve"> </w:t>
      </w:r>
      <w:r w:rsidRPr="0065420C">
        <w:t>olacağız” diye Allah’a yalvarırlar.</w:t>
      </w:r>
    </w:p>
    <w:p w14:paraId="1628DC74" w14:textId="3F6E647B" w:rsidR="0065420C" w:rsidRPr="0065420C" w:rsidRDefault="0065420C" w:rsidP="0065420C">
      <w:r w:rsidRPr="0065420C">
        <w:rPr>
          <w:b/>
          <w:bCs/>
        </w:rPr>
        <w:t xml:space="preserve">23. </w:t>
      </w:r>
      <w:r w:rsidRPr="0065420C">
        <w:t>Fakat onları kurtarınca, bir de bakarsın ki yeryüzünde haksız</w:t>
      </w:r>
      <w:r>
        <w:t xml:space="preserve"> </w:t>
      </w:r>
      <w:r w:rsidRPr="0065420C">
        <w:t>yere taşkınlık yapıyorlar. Ey İnsanlar! Sizin taşkınlığınız,</w:t>
      </w:r>
      <w:r>
        <w:t xml:space="preserve"> </w:t>
      </w:r>
      <w:r w:rsidRPr="0065420C">
        <w:t xml:space="preserve">sırf kendi aleyhinizedir. (Bununla) sadece dünya </w:t>
      </w:r>
      <w:r w:rsidRPr="0065420C">
        <w:t>hayatının yararını</w:t>
      </w:r>
      <w:r w:rsidRPr="0065420C">
        <w:t xml:space="preserve"> elde edersiniz. Sonunda dönüşünüz bizedir. (Bizde) bütün yaptıklarınızı size haber vereceğiz.</w:t>
      </w:r>
    </w:p>
    <w:p w14:paraId="2DB2B92A" w14:textId="60C2F93B" w:rsidR="0065420C" w:rsidRPr="0065420C" w:rsidRDefault="0065420C" w:rsidP="0065420C">
      <w:r w:rsidRPr="0065420C">
        <w:rPr>
          <w:b/>
          <w:bCs/>
        </w:rPr>
        <w:t xml:space="preserve">24. </w:t>
      </w:r>
      <w:r w:rsidRPr="0065420C">
        <w:t>Dünya hayatının örneği tıpkı şöyledir: Gökten bir yağmur</w:t>
      </w:r>
      <w:r>
        <w:t xml:space="preserve"> </w:t>
      </w:r>
      <w:r w:rsidRPr="0065420C">
        <w:t>yağdırmışız da insanların ve hayvanların yediği yeryüzü bitkileri</w:t>
      </w:r>
      <w:r>
        <w:t xml:space="preserve"> </w:t>
      </w:r>
      <w:r w:rsidRPr="0065420C">
        <w:t>onunla yetişip birbirine karışmıştır. Nihayet yeryüzü</w:t>
      </w:r>
      <w:r>
        <w:t xml:space="preserve"> </w:t>
      </w:r>
      <w:r w:rsidRPr="0065420C">
        <w:t>(o bitkilerle) bütün zinet ve güzelliklerini alıp süslendiği ve</w:t>
      </w:r>
      <w:r>
        <w:t xml:space="preserve"> </w:t>
      </w:r>
      <w:r w:rsidRPr="0065420C">
        <w:t xml:space="preserve">sahipleri de onun üzerine (her türlü tasarrufa) kadir </w:t>
      </w:r>
      <w:r w:rsidRPr="0065420C">
        <w:t>olduklarını sandıkları</w:t>
      </w:r>
      <w:r w:rsidRPr="0065420C">
        <w:t xml:space="preserve"> bir sırada, geceleyin veya güpegündüz ansızın ona emrimiz (afetimiz) geliverir </w:t>
      </w:r>
      <w:r w:rsidRPr="0065420C">
        <w:t>de</w:t>
      </w:r>
      <w:r w:rsidRPr="0065420C">
        <w:t xml:space="preserve"> </w:t>
      </w:r>
      <w:r w:rsidRPr="0065420C">
        <w:t>bunları, sanki</w:t>
      </w:r>
      <w:r w:rsidRPr="0065420C">
        <w:t xml:space="preserve"> dün</w:t>
      </w:r>
      <w:r>
        <w:t xml:space="preserve"> </w:t>
      </w:r>
      <w:r w:rsidRPr="0065420C">
        <w:t xml:space="preserve">yerinde hiç yokmuş gibi, kökünden yolunmuş bir hâle </w:t>
      </w:r>
      <w:r w:rsidRPr="0065420C">
        <w:t>getiririz. İşte</w:t>
      </w:r>
      <w:r w:rsidRPr="0065420C">
        <w:t xml:space="preserve"> düşünen bir toplum için, </w:t>
      </w:r>
      <w:proofErr w:type="spellStart"/>
      <w:r w:rsidRPr="0065420C">
        <w:t>âyetleri</w:t>
      </w:r>
      <w:proofErr w:type="spellEnd"/>
      <w:r w:rsidRPr="0065420C">
        <w:t xml:space="preserve"> böyle ayrı ayrı</w:t>
      </w:r>
      <w:r>
        <w:t xml:space="preserve"> </w:t>
      </w:r>
      <w:r w:rsidRPr="0065420C">
        <w:t>açıklıyoruz.</w:t>
      </w:r>
    </w:p>
    <w:p w14:paraId="430E5D61" w14:textId="3C76571A" w:rsidR="0044124D" w:rsidRDefault="0065420C" w:rsidP="0065420C">
      <w:r w:rsidRPr="0065420C">
        <w:rPr>
          <w:b/>
          <w:bCs/>
        </w:rPr>
        <w:t xml:space="preserve">25. </w:t>
      </w:r>
      <w:r w:rsidRPr="0065420C">
        <w:t>Allah, esenlik yurduna çağırır ve dilediğini doğru yola iletir.</w:t>
      </w:r>
    </w:p>
    <w:p w14:paraId="5D962CAD" w14:textId="1D134B27" w:rsidR="0065420C" w:rsidRDefault="0065420C" w:rsidP="0065420C">
      <w:pPr>
        <w:rPr>
          <w:i/>
          <w:iCs/>
          <w:sz w:val="18"/>
          <w:szCs w:val="18"/>
        </w:rPr>
      </w:pPr>
      <w:proofErr w:type="gramStart"/>
      <w:r w:rsidRPr="0065420C">
        <w:rPr>
          <w:i/>
          <w:iCs/>
          <w:sz w:val="18"/>
          <w:szCs w:val="18"/>
        </w:rPr>
        <w:t>3 .</w:t>
      </w:r>
      <w:proofErr w:type="gramEnd"/>
      <w:r w:rsidRPr="0065420C">
        <w:rPr>
          <w:i/>
          <w:iCs/>
          <w:sz w:val="18"/>
          <w:szCs w:val="18"/>
        </w:rPr>
        <w:t xml:space="preserve"> </w:t>
      </w:r>
      <w:proofErr w:type="spellStart"/>
      <w:r w:rsidRPr="0065420C">
        <w:rPr>
          <w:i/>
          <w:iCs/>
          <w:sz w:val="18"/>
          <w:szCs w:val="18"/>
        </w:rPr>
        <w:t>Âyetteki</w:t>
      </w:r>
      <w:proofErr w:type="spellEnd"/>
      <w:r w:rsidRPr="0065420C">
        <w:rPr>
          <w:i/>
          <w:iCs/>
          <w:sz w:val="18"/>
          <w:szCs w:val="18"/>
        </w:rPr>
        <w:t xml:space="preserve"> “Allah’ın tuzak kurması” ifadesi mecazî olup, “inkârcılara mühlet verip sonra</w:t>
      </w:r>
      <w:r>
        <w:rPr>
          <w:i/>
          <w:iCs/>
          <w:sz w:val="18"/>
          <w:szCs w:val="18"/>
        </w:rPr>
        <w:t xml:space="preserve"> </w:t>
      </w:r>
      <w:r w:rsidRPr="0065420C">
        <w:rPr>
          <w:i/>
          <w:iCs/>
          <w:sz w:val="18"/>
          <w:szCs w:val="18"/>
        </w:rPr>
        <w:t>onları ansızın yakalaması” ve “inkârcıların inkârlarına ceza ile karşılık vermesi”</w:t>
      </w:r>
      <w:r>
        <w:rPr>
          <w:i/>
          <w:iCs/>
          <w:sz w:val="18"/>
          <w:szCs w:val="18"/>
        </w:rPr>
        <w:t xml:space="preserve"> </w:t>
      </w:r>
      <w:r w:rsidRPr="0065420C">
        <w:rPr>
          <w:i/>
          <w:iCs/>
          <w:sz w:val="18"/>
          <w:szCs w:val="18"/>
        </w:rPr>
        <w:t>gibi anlamlar ifade eder.</w:t>
      </w:r>
    </w:p>
    <w:p w14:paraId="38793415" w14:textId="77777777" w:rsidR="0065420C" w:rsidRPr="0065420C" w:rsidRDefault="0065420C" w:rsidP="0065420C">
      <w:pPr>
        <w:rPr>
          <w:i/>
          <w:iCs/>
          <w:sz w:val="18"/>
          <w:szCs w:val="18"/>
        </w:rPr>
      </w:pPr>
    </w:p>
    <w:p w14:paraId="6F52FE52" w14:textId="77777777" w:rsidR="0065420C" w:rsidRDefault="0065420C" w:rsidP="0065420C"/>
    <w:sectPr w:rsidR="00654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0C"/>
    <w:rsid w:val="00324585"/>
    <w:rsid w:val="0044124D"/>
    <w:rsid w:val="0065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1AB66"/>
  <w15:chartTrackingRefBased/>
  <w15:docId w15:val="{21951E70-E1BB-4B1E-95E8-1BF087922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54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54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54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54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54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54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54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54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54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54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54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54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5420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5420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5420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5420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5420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5420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54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54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54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54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54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5420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5420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5420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54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5420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54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2024-09-13T08:29:00Z</dcterms:created>
  <dcterms:modified xsi:type="dcterms:W3CDTF">2024-09-13T08:56:00Z</dcterms:modified>
</cp:coreProperties>
</file>