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E470E" w14:textId="644C5BF1" w:rsidR="00350787" w:rsidRPr="00350787" w:rsidRDefault="00350787" w:rsidP="00350787">
      <w:r w:rsidRPr="00350787">
        <w:rPr>
          <w:b/>
          <w:bCs/>
        </w:rPr>
        <w:t xml:space="preserve">26. </w:t>
      </w:r>
      <w:r w:rsidRPr="00350787">
        <w:t>İyi ve yararlı işleri en güzel şekilde yapanlara (karşılık olarak)</w:t>
      </w:r>
      <w:r>
        <w:t xml:space="preserve"> </w:t>
      </w:r>
      <w:r w:rsidRPr="00350787">
        <w:t>daha güzeli ve bir de fazlası vardır. Onların yüzlerine ne</w:t>
      </w:r>
      <w:r>
        <w:t xml:space="preserve"> </w:t>
      </w:r>
      <w:r w:rsidRPr="00350787">
        <w:t xml:space="preserve">bir kara </w:t>
      </w:r>
      <w:r w:rsidRPr="00350787">
        <w:t>bulaşır</w:t>
      </w:r>
      <w:r w:rsidRPr="00350787">
        <w:t xml:space="preserve"> ne de bir zillet. İşte onlar cennetliklerdir ve</w:t>
      </w:r>
      <w:r>
        <w:t xml:space="preserve"> </w:t>
      </w:r>
      <w:r w:rsidRPr="00350787">
        <w:t>orada ebedî kalacaklardır.</w:t>
      </w:r>
    </w:p>
    <w:p w14:paraId="236B450A" w14:textId="4F15C00F" w:rsidR="00350787" w:rsidRPr="00350787" w:rsidRDefault="00350787" w:rsidP="00350787">
      <w:r w:rsidRPr="00350787">
        <w:rPr>
          <w:b/>
          <w:bCs/>
        </w:rPr>
        <w:t xml:space="preserve">27. </w:t>
      </w:r>
      <w:r w:rsidRPr="00350787">
        <w:t>Kötü işler yapmış olanlara gelince, bir kötülüğün cezası misliyledir</w:t>
      </w:r>
      <w:r>
        <w:t xml:space="preserve"> </w:t>
      </w:r>
      <w:r w:rsidRPr="00350787">
        <w:t>ve onları bir zillet kaplayacaktır. Onları Allah</w:t>
      </w:r>
      <w:r w:rsidRPr="00350787">
        <w:t>’ (</w:t>
      </w:r>
      <w:proofErr w:type="spellStart"/>
      <w:r w:rsidRPr="00350787">
        <w:t>ın</w:t>
      </w:r>
      <w:proofErr w:type="spellEnd"/>
      <w:r w:rsidRPr="00350787">
        <w:t xml:space="preserve"> azabın)</w:t>
      </w:r>
      <w:r>
        <w:t xml:space="preserve"> </w:t>
      </w:r>
      <w:r w:rsidRPr="00350787">
        <w:t>dan koruyacak hiçbir kimse de yoktur. Sanki yüzleri, karanlık</w:t>
      </w:r>
      <w:r>
        <w:t xml:space="preserve"> </w:t>
      </w:r>
      <w:r w:rsidRPr="00350787">
        <w:t>geceden parçalarla örtülmüştür. İşte onlar cehennemliklerdir.</w:t>
      </w:r>
      <w:r>
        <w:t xml:space="preserve"> </w:t>
      </w:r>
      <w:r w:rsidRPr="00350787">
        <w:t>Onlar orada ebedî kalacaklardır.</w:t>
      </w:r>
    </w:p>
    <w:p w14:paraId="3A296941" w14:textId="1659C3D2" w:rsidR="00350787" w:rsidRPr="00350787" w:rsidRDefault="00350787" w:rsidP="00350787">
      <w:r w:rsidRPr="00350787">
        <w:rPr>
          <w:b/>
          <w:bCs/>
        </w:rPr>
        <w:t xml:space="preserve">28. </w:t>
      </w:r>
      <w:r w:rsidRPr="00350787">
        <w:t>Onların hepsini bir araya toplayacağımız, sonra da Allah’a</w:t>
      </w:r>
      <w:r>
        <w:t xml:space="preserve"> </w:t>
      </w:r>
      <w:r w:rsidRPr="00350787">
        <w:t xml:space="preserve">ortak koşanlara, “Siz </w:t>
      </w:r>
      <w:r w:rsidRPr="00350787">
        <w:t>de</w:t>
      </w:r>
      <w:r w:rsidRPr="00350787">
        <w:t xml:space="preserve"> ortaklarınız da yerinizde bekleyin”</w:t>
      </w:r>
      <w:r>
        <w:t xml:space="preserve"> </w:t>
      </w:r>
      <w:r w:rsidRPr="00350787">
        <w:t>diyeceğimiz günü düşün. Artık onların (ortak koştuklarıyla)</w:t>
      </w:r>
      <w:r>
        <w:t xml:space="preserve"> </w:t>
      </w:r>
      <w:r w:rsidRPr="00350787">
        <w:t>aralarını tamamen ayırırız ve ortak koştukları derler ki: “Siz</w:t>
      </w:r>
      <w:r>
        <w:t xml:space="preserve"> </w:t>
      </w:r>
      <w:r w:rsidRPr="00350787">
        <w:t>bize ibadet etmiyordunuz.”</w:t>
      </w:r>
    </w:p>
    <w:p w14:paraId="610A7CB5" w14:textId="21954578" w:rsidR="00350787" w:rsidRPr="00350787" w:rsidRDefault="00350787" w:rsidP="00350787">
      <w:r w:rsidRPr="00350787">
        <w:rPr>
          <w:b/>
          <w:bCs/>
        </w:rPr>
        <w:t xml:space="preserve">29. </w:t>
      </w:r>
      <w:r w:rsidRPr="00350787">
        <w:t>“Şimdi ise sizin bize tapınmanızdan habersiz olduğumuza</w:t>
      </w:r>
      <w:r>
        <w:t xml:space="preserve"> </w:t>
      </w:r>
      <w:r w:rsidRPr="00350787">
        <w:t>dair sizinle bizim aramızda şâhit olarak Allah yeter.”</w:t>
      </w:r>
    </w:p>
    <w:p w14:paraId="1748E227" w14:textId="4A7B3E3B" w:rsidR="00350787" w:rsidRPr="00350787" w:rsidRDefault="00350787" w:rsidP="00350787">
      <w:r w:rsidRPr="00350787">
        <w:rPr>
          <w:b/>
          <w:bCs/>
        </w:rPr>
        <w:t xml:space="preserve">30. </w:t>
      </w:r>
      <w:r w:rsidRPr="00350787">
        <w:t>Orada herkes daha önce yaptığı şeyleri yoklayacak (ve kendi</w:t>
      </w:r>
      <w:r>
        <w:t xml:space="preserve"> </w:t>
      </w:r>
      <w:r w:rsidRPr="00350787">
        <w:t>akıbetini öğrenecek), hepsi de gerçek sahipleri olan Allah’a</w:t>
      </w:r>
      <w:r>
        <w:t xml:space="preserve"> </w:t>
      </w:r>
      <w:r w:rsidRPr="00350787">
        <w:t>döndürülecekler ve (ilâh diye) uydurdukları şeyler (onları</w:t>
      </w:r>
      <w:r>
        <w:t xml:space="preserve"> </w:t>
      </w:r>
      <w:r w:rsidRPr="00350787">
        <w:t>yüzüstü bırakıp) kendilerinden kaybolup gidecektir.</w:t>
      </w:r>
    </w:p>
    <w:p w14:paraId="2582674E" w14:textId="67D278E4" w:rsidR="00350787" w:rsidRPr="00350787" w:rsidRDefault="00350787" w:rsidP="00350787">
      <w:r w:rsidRPr="00350787">
        <w:rPr>
          <w:b/>
          <w:bCs/>
        </w:rPr>
        <w:t xml:space="preserve">31. </w:t>
      </w:r>
      <w:r w:rsidRPr="00350787">
        <w:t>De ki: “Sizi gökten ve yerden kim rızıklandırıyor? Ya da işitme</w:t>
      </w:r>
      <w:r>
        <w:t xml:space="preserve"> </w:t>
      </w:r>
      <w:r w:rsidRPr="00350787">
        <w:t>ve görme yetisi üzerinde kim mutlak hâkimdir? Ölüden</w:t>
      </w:r>
      <w:r>
        <w:t xml:space="preserve"> </w:t>
      </w:r>
      <w:r w:rsidRPr="00350787">
        <w:t>diriyi, diriden ölüyü kim çıkarıyor? İşleri kim yürütüyor?”</w:t>
      </w:r>
      <w:r>
        <w:t xml:space="preserve"> </w:t>
      </w:r>
      <w:r w:rsidRPr="00350787">
        <w:t xml:space="preserve">“Allah” diyecekler. De ki: “O hâlde, Allah’a karşı </w:t>
      </w:r>
      <w:r w:rsidRPr="00350787">
        <w:t>gelmekten sakınmayacak</w:t>
      </w:r>
      <w:r w:rsidRPr="00350787">
        <w:t xml:space="preserve"> mısınız?”</w:t>
      </w:r>
      <w:r w:rsidRPr="00350787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350787">
        <w:rPr>
          <w:b/>
          <w:bCs/>
        </w:rPr>
        <w:t xml:space="preserve">32. </w:t>
      </w:r>
      <w:r w:rsidRPr="00350787">
        <w:t>İşte O, sizin gerçek Rabbiniz olan Allah’tır. Hak’tan sonra sadece</w:t>
      </w:r>
      <w:r>
        <w:t xml:space="preserve"> </w:t>
      </w:r>
      <w:r w:rsidRPr="00350787">
        <w:t>sapıklık vardır. O hâlde, nasıl oluyor da (Hak’tan) döndürülüyorsunuz?</w:t>
      </w:r>
    </w:p>
    <w:p w14:paraId="04CF2D14" w14:textId="372084BF" w:rsidR="00771685" w:rsidRDefault="00350787" w:rsidP="00350787">
      <w:r w:rsidRPr="00350787">
        <w:rPr>
          <w:b/>
          <w:bCs/>
        </w:rPr>
        <w:t xml:space="preserve">33. </w:t>
      </w:r>
      <w:r w:rsidRPr="00350787">
        <w:t>Rabbinin yoldan çıkanlar hakkındaki, “Onlar artık imana</w:t>
      </w:r>
      <w:r>
        <w:t xml:space="preserve"> </w:t>
      </w:r>
      <w:r w:rsidRPr="00350787">
        <w:t>gelmezler” sözü, işte böylece gerçekleşmiştir.</w:t>
      </w:r>
    </w:p>
    <w:p w14:paraId="69D8422C" w14:textId="77777777" w:rsidR="00350787" w:rsidRDefault="00350787" w:rsidP="00350787"/>
    <w:sectPr w:rsidR="00350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87"/>
    <w:rsid w:val="000D5695"/>
    <w:rsid w:val="00350787"/>
    <w:rsid w:val="0077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89456"/>
  <w15:chartTrackingRefBased/>
  <w15:docId w15:val="{47E6644A-7B40-4FAA-B567-6BBD7EB2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0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50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507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50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507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50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50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50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50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507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50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507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5078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5078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5078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5078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5078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5078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50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50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50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50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50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5078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5078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5078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507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5078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507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2024-09-13T08:56:00Z</dcterms:created>
  <dcterms:modified xsi:type="dcterms:W3CDTF">2024-09-13T08:57:00Z</dcterms:modified>
</cp:coreProperties>
</file>