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A4BBE" w14:textId="40682185" w:rsidR="009C3158" w:rsidRPr="009C3158" w:rsidRDefault="009C3158" w:rsidP="009C3158">
      <w:r w:rsidRPr="009C3158">
        <w:rPr>
          <w:b/>
          <w:bCs/>
        </w:rPr>
        <w:t xml:space="preserve">71. </w:t>
      </w:r>
      <w:proofErr w:type="spellStart"/>
      <w:r w:rsidRPr="009C3158">
        <w:t>Nûh’un</w:t>
      </w:r>
      <w:proofErr w:type="spellEnd"/>
      <w:r w:rsidRPr="009C3158">
        <w:t xml:space="preserve"> haberini onlara oku. Hani o, bir vakit kavmine şöyle</w:t>
      </w:r>
      <w:r>
        <w:t xml:space="preserve"> </w:t>
      </w:r>
      <w:r w:rsidRPr="009C3158">
        <w:t>demişti: “Ey kavmim! Eğer benim konumum ve Allah’ın</w:t>
      </w:r>
      <w:r>
        <w:t xml:space="preserve"> </w:t>
      </w:r>
      <w:proofErr w:type="spellStart"/>
      <w:r w:rsidRPr="009C3158">
        <w:t>âyetleriyle</w:t>
      </w:r>
      <w:proofErr w:type="spellEnd"/>
      <w:r w:rsidRPr="009C3158">
        <w:t xml:space="preserve"> öğüt vermem size ağır geliyorsa, (biliniz ki) ben</w:t>
      </w:r>
      <w:r>
        <w:t xml:space="preserve"> </w:t>
      </w:r>
      <w:r w:rsidRPr="009C3158">
        <w:t>sadece Allah’a dayanıp güvenmişim. Artık siz de (bana) ne</w:t>
      </w:r>
      <w:r>
        <w:t xml:space="preserve"> </w:t>
      </w:r>
      <w:r w:rsidRPr="009C3158">
        <w:t>yapacağınızı ortaklarınızla beraber kararlaştırın ki, işiniz size</w:t>
      </w:r>
      <w:r>
        <w:t xml:space="preserve"> </w:t>
      </w:r>
      <w:r w:rsidRPr="009C3158">
        <w:t>dert olmasın! Bundan sonra bana hükmünüzü uygulayın;</w:t>
      </w:r>
      <w:r>
        <w:t xml:space="preserve"> </w:t>
      </w:r>
      <w:r w:rsidRPr="009C3158">
        <w:t>bana mühlet de vermeyin!</w:t>
      </w:r>
    </w:p>
    <w:p w14:paraId="5933BDA5" w14:textId="6977A76E" w:rsidR="009C3158" w:rsidRPr="009C3158" w:rsidRDefault="009C3158" w:rsidP="009C3158">
      <w:r w:rsidRPr="009C3158">
        <w:rPr>
          <w:b/>
          <w:bCs/>
        </w:rPr>
        <w:t xml:space="preserve">72. </w:t>
      </w:r>
      <w:r w:rsidRPr="009C3158">
        <w:t xml:space="preserve">Eğer yüz çeviriyorsanız, sizden zaten hiçbir ücret </w:t>
      </w:r>
      <w:r w:rsidRPr="009C3158">
        <w:t>istemedim. Benim</w:t>
      </w:r>
      <w:r w:rsidRPr="009C3158">
        <w:t xml:space="preserve"> ücretim, ancak Allah’a aittir. Bana </w:t>
      </w:r>
      <w:r>
        <w:t xml:space="preserve">Müslümanlardan </w:t>
      </w:r>
      <w:r w:rsidRPr="009C3158">
        <w:t>olmam emredildi.”</w:t>
      </w:r>
    </w:p>
    <w:p w14:paraId="754CFFC8" w14:textId="2FEDED9A" w:rsidR="009C3158" w:rsidRPr="009C3158" w:rsidRDefault="009C3158" w:rsidP="009C3158">
      <w:r w:rsidRPr="009C3158">
        <w:rPr>
          <w:b/>
          <w:bCs/>
        </w:rPr>
        <w:t xml:space="preserve">73. </w:t>
      </w:r>
      <w:r w:rsidRPr="009C3158">
        <w:t xml:space="preserve">Onu yine de yalanladılar. Biz de onu ve </w:t>
      </w:r>
      <w:proofErr w:type="gramStart"/>
      <w:r w:rsidRPr="009C3158">
        <w:t>onunla beraber</w:t>
      </w:r>
      <w:proofErr w:type="gramEnd"/>
      <w:r w:rsidRPr="009C3158">
        <w:t xml:space="preserve"> </w:t>
      </w:r>
      <w:r w:rsidRPr="009C3158">
        <w:t>gemide bulunanları</w:t>
      </w:r>
      <w:r w:rsidRPr="009C3158">
        <w:t xml:space="preserve"> kurtardık ve onları ötekilerin yerine </w:t>
      </w:r>
      <w:r w:rsidRPr="009C3158">
        <w:t>geçirdik. Ayetlerimizi</w:t>
      </w:r>
      <w:r w:rsidRPr="009C3158">
        <w:t xml:space="preserve"> yalanlayanları da suda boğduk. Bak, uyarılan</w:t>
      </w:r>
      <w:r>
        <w:t xml:space="preserve"> </w:t>
      </w:r>
      <w:r w:rsidRPr="009C3158">
        <w:t>(fakat söz anlamayan)</w:t>
      </w:r>
      <w:r>
        <w:t xml:space="preserve"> </w:t>
      </w:r>
      <w:proofErr w:type="spellStart"/>
      <w:r w:rsidRPr="009C3158">
        <w:t>ların</w:t>
      </w:r>
      <w:proofErr w:type="spellEnd"/>
      <w:r w:rsidRPr="009C3158">
        <w:t xml:space="preserve"> sonu nasıl oldu!</w:t>
      </w:r>
    </w:p>
    <w:p w14:paraId="4F07D803" w14:textId="59B15573" w:rsidR="009C3158" w:rsidRPr="009C3158" w:rsidRDefault="009C3158" w:rsidP="009C3158">
      <w:r w:rsidRPr="009C3158">
        <w:rPr>
          <w:b/>
          <w:bCs/>
        </w:rPr>
        <w:t xml:space="preserve">74. </w:t>
      </w:r>
      <w:r w:rsidRPr="009C3158">
        <w:t>Sonra, onun ardından birçok peygamberi kendi toplumlarına</w:t>
      </w:r>
      <w:r>
        <w:t xml:space="preserve"> </w:t>
      </w:r>
      <w:r w:rsidRPr="009C3158">
        <w:t>gönderdik. Onlara apaçık mucizeler getirdiler. Fakat onlar</w:t>
      </w:r>
      <w:r>
        <w:t xml:space="preserve"> </w:t>
      </w:r>
      <w:r w:rsidRPr="009C3158">
        <w:t>önceden yalanlamakta oldukları şeye inanacak değillerdi.</w:t>
      </w:r>
      <w:r>
        <w:t xml:space="preserve"> </w:t>
      </w:r>
      <w:r w:rsidRPr="009C3158">
        <w:t>İşte biz haddi aşanların kalplerini böylece mühürleriz.</w:t>
      </w:r>
    </w:p>
    <w:p w14:paraId="3A58085A" w14:textId="335B2E70" w:rsidR="009C3158" w:rsidRPr="009C3158" w:rsidRDefault="009C3158" w:rsidP="009C3158">
      <w:r w:rsidRPr="009C3158">
        <w:rPr>
          <w:b/>
          <w:bCs/>
        </w:rPr>
        <w:t xml:space="preserve">75. </w:t>
      </w:r>
      <w:r w:rsidRPr="009C3158">
        <w:t>Sonra bunların ardından Firavun ile ileri gelenlerine de</w:t>
      </w:r>
      <w:r>
        <w:t xml:space="preserve"> </w:t>
      </w:r>
      <w:r w:rsidRPr="009C3158">
        <w:t xml:space="preserve">Mûsâ ve </w:t>
      </w:r>
      <w:proofErr w:type="spellStart"/>
      <w:r w:rsidRPr="009C3158">
        <w:t>Hârûn’u</w:t>
      </w:r>
      <w:proofErr w:type="spellEnd"/>
      <w:r w:rsidRPr="009C3158">
        <w:t xml:space="preserve"> mucizelerimizle gönderdik. Ama büyüklük</w:t>
      </w:r>
      <w:r>
        <w:t xml:space="preserve"> </w:t>
      </w:r>
      <w:r w:rsidRPr="009C3158">
        <w:t>tasladılar ve suçlu bir toplum oldular.</w:t>
      </w:r>
    </w:p>
    <w:p w14:paraId="2279D410" w14:textId="4C1B0381" w:rsidR="009C3158" w:rsidRPr="009C3158" w:rsidRDefault="009C3158" w:rsidP="009C3158">
      <w:r w:rsidRPr="009C3158">
        <w:rPr>
          <w:b/>
          <w:bCs/>
        </w:rPr>
        <w:t xml:space="preserve">76. </w:t>
      </w:r>
      <w:r w:rsidRPr="009C3158">
        <w:t>Katımızdan kendilerine hak (mucize) gelince, “Şüphesiz bu,</w:t>
      </w:r>
      <w:r>
        <w:t xml:space="preserve"> </w:t>
      </w:r>
      <w:r w:rsidRPr="009C3158">
        <w:t>apaçık bir sihirdir” dediler.</w:t>
      </w:r>
    </w:p>
    <w:p w14:paraId="27EF8405" w14:textId="481069EC" w:rsidR="009C3158" w:rsidRPr="009C3158" w:rsidRDefault="009C3158" w:rsidP="009C3158">
      <w:r w:rsidRPr="009C3158">
        <w:rPr>
          <w:b/>
          <w:bCs/>
        </w:rPr>
        <w:t xml:space="preserve">77. </w:t>
      </w:r>
      <w:r w:rsidRPr="009C3158">
        <w:t>Mûsâ: “Size hak gelince, onun hakkında böyle mi diyorsunuz?</w:t>
      </w:r>
      <w:r>
        <w:t xml:space="preserve"> </w:t>
      </w:r>
      <w:r w:rsidRPr="009C3158">
        <w:t>Bu bir sihir midir? Oysa sihirbazlar, iflah olmazlar!”</w:t>
      </w:r>
      <w:r>
        <w:t xml:space="preserve"> </w:t>
      </w:r>
      <w:r w:rsidRPr="009C3158">
        <w:t>dedi.</w:t>
      </w:r>
    </w:p>
    <w:p w14:paraId="74DC49A9" w14:textId="72EAA4E7" w:rsidR="00E22352" w:rsidRDefault="009C3158" w:rsidP="009C3158">
      <w:r w:rsidRPr="009C3158">
        <w:rPr>
          <w:b/>
          <w:bCs/>
        </w:rPr>
        <w:t xml:space="preserve">78. </w:t>
      </w:r>
      <w:r w:rsidRPr="009C3158">
        <w:t>Dediler ki: “Bizi atalarımızı üzerinde bulduğumuz yoldan</w:t>
      </w:r>
      <w:r>
        <w:t xml:space="preserve"> </w:t>
      </w:r>
      <w:r w:rsidRPr="009C3158">
        <w:t>döndüresin de yeryüzünde hâkimiyet (devlet) ikinizin eline</w:t>
      </w:r>
      <w:r>
        <w:t xml:space="preserve"> </w:t>
      </w:r>
      <w:r w:rsidRPr="009C3158">
        <w:t>geçsin diye mi bize geldin? Biz ikinize de inanmıyoruz.”</w:t>
      </w:r>
    </w:p>
    <w:p w14:paraId="68482909" w14:textId="77777777" w:rsidR="009C3158" w:rsidRDefault="009C3158" w:rsidP="009C3158"/>
    <w:sectPr w:rsidR="009C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58"/>
    <w:rsid w:val="008A1631"/>
    <w:rsid w:val="009C3158"/>
    <w:rsid w:val="00E2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A219"/>
  <w15:chartTrackingRefBased/>
  <w15:docId w15:val="{42C1DC0B-BE71-4477-829D-DF7F5310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3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C3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3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3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3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3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3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3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3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3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C3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3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315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315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315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315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315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315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C3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C3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C3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C3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C315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C315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C315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3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315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C3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2024-09-13T09:21:00Z</dcterms:created>
  <dcterms:modified xsi:type="dcterms:W3CDTF">2024-09-13T09:22:00Z</dcterms:modified>
</cp:coreProperties>
</file>