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A37FB" w14:textId="42DC8F15" w:rsidR="00F07D39" w:rsidRPr="00F07D39" w:rsidRDefault="00F07D39" w:rsidP="00F07D39">
      <w:r w:rsidRPr="00F07D39">
        <w:rPr>
          <w:b/>
          <w:bCs/>
        </w:rPr>
        <w:t xml:space="preserve">6. </w:t>
      </w:r>
      <w:r w:rsidRPr="00F07D39">
        <w:t>Yeryüzünde hiçbir canlı yoktur ki, rızkı Allah’a ait olmasın.</w:t>
      </w:r>
      <w:r>
        <w:t xml:space="preserve"> </w:t>
      </w:r>
      <w:r w:rsidRPr="00F07D39">
        <w:t xml:space="preserve">Her birinin (dünyada) duracakları yeri </w:t>
      </w:r>
      <w:r w:rsidRPr="00F07D39">
        <w:t>de</w:t>
      </w:r>
      <w:r w:rsidRPr="00F07D39">
        <w:t xml:space="preserve"> (öldükten sonra)</w:t>
      </w:r>
      <w:r>
        <w:t xml:space="preserve"> </w:t>
      </w:r>
      <w:r w:rsidRPr="00F07D39">
        <w:t xml:space="preserve">emaneten konulacakları yeri de O bilir. Bunların hepsi </w:t>
      </w:r>
      <w:r w:rsidRPr="00F07D39">
        <w:t>açık bir</w:t>
      </w:r>
      <w:r w:rsidRPr="00F07D39">
        <w:t xml:space="preserve"> kitapta (</w:t>
      </w:r>
      <w:proofErr w:type="spellStart"/>
      <w:r w:rsidRPr="00F07D39">
        <w:t>Levh</w:t>
      </w:r>
      <w:proofErr w:type="spellEnd"/>
      <w:r w:rsidRPr="00F07D39">
        <w:t>-i Mahfuz’da yazılı)</w:t>
      </w:r>
      <w:r>
        <w:t xml:space="preserve"> </w:t>
      </w:r>
      <w:proofErr w:type="spellStart"/>
      <w:r w:rsidRPr="00F07D39">
        <w:t>dır</w:t>
      </w:r>
      <w:proofErr w:type="spellEnd"/>
      <w:r w:rsidRPr="00F07D39">
        <w:t>.</w:t>
      </w:r>
    </w:p>
    <w:p w14:paraId="15E166F4" w14:textId="4A2C2410" w:rsidR="00F07D39" w:rsidRPr="00F07D39" w:rsidRDefault="00F07D39" w:rsidP="00F07D39">
      <w:r w:rsidRPr="00F07D39">
        <w:rPr>
          <w:b/>
          <w:bCs/>
        </w:rPr>
        <w:t xml:space="preserve">7. </w:t>
      </w:r>
      <w:r w:rsidRPr="00F07D39">
        <w:t>O, hanginizin amelinin daha güzel olacağı konusunda sizi</w:t>
      </w:r>
      <w:r>
        <w:t xml:space="preserve"> </w:t>
      </w:r>
      <w:r w:rsidRPr="00F07D39">
        <w:t>imtihan için, henüz Arş’ı</w:t>
      </w:r>
      <w:r w:rsidRPr="00F07D39">
        <w:rPr>
          <w:sz w:val="14"/>
          <w:szCs w:val="14"/>
        </w:rPr>
        <w:t>2</w:t>
      </w:r>
      <w:r w:rsidRPr="00F07D39">
        <w:rPr>
          <w:i/>
          <w:iCs/>
        </w:rPr>
        <w:t xml:space="preserve"> </w:t>
      </w:r>
      <w:r w:rsidRPr="00F07D39">
        <w:t>su üstünde iken gökleri ve yeri altı</w:t>
      </w:r>
      <w:r>
        <w:t xml:space="preserve"> </w:t>
      </w:r>
      <w:r w:rsidRPr="00F07D39">
        <w:t>gün içinde (altı evrede) yaratandır. Böyle iken “Ölümden</w:t>
      </w:r>
      <w:r>
        <w:t xml:space="preserve"> </w:t>
      </w:r>
      <w:r w:rsidRPr="00F07D39">
        <w:t>sonra şüphesiz diriltileceksiniz” desen, inkârcılar “Mutlaka</w:t>
      </w:r>
      <w:r>
        <w:t xml:space="preserve"> </w:t>
      </w:r>
      <w:r w:rsidRPr="00F07D39">
        <w:t>bu, apaçık bir büyüdür” derler.</w:t>
      </w:r>
    </w:p>
    <w:p w14:paraId="3E637712" w14:textId="753A5EA7" w:rsidR="00F07D39" w:rsidRPr="00F07D39" w:rsidRDefault="00F07D39" w:rsidP="00F07D39">
      <w:r w:rsidRPr="00F07D39">
        <w:rPr>
          <w:b/>
          <w:bCs/>
        </w:rPr>
        <w:t xml:space="preserve">8. </w:t>
      </w:r>
      <w:r w:rsidRPr="00F07D39">
        <w:t>Ant olsun</w:t>
      </w:r>
      <w:r w:rsidRPr="00F07D39">
        <w:t>, biz onlardan azabı belirli bir süreye kadar geciktirsek,</w:t>
      </w:r>
      <w:r>
        <w:t xml:space="preserve"> </w:t>
      </w:r>
      <w:r w:rsidRPr="00F07D39">
        <w:t>o zaman da mutlaka “Onu ne alıkoyuyor?” derler. İyi</w:t>
      </w:r>
      <w:r>
        <w:t xml:space="preserve"> </w:t>
      </w:r>
      <w:r w:rsidRPr="00F07D39">
        <w:t>bilin ki, azap onlara geleceği gün, kendilerinden bir daha</w:t>
      </w:r>
      <w:r>
        <w:t xml:space="preserve"> </w:t>
      </w:r>
      <w:r w:rsidRPr="00F07D39">
        <w:t>uzaklaştırılmaz ve alay etmekte oldukları şey, kendilerini çepeçevre</w:t>
      </w:r>
      <w:r>
        <w:t xml:space="preserve"> </w:t>
      </w:r>
      <w:r w:rsidRPr="00F07D39">
        <w:t>kuşatmış olur.</w:t>
      </w:r>
    </w:p>
    <w:p w14:paraId="6DB80672" w14:textId="533A71C7" w:rsidR="00F07D39" w:rsidRPr="00F07D39" w:rsidRDefault="00F07D39" w:rsidP="00F07D39">
      <w:r w:rsidRPr="00F07D39">
        <w:rPr>
          <w:b/>
          <w:bCs/>
        </w:rPr>
        <w:t xml:space="preserve">9. </w:t>
      </w:r>
      <w:r w:rsidRPr="00F07D39">
        <w:t xml:space="preserve">Eğer insana tarafımızdan bir rahmet (nimet) tattırır </w:t>
      </w:r>
      <w:r w:rsidRPr="00F07D39">
        <w:t>da</w:t>
      </w:r>
      <w:r w:rsidRPr="00F07D39">
        <w:t xml:space="preserve"> sonra</w:t>
      </w:r>
      <w:r>
        <w:t xml:space="preserve"> </w:t>
      </w:r>
      <w:r w:rsidRPr="00F07D39">
        <w:t>bunu ondan çekip alırsak, şüphesiz o ümitsiz ve nankör</w:t>
      </w:r>
      <w:r>
        <w:t xml:space="preserve"> </w:t>
      </w:r>
      <w:r w:rsidRPr="00F07D39">
        <w:t>oluverir.</w:t>
      </w:r>
    </w:p>
    <w:p w14:paraId="1E5E7DAA" w14:textId="532DFA47" w:rsidR="00F07D39" w:rsidRPr="00F07D39" w:rsidRDefault="00F07D39" w:rsidP="00F07D39">
      <w:r w:rsidRPr="00F07D39">
        <w:rPr>
          <w:b/>
          <w:bCs/>
        </w:rPr>
        <w:t xml:space="preserve">10. </w:t>
      </w:r>
      <w:r w:rsidRPr="00F07D39">
        <w:t>Ama kendisine dokunan bir sıkıntıdan sonra, ona bir nimet</w:t>
      </w:r>
      <w:r>
        <w:t xml:space="preserve"> </w:t>
      </w:r>
      <w:r w:rsidRPr="00F07D39">
        <w:t xml:space="preserve">tattırırsak mutlaka, “Kötülükler benden gitti” </w:t>
      </w:r>
      <w:r w:rsidRPr="00F07D39">
        <w:t>diyecektir. Çünkü</w:t>
      </w:r>
      <w:r w:rsidRPr="00F07D39">
        <w:t xml:space="preserve"> o, şımarık ve böbürlenen biridir.</w:t>
      </w:r>
    </w:p>
    <w:p w14:paraId="025473DE" w14:textId="4623E8FD" w:rsidR="00F07D39" w:rsidRPr="00F07D39" w:rsidRDefault="00F07D39" w:rsidP="00F07D39">
      <w:r w:rsidRPr="00F07D39">
        <w:rPr>
          <w:b/>
          <w:bCs/>
        </w:rPr>
        <w:t xml:space="preserve">11. </w:t>
      </w:r>
      <w:r w:rsidRPr="00F07D39">
        <w:t xml:space="preserve">Ancak sabredip </w:t>
      </w:r>
      <w:proofErr w:type="spellStart"/>
      <w:r w:rsidRPr="00F07D39">
        <w:t>salih</w:t>
      </w:r>
      <w:proofErr w:type="spellEnd"/>
      <w:r w:rsidRPr="00F07D39">
        <w:t xml:space="preserve"> amel işleyenler böyle değildir. İşte </w:t>
      </w:r>
      <w:r w:rsidRPr="00F07D39">
        <w:t>onlar için</w:t>
      </w:r>
      <w:r w:rsidRPr="00F07D39">
        <w:t xml:space="preserve"> bağışlanma ve büyük bir mükâfat vardır.</w:t>
      </w:r>
    </w:p>
    <w:p w14:paraId="2E24B242" w14:textId="7D3C157A" w:rsidR="00992F61" w:rsidRDefault="00F07D39" w:rsidP="00F07D39">
      <w:pPr>
        <w:rPr>
          <w:sz w:val="14"/>
          <w:szCs w:val="14"/>
        </w:rPr>
      </w:pPr>
      <w:r w:rsidRPr="00F07D39">
        <w:rPr>
          <w:b/>
          <w:bCs/>
        </w:rPr>
        <w:t xml:space="preserve">12. </w:t>
      </w:r>
      <w:r w:rsidRPr="00F07D39">
        <w:t>(Ey Muhammed!) Belki de sen, (müşriklerin) “Ona bir hazine</w:t>
      </w:r>
      <w:r>
        <w:t xml:space="preserve"> </w:t>
      </w:r>
      <w:r w:rsidRPr="00F07D39">
        <w:t>indirilseydi veya beraberinde bir melek gelseydi ya!”</w:t>
      </w:r>
      <w:r>
        <w:t xml:space="preserve"> </w:t>
      </w:r>
      <w:r w:rsidRPr="00F07D39">
        <w:t>demelerinden dolayı sana vahyolunanlardan bir kısmını göz</w:t>
      </w:r>
      <w:r>
        <w:t xml:space="preserve"> </w:t>
      </w:r>
      <w:r w:rsidRPr="00F07D39">
        <w:t>ardı edeceksin ve o yüzden göğsün daralacak. Fakat sen, ancak</w:t>
      </w:r>
      <w:r>
        <w:t xml:space="preserve"> </w:t>
      </w:r>
      <w:r w:rsidRPr="00F07D39">
        <w:t>bir uyarıcısın. Allah ise her şeye vekildir.</w:t>
      </w:r>
      <w:r w:rsidRPr="00F07D39">
        <w:rPr>
          <w:sz w:val="14"/>
          <w:szCs w:val="14"/>
        </w:rPr>
        <w:t>3</w:t>
      </w:r>
    </w:p>
    <w:p w14:paraId="08604C25" w14:textId="77777777" w:rsidR="00F07D39" w:rsidRPr="00F07D39" w:rsidRDefault="00F07D39" w:rsidP="00F07D39">
      <w:pPr>
        <w:rPr>
          <w:i/>
          <w:iCs/>
          <w:sz w:val="18"/>
          <w:szCs w:val="18"/>
        </w:rPr>
      </w:pPr>
      <w:proofErr w:type="gramStart"/>
      <w:r w:rsidRPr="00F07D39">
        <w:rPr>
          <w:i/>
          <w:iCs/>
          <w:sz w:val="18"/>
          <w:szCs w:val="18"/>
        </w:rPr>
        <w:t>2 .</w:t>
      </w:r>
      <w:proofErr w:type="gramEnd"/>
      <w:r w:rsidRPr="00F07D39">
        <w:rPr>
          <w:i/>
          <w:iCs/>
          <w:sz w:val="18"/>
          <w:szCs w:val="18"/>
        </w:rPr>
        <w:t xml:space="preserve"> “Arş” kavramıyla ilgili olarak ayrıca bakınız: </w:t>
      </w:r>
      <w:proofErr w:type="spellStart"/>
      <w:r w:rsidRPr="00F07D39">
        <w:rPr>
          <w:i/>
          <w:iCs/>
          <w:sz w:val="18"/>
          <w:szCs w:val="18"/>
        </w:rPr>
        <w:t>A’râf</w:t>
      </w:r>
      <w:proofErr w:type="spellEnd"/>
      <w:r w:rsidRPr="00F07D39">
        <w:rPr>
          <w:i/>
          <w:iCs/>
          <w:sz w:val="18"/>
          <w:szCs w:val="18"/>
        </w:rPr>
        <w:t xml:space="preserve"> </w:t>
      </w:r>
      <w:proofErr w:type="spellStart"/>
      <w:r w:rsidRPr="00F07D39">
        <w:rPr>
          <w:i/>
          <w:iCs/>
          <w:sz w:val="18"/>
          <w:szCs w:val="18"/>
        </w:rPr>
        <w:t>sûresi</w:t>
      </w:r>
      <w:proofErr w:type="spellEnd"/>
      <w:r w:rsidRPr="00F07D39">
        <w:rPr>
          <w:i/>
          <w:iCs/>
          <w:sz w:val="18"/>
          <w:szCs w:val="18"/>
        </w:rPr>
        <w:t xml:space="preserve">, 54. </w:t>
      </w:r>
      <w:proofErr w:type="spellStart"/>
      <w:r w:rsidRPr="00F07D39">
        <w:rPr>
          <w:i/>
          <w:iCs/>
          <w:sz w:val="18"/>
          <w:szCs w:val="18"/>
        </w:rPr>
        <w:t>âyet</w:t>
      </w:r>
      <w:proofErr w:type="spellEnd"/>
      <w:r w:rsidRPr="00F07D39">
        <w:rPr>
          <w:i/>
          <w:iCs/>
          <w:sz w:val="18"/>
          <w:szCs w:val="18"/>
        </w:rPr>
        <w:t>.</w:t>
      </w:r>
    </w:p>
    <w:p w14:paraId="38BDE7D3" w14:textId="573FDC54" w:rsidR="00F07D39" w:rsidRDefault="00F07D39" w:rsidP="00F07D39">
      <w:pPr>
        <w:rPr>
          <w:i/>
          <w:iCs/>
          <w:sz w:val="18"/>
          <w:szCs w:val="18"/>
        </w:rPr>
      </w:pPr>
      <w:proofErr w:type="gramStart"/>
      <w:r w:rsidRPr="00F07D39">
        <w:rPr>
          <w:i/>
          <w:iCs/>
          <w:sz w:val="18"/>
          <w:szCs w:val="18"/>
        </w:rPr>
        <w:t>3</w:t>
      </w:r>
      <w:r>
        <w:rPr>
          <w:i/>
          <w:iCs/>
          <w:sz w:val="18"/>
          <w:szCs w:val="18"/>
        </w:rPr>
        <w:t xml:space="preserve"> </w:t>
      </w:r>
      <w:r w:rsidRPr="00F07D39">
        <w:rPr>
          <w:i/>
          <w:iCs/>
          <w:sz w:val="18"/>
          <w:szCs w:val="18"/>
        </w:rPr>
        <w:t>.</w:t>
      </w:r>
      <w:proofErr w:type="gramEnd"/>
      <w:r w:rsidRPr="00F07D39">
        <w:rPr>
          <w:i/>
          <w:iCs/>
          <w:sz w:val="18"/>
          <w:szCs w:val="18"/>
        </w:rPr>
        <w:t xml:space="preserve"> Müşrikler, “Muhammed madem peygamberdir, o halde niçin geçim sıkıntısı çekiyor.</w:t>
      </w:r>
      <w:r>
        <w:rPr>
          <w:i/>
          <w:iCs/>
          <w:sz w:val="18"/>
          <w:szCs w:val="18"/>
        </w:rPr>
        <w:t xml:space="preserve"> </w:t>
      </w:r>
      <w:r w:rsidRPr="00F07D39">
        <w:rPr>
          <w:i/>
          <w:iCs/>
          <w:sz w:val="18"/>
          <w:szCs w:val="18"/>
        </w:rPr>
        <w:t xml:space="preserve">Gökten kendisine bir hazine indirilse yahut peygamberliğini ispat edecek bir </w:t>
      </w:r>
      <w:r w:rsidRPr="00F07D39">
        <w:rPr>
          <w:i/>
          <w:iCs/>
          <w:sz w:val="18"/>
          <w:szCs w:val="18"/>
        </w:rPr>
        <w:t>melek gelse</w:t>
      </w:r>
      <w:r w:rsidRPr="00F07D39">
        <w:rPr>
          <w:i/>
          <w:iCs/>
          <w:sz w:val="18"/>
          <w:szCs w:val="18"/>
        </w:rPr>
        <w:t xml:space="preserve"> ya” şeklindeki alaylı ifadelerde bulunuyorlar, Hz. Peygamberi sıkıştırmaya çalışıyorlardı.</w:t>
      </w:r>
      <w:r>
        <w:rPr>
          <w:i/>
          <w:iCs/>
          <w:sz w:val="18"/>
          <w:szCs w:val="18"/>
        </w:rPr>
        <w:t xml:space="preserve"> </w:t>
      </w:r>
      <w:r w:rsidRPr="00F07D39">
        <w:rPr>
          <w:i/>
          <w:iCs/>
          <w:sz w:val="18"/>
          <w:szCs w:val="18"/>
        </w:rPr>
        <w:t>Ayette ve devamındaki ayetlerde yüce Allah, zor durumda kalan Resulün,</w:t>
      </w:r>
      <w:r>
        <w:rPr>
          <w:i/>
          <w:iCs/>
          <w:sz w:val="18"/>
          <w:szCs w:val="18"/>
        </w:rPr>
        <w:t xml:space="preserve"> </w:t>
      </w:r>
      <w:r w:rsidRPr="00F07D39">
        <w:rPr>
          <w:i/>
          <w:iCs/>
          <w:sz w:val="18"/>
          <w:szCs w:val="18"/>
        </w:rPr>
        <w:t>müşriklerin putlarını hedef alan ayetler gibi birtakım ayetlerin tebliğini erteleme ihtimaline</w:t>
      </w:r>
      <w:r>
        <w:rPr>
          <w:i/>
          <w:iCs/>
          <w:sz w:val="18"/>
          <w:szCs w:val="18"/>
        </w:rPr>
        <w:t xml:space="preserve"> </w:t>
      </w:r>
      <w:r w:rsidRPr="00F07D39">
        <w:rPr>
          <w:i/>
          <w:iCs/>
          <w:sz w:val="18"/>
          <w:szCs w:val="18"/>
        </w:rPr>
        <w:t>karşı onu uyarmakta ve desteklemektedir.</w:t>
      </w:r>
    </w:p>
    <w:p w14:paraId="06792A5C" w14:textId="77777777" w:rsidR="00F07D39" w:rsidRDefault="00F07D39" w:rsidP="00F07D39">
      <w:pPr>
        <w:rPr>
          <w:i/>
          <w:iCs/>
          <w:sz w:val="18"/>
          <w:szCs w:val="18"/>
        </w:rPr>
      </w:pPr>
    </w:p>
    <w:p w14:paraId="1907B1E2" w14:textId="77777777" w:rsidR="00F07D39" w:rsidRPr="00F07D39" w:rsidRDefault="00F07D39" w:rsidP="00F07D39">
      <w:pPr>
        <w:rPr>
          <w:i/>
          <w:iCs/>
          <w:sz w:val="18"/>
          <w:szCs w:val="18"/>
        </w:rPr>
      </w:pPr>
    </w:p>
    <w:sectPr w:rsidR="00F07D39" w:rsidRPr="00F07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39"/>
    <w:rsid w:val="007E6EC3"/>
    <w:rsid w:val="00992F61"/>
    <w:rsid w:val="00F0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1B0D6"/>
  <w15:chartTrackingRefBased/>
  <w15:docId w15:val="{1F57CDE1-A19E-4EDA-BAC4-F6C27D4A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07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07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07D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07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07D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07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07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07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07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07D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07D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07D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07D3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07D3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07D3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07D3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07D3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07D3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07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07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07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07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07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07D3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07D3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07D3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07D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07D3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07D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2024-09-13T09:44:00Z</dcterms:created>
  <dcterms:modified xsi:type="dcterms:W3CDTF">2024-09-13T09:46:00Z</dcterms:modified>
</cp:coreProperties>
</file>