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7D55" w14:textId="2C1CEC96" w:rsidR="00396ED8" w:rsidRPr="00396ED8" w:rsidRDefault="00396ED8" w:rsidP="00396ED8">
      <w:r w:rsidRPr="00396ED8">
        <w:rPr>
          <w:b/>
          <w:bCs/>
        </w:rPr>
        <w:t xml:space="preserve">82, 83. </w:t>
      </w:r>
      <w:r w:rsidRPr="00396ED8">
        <w:t>(Azap) emrimiz gelince oranın altını üstüne getirdik.</w:t>
      </w:r>
      <w:r>
        <w:t xml:space="preserve"> </w:t>
      </w:r>
      <w:r w:rsidRPr="00396ED8">
        <w:t>Üzerine de Rabbinin katında işaretlenmiş pişirilmiş</w:t>
      </w:r>
      <w:r>
        <w:t xml:space="preserve"> </w:t>
      </w:r>
      <w:r w:rsidRPr="00396ED8">
        <w:t>balçıktan taşlar yağdırdık. Bunlar zalimlerden uzak değildir.</w:t>
      </w:r>
    </w:p>
    <w:p w14:paraId="626B45CC" w14:textId="77777777" w:rsidR="00396ED8" w:rsidRDefault="00396ED8" w:rsidP="00396ED8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96ED8">
        <w:rPr>
          <w:b/>
          <w:bCs/>
        </w:rPr>
        <w:t xml:space="preserve">84. </w:t>
      </w:r>
      <w:proofErr w:type="spellStart"/>
      <w:r w:rsidRPr="00396ED8">
        <w:t>Medyen</w:t>
      </w:r>
      <w:proofErr w:type="spellEnd"/>
      <w:r w:rsidRPr="00396ED8">
        <w:t xml:space="preserve"> halkına da kardeşleri </w:t>
      </w:r>
      <w:proofErr w:type="spellStart"/>
      <w:r w:rsidRPr="00396ED8">
        <w:t>Şu’ayb’ı</w:t>
      </w:r>
      <w:proofErr w:type="spellEnd"/>
      <w:r w:rsidRPr="00396ED8">
        <w:t xml:space="preserve"> peygamber gönderdik.</w:t>
      </w:r>
      <w:r>
        <w:t xml:space="preserve"> </w:t>
      </w:r>
      <w:r w:rsidRPr="00396ED8">
        <w:t>O, şöyle dedi: “Ey kavmim! Allah’a kulluk edin. Sizin</w:t>
      </w:r>
      <w:r>
        <w:t xml:space="preserve"> </w:t>
      </w:r>
      <w:r w:rsidRPr="00396ED8">
        <w:t>O’ndan başka hiçbir ilâhınız yoktur. Ölçüyü ve tartıyı eksik</w:t>
      </w:r>
      <w:r>
        <w:t xml:space="preserve"> </w:t>
      </w:r>
      <w:r w:rsidRPr="00396ED8">
        <w:t>yapmayın. Ben sizi bolluk içinde görüyorum. Ben sizin adınıza</w:t>
      </w:r>
      <w:r>
        <w:t xml:space="preserve"> </w:t>
      </w:r>
      <w:r w:rsidRPr="00396ED8">
        <w:t>kuşatıcı bir günün azabından korkuyorum.”</w:t>
      </w:r>
      <w:r w:rsidRPr="00396ED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3F916D2" w14:textId="070B954C" w:rsidR="00396ED8" w:rsidRPr="00396ED8" w:rsidRDefault="00396ED8" w:rsidP="00396ED8">
      <w:r w:rsidRPr="00396ED8">
        <w:rPr>
          <w:b/>
          <w:bCs/>
        </w:rPr>
        <w:t xml:space="preserve">85. </w:t>
      </w:r>
      <w:r w:rsidRPr="00396ED8">
        <w:t>“Ey kavmim! Ölçüyü ve tartıyı adaletle tam yapın. İnsanların</w:t>
      </w:r>
      <w:r>
        <w:t xml:space="preserve"> </w:t>
      </w:r>
      <w:r w:rsidRPr="00396ED8">
        <w:t>eşyalarını (mallarını ve haklarını) eksiltmeyin. Yeryüzünde</w:t>
      </w:r>
      <w:r>
        <w:t xml:space="preserve"> </w:t>
      </w:r>
      <w:r w:rsidRPr="00396ED8">
        <w:t>bozgunculuk yaparak karışıklık çıkarmayın.”</w:t>
      </w:r>
    </w:p>
    <w:p w14:paraId="4DE55F9D" w14:textId="7BA96642" w:rsidR="00396ED8" w:rsidRPr="00396ED8" w:rsidRDefault="00396ED8" w:rsidP="00396ED8">
      <w:r w:rsidRPr="00396ED8">
        <w:rPr>
          <w:b/>
          <w:bCs/>
        </w:rPr>
        <w:t xml:space="preserve">86. </w:t>
      </w:r>
      <w:r w:rsidRPr="00396ED8">
        <w:t>“Eğer inanan kimselerseniz Allah’ın bıraktığı helâl kazanç sizin</w:t>
      </w:r>
      <w:r>
        <w:t xml:space="preserve"> </w:t>
      </w:r>
      <w:r w:rsidRPr="00396ED8">
        <w:t>için daha hayırlıdır. Ben sizin başınızda bir bekçi değilim.”</w:t>
      </w:r>
    </w:p>
    <w:p w14:paraId="1E42C1ED" w14:textId="61509812" w:rsidR="00396ED8" w:rsidRPr="00396ED8" w:rsidRDefault="00396ED8" w:rsidP="00396ED8">
      <w:r w:rsidRPr="00396ED8">
        <w:rPr>
          <w:b/>
          <w:bCs/>
        </w:rPr>
        <w:t xml:space="preserve">87. </w:t>
      </w:r>
      <w:r w:rsidRPr="00396ED8">
        <w:t xml:space="preserve">Dediler ki: “Ey </w:t>
      </w:r>
      <w:proofErr w:type="spellStart"/>
      <w:r w:rsidRPr="00396ED8">
        <w:t>Şu’ayb</w:t>
      </w:r>
      <w:proofErr w:type="spellEnd"/>
      <w:r w:rsidRPr="00396ED8">
        <w:t xml:space="preserve">! Babalarımızın </w:t>
      </w:r>
      <w:r w:rsidRPr="00396ED8">
        <w:t>taptığını</w:t>
      </w:r>
      <w:r w:rsidRPr="00396ED8">
        <w:t xml:space="preserve"> yahut mallarımız</w:t>
      </w:r>
      <w:r>
        <w:t xml:space="preserve"> </w:t>
      </w:r>
      <w:r w:rsidRPr="00396ED8">
        <w:t>hakkında dilediğimizi yapmayı terk etmemizi sana namazın</w:t>
      </w:r>
      <w:r>
        <w:t xml:space="preserve"> </w:t>
      </w:r>
      <w:r w:rsidRPr="00396ED8">
        <w:t>mı emrediyor. Oysa sen gerçekten yumuşak huylu ve</w:t>
      </w:r>
      <w:r>
        <w:t xml:space="preserve"> </w:t>
      </w:r>
      <w:r w:rsidRPr="00396ED8">
        <w:t>aklı başında bir adamsın.”</w:t>
      </w:r>
    </w:p>
    <w:p w14:paraId="13FDE1A8" w14:textId="0FFCE3EC" w:rsidR="006D16AC" w:rsidRDefault="00396ED8" w:rsidP="00396ED8">
      <w:r w:rsidRPr="00396ED8">
        <w:rPr>
          <w:b/>
          <w:bCs/>
        </w:rPr>
        <w:t xml:space="preserve">88. </w:t>
      </w:r>
      <w:proofErr w:type="spellStart"/>
      <w:r w:rsidRPr="00396ED8">
        <w:t>Şu’ayb</w:t>
      </w:r>
      <w:proofErr w:type="spellEnd"/>
      <w:r w:rsidRPr="00396ED8">
        <w:t>, şöyle dedi: “Ey kavmim! Söyleyin bakayım, ya ben</w:t>
      </w:r>
      <w:r>
        <w:t xml:space="preserve"> </w:t>
      </w:r>
      <w:r w:rsidRPr="00396ED8">
        <w:t>Rabbimden gelen açık bir delil üzere isem ve katından bana</w:t>
      </w:r>
      <w:r>
        <w:t xml:space="preserve"> </w:t>
      </w:r>
      <w:r w:rsidRPr="00396ED8">
        <w:t xml:space="preserve">güzel bir rızık </w:t>
      </w:r>
      <w:r w:rsidRPr="00396ED8">
        <w:t>vermişse!</w:t>
      </w:r>
      <w:r w:rsidRPr="00396ED8">
        <w:t xml:space="preserve"> Ben size yasakladığımı kendim</w:t>
      </w:r>
      <w:r>
        <w:t xml:space="preserve"> </w:t>
      </w:r>
      <w:r w:rsidRPr="00396ED8">
        <w:t>yapmak istemiyorum. Ben sadece gücüm yettiğince (sizi)</w:t>
      </w:r>
      <w:r>
        <w:t xml:space="preserve"> </w:t>
      </w:r>
      <w:r w:rsidRPr="00396ED8">
        <w:t>düzeltmek istiyorum. Başarım ancak Allah’ın yardımı iledir.</w:t>
      </w:r>
      <w:r>
        <w:t xml:space="preserve"> </w:t>
      </w:r>
      <w:r w:rsidRPr="00396ED8">
        <w:t>Ben sadece O’na tevekkül ettim ve sadece O’na yöneliyorum.”</w:t>
      </w:r>
    </w:p>
    <w:p w14:paraId="5F2B8623" w14:textId="77777777" w:rsidR="00396ED8" w:rsidRDefault="00396ED8" w:rsidP="00396ED8"/>
    <w:p w14:paraId="3B675A9A" w14:textId="77777777" w:rsidR="00396ED8" w:rsidRDefault="00396ED8" w:rsidP="00396ED8"/>
    <w:sectPr w:rsidR="0039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D8"/>
    <w:rsid w:val="00231F05"/>
    <w:rsid w:val="00396ED8"/>
    <w:rsid w:val="006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DF41"/>
  <w15:chartTrackingRefBased/>
  <w15:docId w15:val="{E4D774F5-8465-414A-9185-0CED7EFD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9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96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6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6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9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96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6ED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6ED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6E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6E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6E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6E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6E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6E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6ED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6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6ED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6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2024-09-13T10:47:00Z</dcterms:created>
  <dcterms:modified xsi:type="dcterms:W3CDTF">2024-09-13T10:48:00Z</dcterms:modified>
</cp:coreProperties>
</file>