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39A55" w14:textId="5A627BF6" w:rsidR="00D33FC6" w:rsidRPr="00D33FC6" w:rsidRDefault="00D33FC6" w:rsidP="00D33FC6">
      <w:r w:rsidRPr="00D33FC6">
        <w:rPr>
          <w:b/>
          <w:bCs/>
        </w:rPr>
        <w:t xml:space="preserve">64. </w:t>
      </w:r>
      <w:r w:rsidRPr="00D33FC6">
        <w:t>Yakub onlara, “Onun hakkında size ancak, daha önce kardeşi</w:t>
      </w:r>
      <w:r>
        <w:t xml:space="preserve"> </w:t>
      </w:r>
      <w:r w:rsidRPr="00D33FC6">
        <w:t>hakkında güvendiğim kadar güvenebilirim! Allah en iyi</w:t>
      </w:r>
      <w:r>
        <w:t xml:space="preserve"> </w:t>
      </w:r>
      <w:r w:rsidRPr="00D33FC6">
        <w:t>koruyandır ve O, merhametlilerin en merhametlisidir” dedi.</w:t>
      </w:r>
    </w:p>
    <w:p w14:paraId="336A4218" w14:textId="0A71A4AF" w:rsidR="00D33FC6" w:rsidRPr="00D33FC6" w:rsidRDefault="00D33FC6" w:rsidP="00D33FC6">
      <w:r w:rsidRPr="00D33FC6">
        <w:rPr>
          <w:b/>
          <w:bCs/>
        </w:rPr>
        <w:t xml:space="preserve">65. </w:t>
      </w:r>
      <w:r w:rsidRPr="00D33FC6">
        <w:t>Yüklerini açıp zahire bedellerinin kendilerine geri verildiğini</w:t>
      </w:r>
      <w:r>
        <w:t xml:space="preserve"> </w:t>
      </w:r>
      <w:r w:rsidRPr="00D33FC6">
        <w:t>gördüler. “Ey babamız! Daha ne isteriz? İşte ödediğimiz</w:t>
      </w:r>
      <w:r>
        <w:t xml:space="preserve"> </w:t>
      </w:r>
      <w:r w:rsidRPr="00D33FC6">
        <w:t>bedeller de bize geri verilmiş. Onunla yine ailemize yiyecek</w:t>
      </w:r>
      <w:r>
        <w:t xml:space="preserve"> </w:t>
      </w:r>
      <w:r w:rsidRPr="00D33FC6">
        <w:t>getirir, kardeşimizi korur ve bir deve yükü zahire de fazladan</w:t>
      </w:r>
      <w:r>
        <w:t xml:space="preserve"> </w:t>
      </w:r>
      <w:r w:rsidRPr="00D33FC6">
        <w:t>alırız. Çünkü bu getirdiğimiz az bir zahiredir” dediler.</w:t>
      </w:r>
    </w:p>
    <w:p w14:paraId="08E61A56" w14:textId="03F95717" w:rsidR="00D33FC6" w:rsidRPr="00D33FC6" w:rsidRDefault="00D33FC6" w:rsidP="00D33FC6">
      <w:r w:rsidRPr="00D33FC6">
        <w:rPr>
          <w:b/>
          <w:bCs/>
        </w:rPr>
        <w:t xml:space="preserve">66. </w:t>
      </w:r>
      <w:r w:rsidRPr="00D33FC6">
        <w:t>Babaları, “Kuşatılıp çaresiz durumda kalmanız hariç, onu</w:t>
      </w:r>
      <w:r>
        <w:t xml:space="preserve"> </w:t>
      </w:r>
      <w:r w:rsidRPr="00D33FC6">
        <w:t>bana geri getireceğinize dair Allah adına sağlam bir söz vermedikçe,</w:t>
      </w:r>
      <w:r>
        <w:t xml:space="preserve"> </w:t>
      </w:r>
      <w:r w:rsidRPr="00D33FC6">
        <w:t>onu sizinle göndermeyeceğim” dedi. Ona güvencelerini</w:t>
      </w:r>
      <w:r>
        <w:t xml:space="preserve"> </w:t>
      </w:r>
      <w:r w:rsidRPr="00D33FC6">
        <w:t>verdiklerinde, “Allah söylediklerimize vekildir”</w:t>
      </w:r>
      <w:r>
        <w:t xml:space="preserve"> </w:t>
      </w:r>
      <w:r w:rsidRPr="00D33FC6">
        <w:t>dedi.</w:t>
      </w:r>
    </w:p>
    <w:p w14:paraId="10A4712E" w14:textId="03A037B0" w:rsidR="00D33FC6" w:rsidRPr="00D33FC6" w:rsidRDefault="00D33FC6" w:rsidP="00D33FC6">
      <w:r w:rsidRPr="00D33FC6">
        <w:rPr>
          <w:b/>
          <w:bCs/>
        </w:rPr>
        <w:t xml:space="preserve">67. </w:t>
      </w:r>
      <w:r w:rsidRPr="00D33FC6">
        <w:t xml:space="preserve">Sonra </w:t>
      </w:r>
      <w:r w:rsidRPr="00D33FC6">
        <w:t>da</w:t>
      </w:r>
      <w:r w:rsidRPr="00D33FC6">
        <w:t xml:space="preserve"> “Ey oğullarım! Bir kapıdan girmeyin, ayrı ayrı</w:t>
      </w:r>
      <w:r>
        <w:t xml:space="preserve"> </w:t>
      </w:r>
      <w:r w:rsidRPr="00D33FC6">
        <w:t>kapılardan girin. Ama Allah’tan gelecek hiçbir şeyi sizden</w:t>
      </w:r>
      <w:r>
        <w:t xml:space="preserve"> </w:t>
      </w:r>
      <w:r w:rsidRPr="00D33FC6">
        <w:t>uzaklaştıramam. Hüküm ancak Allah’ındır. Ben O’na tevekkül ettim.</w:t>
      </w:r>
      <w:r w:rsidRPr="00D33FC6">
        <w:rPr>
          <w:sz w:val="14"/>
          <w:szCs w:val="14"/>
        </w:rPr>
        <w:t>5</w:t>
      </w:r>
      <w:r w:rsidRPr="00D33FC6">
        <w:t xml:space="preserve"> Tevekkül edenler de yalnız O’na tevekkül etsinler”</w:t>
      </w:r>
      <w:r>
        <w:t xml:space="preserve"> </w:t>
      </w:r>
      <w:r w:rsidRPr="00D33FC6">
        <w:t>dedi.</w:t>
      </w:r>
    </w:p>
    <w:p w14:paraId="624BC7AA" w14:textId="6826D5FA" w:rsidR="00D33FC6" w:rsidRPr="00D33FC6" w:rsidRDefault="00D33FC6" w:rsidP="00D33FC6">
      <w:r w:rsidRPr="00D33FC6">
        <w:rPr>
          <w:b/>
          <w:bCs/>
        </w:rPr>
        <w:t xml:space="preserve">68. </w:t>
      </w:r>
      <w:r w:rsidRPr="00D33FC6">
        <w:t>Babalarının emrettiği şekilde (ayrı kapılardan) girdiklerinde</w:t>
      </w:r>
      <w:r>
        <w:t xml:space="preserve"> </w:t>
      </w:r>
      <w:r w:rsidRPr="00D33FC6">
        <w:t>(bile) bu, Allah’tan gelecek hiçbir şeyi onlardan uzaklaştıracak</w:t>
      </w:r>
      <w:r>
        <w:t xml:space="preserve"> </w:t>
      </w:r>
      <w:r w:rsidRPr="00D33FC6">
        <w:t>değildi. Sadece Yakub, içindeki bir dileği ortaya koymuş</w:t>
      </w:r>
      <w:r>
        <w:t xml:space="preserve"> </w:t>
      </w:r>
      <w:r w:rsidRPr="00D33FC6">
        <w:t>oldu. Şüphesiz o, biz kendisine öğrettiğimiz için bilgi sahibidir.</w:t>
      </w:r>
      <w:r>
        <w:t xml:space="preserve"> </w:t>
      </w:r>
      <w:r w:rsidRPr="00D33FC6">
        <w:t>Fakat insanların çoğu bilmezler.</w:t>
      </w:r>
    </w:p>
    <w:p w14:paraId="35C58896" w14:textId="4CEB6149" w:rsidR="007D6BC4" w:rsidRDefault="00D33FC6" w:rsidP="00D33FC6">
      <w:r w:rsidRPr="00D33FC6">
        <w:rPr>
          <w:b/>
          <w:bCs/>
        </w:rPr>
        <w:t xml:space="preserve">69. </w:t>
      </w:r>
      <w:proofErr w:type="spellStart"/>
      <w:r w:rsidRPr="00D33FC6">
        <w:t>Yûsuf’un</w:t>
      </w:r>
      <w:proofErr w:type="spellEnd"/>
      <w:r w:rsidRPr="00D33FC6">
        <w:t xml:space="preserve"> huzuruna girdiklerinde; o, kardeşi Bünyamin’i</w:t>
      </w:r>
      <w:r>
        <w:t xml:space="preserve"> </w:t>
      </w:r>
      <w:r w:rsidRPr="00D33FC6">
        <w:t>bağrına bastı ve (gizlice) “Haberin olsun ben senin kardeşinim,</w:t>
      </w:r>
      <w:r>
        <w:t xml:space="preserve"> </w:t>
      </w:r>
      <w:r w:rsidRPr="00D33FC6">
        <w:t>artık onların yaptıklarına üzülme” dedi.</w:t>
      </w:r>
    </w:p>
    <w:p w14:paraId="6D3C648F" w14:textId="5AC989DB" w:rsidR="00D33FC6" w:rsidRPr="00D33FC6" w:rsidRDefault="00D33FC6" w:rsidP="00D33FC6">
      <w:pPr>
        <w:rPr>
          <w:i/>
          <w:iCs/>
          <w:sz w:val="18"/>
          <w:szCs w:val="18"/>
        </w:rPr>
      </w:pPr>
      <w:proofErr w:type="gramStart"/>
      <w:r w:rsidRPr="00D33FC6">
        <w:rPr>
          <w:i/>
          <w:iCs/>
          <w:sz w:val="18"/>
          <w:szCs w:val="18"/>
        </w:rPr>
        <w:t>5 .</w:t>
      </w:r>
      <w:proofErr w:type="gramEnd"/>
      <w:r w:rsidRPr="00D33FC6">
        <w:rPr>
          <w:i/>
          <w:iCs/>
          <w:sz w:val="18"/>
          <w:szCs w:val="18"/>
        </w:rPr>
        <w:t xml:space="preserve"> Tevekkül, bir iş konusunda yapılması gereken her şeye başvurduktan sonra, o işin sonucunu</w:t>
      </w:r>
      <w:r w:rsidRPr="00D33FC6">
        <w:rPr>
          <w:i/>
          <w:iCs/>
          <w:sz w:val="18"/>
          <w:szCs w:val="18"/>
        </w:rPr>
        <w:t xml:space="preserve"> </w:t>
      </w:r>
      <w:r w:rsidRPr="00D33FC6">
        <w:rPr>
          <w:i/>
          <w:iCs/>
          <w:sz w:val="18"/>
          <w:szCs w:val="18"/>
        </w:rPr>
        <w:t>Allah’a havale ederek O’na güvenmektir.</w:t>
      </w:r>
    </w:p>
    <w:sectPr w:rsidR="00D33FC6" w:rsidRPr="00D3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C6"/>
    <w:rsid w:val="00393C15"/>
    <w:rsid w:val="007D6BC4"/>
    <w:rsid w:val="00D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56A3"/>
  <w15:chartTrackingRefBased/>
  <w15:docId w15:val="{777EA33E-C7C5-428B-8F54-D0D8FE29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3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3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33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33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33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33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33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33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33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3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3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33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33FC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33FC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33F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33F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33F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33F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33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33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33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33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33F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33F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33FC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33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33FC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33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2024-09-13T11:16:00Z</dcterms:created>
  <dcterms:modified xsi:type="dcterms:W3CDTF">2024-09-13T11:18:00Z</dcterms:modified>
</cp:coreProperties>
</file>