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E913D" w14:textId="063060DA" w:rsidR="002C4EAB" w:rsidRPr="002C4EAB" w:rsidRDefault="002C4EAB" w:rsidP="002C4EAB">
      <w:r w:rsidRPr="002C4EAB">
        <w:rPr>
          <w:b/>
          <w:bCs/>
        </w:rPr>
        <w:t xml:space="preserve">65. </w:t>
      </w:r>
      <w:r w:rsidRPr="002C4EAB">
        <w:t>Allah, gökten su indirdi de onunla yeryüzünü ölümünden</w:t>
      </w:r>
      <w:r>
        <w:t xml:space="preserve"> </w:t>
      </w:r>
      <w:r w:rsidRPr="002C4EAB">
        <w:t>sonra diriltti. Şüphesiz bunda dinleyecek bir toplum için bir</w:t>
      </w:r>
      <w:r>
        <w:t xml:space="preserve"> </w:t>
      </w:r>
      <w:r w:rsidRPr="002C4EAB">
        <w:t>ibret vardır.</w:t>
      </w:r>
    </w:p>
    <w:p w14:paraId="25E00702" w14:textId="76413B34" w:rsidR="002C4EAB" w:rsidRPr="002C4EAB" w:rsidRDefault="002C4EAB" w:rsidP="002C4EAB">
      <w:r w:rsidRPr="002C4EAB">
        <w:rPr>
          <w:b/>
          <w:bCs/>
        </w:rPr>
        <w:t xml:space="preserve">66. </w:t>
      </w:r>
      <w:r w:rsidRPr="002C4EAB">
        <w:t>Şüphesiz (sağmal) hayvanlarda da sizin için bir ibret vardır.</w:t>
      </w:r>
      <w:r>
        <w:t xml:space="preserve"> </w:t>
      </w:r>
      <w:r w:rsidRPr="002C4EAB">
        <w:t>Onların karınlarındaki fışkı ile kan arasından (süzülen)içenlere halis ve içimi kolay süt içiriyoruz.</w:t>
      </w:r>
    </w:p>
    <w:p w14:paraId="0F3A4E0D" w14:textId="05393A84" w:rsidR="002C4EAB" w:rsidRPr="002C4EAB" w:rsidRDefault="002C4EAB" w:rsidP="002C4EAB">
      <w:r w:rsidRPr="002C4EAB">
        <w:rPr>
          <w:b/>
          <w:bCs/>
        </w:rPr>
        <w:t xml:space="preserve">67. </w:t>
      </w:r>
      <w:r w:rsidRPr="002C4EAB">
        <w:t xml:space="preserve">Hurma ağaçlarının meyvelerinden ve üzümlerden hem </w:t>
      </w:r>
      <w:r w:rsidRPr="002C4EAB">
        <w:t>içki</w:t>
      </w:r>
      <w:r>
        <w:t xml:space="preserve"> </w:t>
      </w:r>
      <w:r w:rsidRPr="002C4EAB">
        <w:t>hem de güzel bir rızık edinirsiniz. Elbette bunda aklını kullanan</w:t>
      </w:r>
      <w:r>
        <w:t xml:space="preserve"> </w:t>
      </w:r>
      <w:r w:rsidRPr="002C4EAB">
        <w:t>bir toplum için bir ibret vardır.</w:t>
      </w:r>
    </w:p>
    <w:p w14:paraId="6983D499" w14:textId="7E37FBB0" w:rsidR="002C4EAB" w:rsidRDefault="002C4EAB" w:rsidP="002C4EAB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2C4EAB">
        <w:rPr>
          <w:b/>
          <w:bCs/>
        </w:rPr>
        <w:t xml:space="preserve">68. </w:t>
      </w:r>
      <w:r w:rsidRPr="002C4EAB">
        <w:t xml:space="preserve">Rabbin, bal arısına şöyle ilham etti: “Dağlardan, </w:t>
      </w:r>
      <w:r w:rsidRPr="002C4EAB">
        <w:t>ağaçlardan ve</w:t>
      </w:r>
      <w:r w:rsidRPr="002C4EAB">
        <w:t xml:space="preserve"> insanların yaptıkları çardaklardan (kovanlardan) kendine</w:t>
      </w:r>
      <w:r>
        <w:t xml:space="preserve"> </w:t>
      </w:r>
      <w:r w:rsidRPr="002C4EAB">
        <w:t>evler edin.”</w:t>
      </w:r>
      <w:r w:rsidRPr="002C4EAB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052F3AE6" w14:textId="76EAAFAD" w:rsidR="002C4EAB" w:rsidRPr="002C4EAB" w:rsidRDefault="002C4EAB" w:rsidP="002C4EAB">
      <w:r w:rsidRPr="002C4EAB">
        <w:rPr>
          <w:b/>
          <w:bCs/>
        </w:rPr>
        <w:t xml:space="preserve">69. </w:t>
      </w:r>
      <w:r w:rsidRPr="002C4EAB">
        <w:t>“Sonra meyvelerin hepsinden ye de Rabbinin sana kolaylaştırdığı</w:t>
      </w:r>
      <w:r>
        <w:t xml:space="preserve"> </w:t>
      </w:r>
      <w:r w:rsidRPr="002C4EAB">
        <w:t>(yaylım) yollarına gir.” Onların karınlarından çeşitli</w:t>
      </w:r>
      <w:r>
        <w:t xml:space="preserve"> </w:t>
      </w:r>
      <w:r w:rsidRPr="002C4EAB">
        <w:t>renklerde bal çıkar. Onda insanlar için şifa vardır. Şüphesiz</w:t>
      </w:r>
      <w:r>
        <w:t xml:space="preserve"> </w:t>
      </w:r>
      <w:r w:rsidRPr="002C4EAB">
        <w:t>bunda düşünen bir (toplum) için bir ibret vardır.</w:t>
      </w:r>
    </w:p>
    <w:p w14:paraId="5EEAD183" w14:textId="60E2ED97" w:rsidR="002C4EAB" w:rsidRPr="002C4EAB" w:rsidRDefault="002C4EAB" w:rsidP="002C4EAB">
      <w:r w:rsidRPr="002C4EAB">
        <w:rPr>
          <w:b/>
          <w:bCs/>
        </w:rPr>
        <w:t xml:space="preserve">70. </w:t>
      </w:r>
      <w:r w:rsidRPr="002C4EAB">
        <w:t xml:space="preserve">Allah, sizi yarattı. Sonra sizi öldürecek. İçinizden kimileri </w:t>
      </w:r>
      <w:r w:rsidRPr="002C4EAB">
        <w:t>de</w:t>
      </w:r>
      <w:r>
        <w:t xml:space="preserve"> </w:t>
      </w:r>
      <w:r w:rsidRPr="002C4EAB">
        <w:t>bilgili olduktan sonra hiçbir şeyi bilmesin diye ömrünün en</w:t>
      </w:r>
      <w:r>
        <w:t xml:space="preserve"> </w:t>
      </w:r>
      <w:r w:rsidRPr="002C4EAB">
        <w:t xml:space="preserve">düşkün çağına ulaştırılır. Şüphesiz Allah hakkıyla </w:t>
      </w:r>
      <w:r w:rsidRPr="002C4EAB">
        <w:t>bilendir, (</w:t>
      </w:r>
      <w:r w:rsidRPr="002C4EAB">
        <w:t>her şeye) hakkıyla gücü yetendir.</w:t>
      </w:r>
    </w:p>
    <w:p w14:paraId="30743CCA" w14:textId="7CC1B5DC" w:rsidR="002C4EAB" w:rsidRPr="002C4EAB" w:rsidRDefault="002C4EAB" w:rsidP="002C4EAB">
      <w:r w:rsidRPr="002C4EAB">
        <w:rPr>
          <w:b/>
          <w:bCs/>
        </w:rPr>
        <w:t xml:space="preserve">71. </w:t>
      </w:r>
      <w:r w:rsidRPr="002C4EAB">
        <w:t>Allah, rızık konusunda kiminizi kiminizden üstün kıldı. Üstün</w:t>
      </w:r>
      <w:r>
        <w:t xml:space="preserve"> </w:t>
      </w:r>
      <w:r w:rsidRPr="002C4EAB">
        <w:t>kılınanlar, rızıklarını ellerinin altındakilere vermezler ki</w:t>
      </w:r>
      <w:r>
        <w:t xml:space="preserve"> </w:t>
      </w:r>
      <w:r w:rsidRPr="002C4EAB">
        <w:t>rızıkta hep eşit olsunlar. Şimdi Allah’ın nimetini mi inkâr</w:t>
      </w:r>
      <w:r>
        <w:t xml:space="preserve"> </w:t>
      </w:r>
      <w:r w:rsidRPr="002C4EAB">
        <w:t>ediyorlar?</w:t>
      </w:r>
    </w:p>
    <w:p w14:paraId="78008D4F" w14:textId="0716F511" w:rsidR="00BA78F1" w:rsidRDefault="002C4EAB" w:rsidP="002C4EAB">
      <w:r w:rsidRPr="002C4EAB">
        <w:rPr>
          <w:b/>
          <w:bCs/>
        </w:rPr>
        <w:t xml:space="preserve">72. </w:t>
      </w:r>
      <w:r w:rsidRPr="002C4EAB">
        <w:t>Allah, size kendi cinsinizden eşler var etti. Eşlerinizden de</w:t>
      </w:r>
      <w:r>
        <w:t xml:space="preserve"> </w:t>
      </w:r>
      <w:r w:rsidRPr="002C4EAB">
        <w:t xml:space="preserve">oğullar ve torunlar verdi ve sizi temiz şeylerden </w:t>
      </w:r>
      <w:r w:rsidRPr="002C4EAB">
        <w:t>rızıklandırdı. Öyleyken</w:t>
      </w:r>
      <w:r w:rsidRPr="002C4EAB">
        <w:t xml:space="preserve"> onlar batıla inanıyorlar da Allah’ın nimetini</w:t>
      </w:r>
      <w:r>
        <w:t xml:space="preserve"> </w:t>
      </w:r>
      <w:r w:rsidRPr="002C4EAB">
        <w:t>inkâr mı ediyorlar?</w:t>
      </w:r>
    </w:p>
    <w:p w14:paraId="65714336" w14:textId="77777777" w:rsidR="002C4EAB" w:rsidRDefault="002C4EAB" w:rsidP="002C4EAB"/>
    <w:sectPr w:rsidR="002C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AB"/>
    <w:rsid w:val="002C4EAB"/>
    <w:rsid w:val="00835148"/>
    <w:rsid w:val="00BA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616FE"/>
  <w15:chartTrackingRefBased/>
  <w15:docId w15:val="{6E834FA9-8757-4EA3-AD76-CB880D0B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C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C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C4E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C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C4E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C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C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C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C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C4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C4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C4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C4EA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C4EA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C4EA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C4EA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C4EA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C4EA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C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C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C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C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C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C4EA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C4EA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C4EA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C4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C4EA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C4E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2024-09-13T13:47:00Z</dcterms:created>
  <dcterms:modified xsi:type="dcterms:W3CDTF">2024-09-13T13:48:00Z</dcterms:modified>
</cp:coreProperties>
</file>