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59C2" w14:textId="0855B059" w:rsidR="0082389D" w:rsidRPr="0082389D" w:rsidRDefault="0082389D" w:rsidP="0082389D">
      <w:r w:rsidRPr="0082389D">
        <w:rPr>
          <w:b/>
          <w:bCs/>
        </w:rPr>
        <w:t xml:space="preserve">87. </w:t>
      </w:r>
      <w:r w:rsidRPr="0082389D">
        <w:t xml:space="preserve">Ancak </w:t>
      </w:r>
      <w:r w:rsidRPr="0082389D">
        <w:t>Rabbin ’den</w:t>
      </w:r>
      <w:r w:rsidRPr="0082389D">
        <w:t xml:space="preserve"> bir rahmet olarak böyle yapmadık. Çünkü</w:t>
      </w:r>
      <w:r>
        <w:t xml:space="preserve"> </w:t>
      </w:r>
      <w:r w:rsidRPr="0082389D">
        <w:t>O’nun sana olan lütfu büyüktür.</w:t>
      </w:r>
    </w:p>
    <w:p w14:paraId="185EB3BB" w14:textId="14F6EF95" w:rsidR="0082389D" w:rsidRPr="0082389D" w:rsidRDefault="0082389D" w:rsidP="0082389D">
      <w:r w:rsidRPr="0082389D">
        <w:rPr>
          <w:b/>
          <w:bCs/>
        </w:rPr>
        <w:t xml:space="preserve">88. </w:t>
      </w:r>
      <w:r w:rsidRPr="0082389D">
        <w:t>De ki: “</w:t>
      </w:r>
      <w:r w:rsidRPr="0082389D">
        <w:t>Ant olsun</w:t>
      </w:r>
      <w:r w:rsidRPr="0082389D">
        <w:t>, insanlar ve cinler bu Kur’an’ın bir benzerini</w:t>
      </w:r>
      <w:r>
        <w:t xml:space="preserve"> </w:t>
      </w:r>
      <w:r w:rsidRPr="0082389D">
        <w:t>getirmek üzere toplansalar ve birbirlerine de destek olsalar,</w:t>
      </w:r>
      <w:r>
        <w:t xml:space="preserve"> </w:t>
      </w:r>
      <w:r w:rsidRPr="0082389D">
        <w:t>yine onun benzerini getiremezler.”</w:t>
      </w:r>
    </w:p>
    <w:p w14:paraId="008A3235" w14:textId="39840A91" w:rsidR="0082389D" w:rsidRPr="0082389D" w:rsidRDefault="0082389D" w:rsidP="0082389D">
      <w:r w:rsidRPr="0082389D">
        <w:rPr>
          <w:b/>
          <w:bCs/>
        </w:rPr>
        <w:t xml:space="preserve">89. </w:t>
      </w:r>
      <w:r w:rsidRPr="0082389D">
        <w:t>Ant olsun</w:t>
      </w:r>
      <w:r w:rsidRPr="0082389D">
        <w:t>, biz bu Kur’an’da insanlara her türlü misali değişik</w:t>
      </w:r>
      <w:r>
        <w:t xml:space="preserve"> </w:t>
      </w:r>
      <w:r w:rsidRPr="0082389D">
        <w:t>şekillerde açıkladık. Yine de insanların çoğu ancak inkârda</w:t>
      </w:r>
      <w:r>
        <w:t xml:space="preserve"> </w:t>
      </w:r>
      <w:r w:rsidRPr="0082389D">
        <w:t>direttiler.</w:t>
      </w:r>
    </w:p>
    <w:p w14:paraId="05540505" w14:textId="08ACE9D2" w:rsidR="0082389D" w:rsidRPr="0082389D" w:rsidRDefault="0082389D" w:rsidP="0082389D">
      <w:r w:rsidRPr="0082389D">
        <w:rPr>
          <w:b/>
          <w:bCs/>
        </w:rPr>
        <w:t>90</w:t>
      </w:r>
      <w:r w:rsidRPr="0082389D">
        <w:t xml:space="preserve">, </w:t>
      </w:r>
      <w:r w:rsidRPr="0082389D">
        <w:rPr>
          <w:b/>
          <w:bCs/>
        </w:rPr>
        <w:t>91</w:t>
      </w:r>
      <w:r w:rsidRPr="0082389D">
        <w:t xml:space="preserve">, </w:t>
      </w:r>
      <w:r w:rsidRPr="0082389D">
        <w:rPr>
          <w:b/>
          <w:bCs/>
        </w:rPr>
        <w:t>92</w:t>
      </w:r>
      <w:r w:rsidRPr="0082389D">
        <w:t xml:space="preserve">, </w:t>
      </w:r>
      <w:r w:rsidRPr="0082389D">
        <w:rPr>
          <w:b/>
          <w:bCs/>
        </w:rPr>
        <w:t>93</w:t>
      </w:r>
      <w:r w:rsidRPr="0082389D">
        <w:t xml:space="preserve">. Dediler ki: “Yerden bize bir pınar </w:t>
      </w:r>
      <w:r w:rsidRPr="0082389D">
        <w:t>fışkırtmadıkça</w:t>
      </w:r>
      <w:r>
        <w:t xml:space="preserve"> </w:t>
      </w:r>
      <w:r w:rsidRPr="0082389D">
        <w:t>yahut senin hurmalardan, üzümlerden oluşan bir bahçen</w:t>
      </w:r>
      <w:r>
        <w:t xml:space="preserve"> </w:t>
      </w:r>
      <w:r w:rsidRPr="0082389D">
        <w:t xml:space="preserve">olup, aralarından şarıl şarıl ırmaklar </w:t>
      </w:r>
      <w:r w:rsidRPr="0082389D">
        <w:t>akıtmadıkça</w:t>
      </w:r>
      <w:r w:rsidRPr="0082389D">
        <w:t xml:space="preserve"> yahut iddia</w:t>
      </w:r>
      <w:r>
        <w:t xml:space="preserve"> </w:t>
      </w:r>
      <w:r w:rsidRPr="0082389D">
        <w:t xml:space="preserve">ettiğin gibi, gökyüzünü üzerimize parça parça </w:t>
      </w:r>
      <w:r w:rsidRPr="0082389D">
        <w:t>düşürmedikçe</w:t>
      </w:r>
      <w:r>
        <w:t xml:space="preserve"> </w:t>
      </w:r>
      <w:r w:rsidRPr="0082389D">
        <w:t xml:space="preserve">yahut Allah’ı ve melekleri karşımıza </w:t>
      </w:r>
      <w:r w:rsidRPr="0082389D">
        <w:t>getirmedikçe</w:t>
      </w:r>
      <w:r w:rsidRPr="0082389D">
        <w:t xml:space="preserve"> yahut</w:t>
      </w:r>
      <w:r>
        <w:t xml:space="preserve"> </w:t>
      </w:r>
      <w:r w:rsidRPr="0082389D">
        <w:t xml:space="preserve">altından bir evin </w:t>
      </w:r>
      <w:r w:rsidRPr="0082389D">
        <w:t>olmadıkça</w:t>
      </w:r>
      <w:r w:rsidRPr="0082389D">
        <w:t xml:space="preserve"> ya da göğe çıkmadıkça sana</w:t>
      </w:r>
      <w:r>
        <w:t xml:space="preserve"> </w:t>
      </w:r>
      <w:r w:rsidRPr="0082389D">
        <w:t>asla inanmayacağız. Bize gökten okuyacağımız bir kitap indirmedikçe</w:t>
      </w:r>
      <w:r>
        <w:t xml:space="preserve"> </w:t>
      </w:r>
      <w:r w:rsidRPr="0082389D">
        <w:t>göğe çıktığına da inanacak değiliz.” De ki: “Rabbimi</w:t>
      </w:r>
      <w:r>
        <w:t xml:space="preserve"> </w:t>
      </w:r>
      <w:r w:rsidRPr="0082389D">
        <w:t xml:space="preserve">tenzih ederim. Ben ancak </w:t>
      </w:r>
      <w:proofErr w:type="spellStart"/>
      <w:r w:rsidRPr="0082389D">
        <w:t>resûl</w:t>
      </w:r>
      <w:proofErr w:type="spellEnd"/>
      <w:r w:rsidRPr="0082389D">
        <w:t xml:space="preserve"> olarak gönderilen bir</w:t>
      </w:r>
      <w:r>
        <w:t xml:space="preserve"> </w:t>
      </w:r>
      <w:r w:rsidRPr="0082389D">
        <w:t>beşerim.”</w:t>
      </w:r>
    </w:p>
    <w:p w14:paraId="47631097" w14:textId="26A0CD8B" w:rsidR="0082389D" w:rsidRPr="0082389D" w:rsidRDefault="0082389D" w:rsidP="0082389D">
      <w:r w:rsidRPr="0082389D">
        <w:rPr>
          <w:b/>
          <w:bCs/>
        </w:rPr>
        <w:t xml:space="preserve">94. </w:t>
      </w:r>
      <w:r w:rsidRPr="0082389D">
        <w:t>İnsanlara hidayet (Kur’an) geldikten sonra onların iman etmelerine</w:t>
      </w:r>
      <w:r>
        <w:t xml:space="preserve"> </w:t>
      </w:r>
      <w:r w:rsidRPr="0082389D">
        <w:t xml:space="preserve">ancak, “Allah, bir </w:t>
      </w:r>
      <w:r w:rsidRPr="0082389D">
        <w:t>beşerî</w:t>
      </w:r>
      <w:r w:rsidRPr="0082389D">
        <w:t xml:space="preserve"> mi peygamber olarak gönderdi?”</w:t>
      </w:r>
      <w:r>
        <w:t xml:space="preserve"> </w:t>
      </w:r>
      <w:r w:rsidRPr="0082389D">
        <w:t>demeleri engel olmuştur.</w:t>
      </w:r>
    </w:p>
    <w:p w14:paraId="17A14616" w14:textId="550378FE" w:rsidR="0082389D" w:rsidRPr="0082389D" w:rsidRDefault="0082389D" w:rsidP="0082389D">
      <w:r w:rsidRPr="0082389D">
        <w:rPr>
          <w:b/>
          <w:bCs/>
        </w:rPr>
        <w:t xml:space="preserve">95. </w:t>
      </w:r>
      <w:r w:rsidRPr="0082389D">
        <w:t>De ki: “Eğer yeryüzünde, (insanlar yerine) yerleşip dolaşan</w:t>
      </w:r>
      <w:r>
        <w:t xml:space="preserve"> </w:t>
      </w:r>
      <w:r w:rsidRPr="0082389D">
        <w:t>melekler olsaydı, elbette onlara gökten bir melek peygamber indirirdik.”</w:t>
      </w:r>
    </w:p>
    <w:p w14:paraId="1838A17A" w14:textId="632A3DDE" w:rsidR="00257534" w:rsidRDefault="0082389D" w:rsidP="0082389D">
      <w:r w:rsidRPr="0082389D">
        <w:rPr>
          <w:b/>
          <w:bCs/>
        </w:rPr>
        <w:t xml:space="preserve">96. </w:t>
      </w:r>
      <w:r w:rsidRPr="0082389D">
        <w:t>De ki: “Sizinle benim aramda şahit olarak Allah yeter. Çünkü</w:t>
      </w:r>
      <w:r>
        <w:t xml:space="preserve"> </w:t>
      </w:r>
      <w:r w:rsidRPr="0082389D">
        <w:t>O, kullarından hakkıyla haberdardır, onları hakkıyla görendir.”</w:t>
      </w:r>
    </w:p>
    <w:p w14:paraId="7125D8A7" w14:textId="77777777" w:rsidR="0082389D" w:rsidRDefault="0082389D" w:rsidP="0082389D"/>
    <w:sectPr w:rsidR="0082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9D"/>
    <w:rsid w:val="001C1646"/>
    <w:rsid w:val="00257534"/>
    <w:rsid w:val="008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6C1C"/>
  <w15:chartTrackingRefBased/>
  <w15:docId w15:val="{3962C72D-B377-4339-A0A1-799452BE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23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2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23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2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2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2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2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3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23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2389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2389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238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238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238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238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2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2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2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2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238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2389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2389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23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2389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23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2024-09-13T14:49:00Z</dcterms:created>
  <dcterms:modified xsi:type="dcterms:W3CDTF">2024-09-13T14:50:00Z</dcterms:modified>
</cp:coreProperties>
</file>