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8E694" w14:textId="4BCB2DDD" w:rsidR="00A70D3A" w:rsidRPr="00A70D3A" w:rsidRDefault="00A70D3A" w:rsidP="00A70D3A">
      <w:r w:rsidRPr="00A70D3A">
        <w:rPr>
          <w:b/>
          <w:bCs/>
        </w:rPr>
        <w:t xml:space="preserve">11. </w:t>
      </w:r>
      <w:r w:rsidRPr="00A70D3A">
        <w:t>Biz zulmetmekte olan nice memleketleri kırıp geçirdik ve</w:t>
      </w:r>
      <w:r>
        <w:t xml:space="preserve"> </w:t>
      </w:r>
      <w:r w:rsidRPr="00A70D3A">
        <w:t xml:space="preserve">onlardan sonra başka </w:t>
      </w:r>
      <w:proofErr w:type="spellStart"/>
      <w:r w:rsidRPr="00A70D3A">
        <w:t>başka</w:t>
      </w:r>
      <w:proofErr w:type="spellEnd"/>
      <w:r w:rsidRPr="00A70D3A">
        <w:t xml:space="preserve"> toplumlar meydana getirdik.</w:t>
      </w:r>
    </w:p>
    <w:p w14:paraId="1D82668D" w14:textId="77777777" w:rsidR="00A70D3A" w:rsidRPr="00A70D3A" w:rsidRDefault="00A70D3A" w:rsidP="00A70D3A">
      <w:r w:rsidRPr="00A70D3A">
        <w:rPr>
          <w:b/>
          <w:bCs/>
        </w:rPr>
        <w:t xml:space="preserve">12. </w:t>
      </w:r>
      <w:r w:rsidRPr="00A70D3A">
        <w:t>Onlar azabımızı hissedince, hemen oradan süratle kaçıyorlardı.</w:t>
      </w:r>
    </w:p>
    <w:p w14:paraId="0AB8AF3D" w14:textId="62CA1081" w:rsidR="00A70D3A" w:rsidRPr="00A70D3A" w:rsidRDefault="00A70D3A" w:rsidP="00A70D3A">
      <w:r w:rsidRPr="00A70D3A">
        <w:rPr>
          <w:b/>
          <w:bCs/>
        </w:rPr>
        <w:t xml:space="preserve">13. </w:t>
      </w:r>
      <w:r w:rsidRPr="00A70D3A">
        <w:t>Onlara, “Kaçmayın, o içinde şımartıldığınız bolluğa ve yurtlarınıza</w:t>
      </w:r>
      <w:r>
        <w:t xml:space="preserve"> </w:t>
      </w:r>
      <w:r w:rsidRPr="00A70D3A">
        <w:t>dönün. Çünkü sorulacaksınız” denildi.</w:t>
      </w:r>
    </w:p>
    <w:p w14:paraId="6A27804A" w14:textId="77777777" w:rsidR="00A70D3A" w:rsidRPr="00A70D3A" w:rsidRDefault="00A70D3A" w:rsidP="00A70D3A">
      <w:r w:rsidRPr="00A70D3A">
        <w:rPr>
          <w:b/>
          <w:bCs/>
        </w:rPr>
        <w:t xml:space="preserve">14. </w:t>
      </w:r>
      <w:r w:rsidRPr="00A70D3A">
        <w:t>“Eyvah bizlere! Bizler gerçekten zalim kimseler idik” dediler.</w:t>
      </w:r>
    </w:p>
    <w:p w14:paraId="049C2843" w14:textId="6BF7C77D" w:rsidR="00A70D3A" w:rsidRPr="00A70D3A" w:rsidRDefault="00A70D3A" w:rsidP="00A70D3A">
      <w:r w:rsidRPr="00A70D3A">
        <w:rPr>
          <w:b/>
          <w:bCs/>
        </w:rPr>
        <w:t xml:space="preserve">15. </w:t>
      </w:r>
      <w:r w:rsidRPr="00A70D3A">
        <w:t>Biz onları biçilmiş ekin, sönmüş ateş gibi yapıncaya kadar</w:t>
      </w:r>
      <w:r>
        <w:t xml:space="preserve"> </w:t>
      </w:r>
      <w:r w:rsidRPr="00A70D3A">
        <w:t>bu feryatları devam etti.</w:t>
      </w:r>
    </w:p>
    <w:p w14:paraId="75C13361" w14:textId="77777777" w:rsidR="00A70D3A" w:rsidRPr="00A70D3A" w:rsidRDefault="00A70D3A" w:rsidP="00A70D3A">
      <w:r w:rsidRPr="00A70D3A">
        <w:rPr>
          <w:b/>
          <w:bCs/>
        </w:rPr>
        <w:t xml:space="preserve">16. </w:t>
      </w:r>
      <w:r w:rsidRPr="00A70D3A">
        <w:t>Biz yeri, göğü ve arasındakileri oyun olsun diye yaratmadık.</w:t>
      </w:r>
    </w:p>
    <w:p w14:paraId="2F64E9DF" w14:textId="581D0432" w:rsidR="00A70D3A" w:rsidRPr="00A70D3A" w:rsidRDefault="00A70D3A" w:rsidP="00A70D3A">
      <w:r w:rsidRPr="00A70D3A">
        <w:rPr>
          <w:b/>
          <w:bCs/>
        </w:rPr>
        <w:t xml:space="preserve">17. </w:t>
      </w:r>
      <w:r w:rsidRPr="00A70D3A">
        <w:t>Eğer bir eğlence edinmek isteseydik, onu kendi katımızdan</w:t>
      </w:r>
      <w:r>
        <w:t xml:space="preserve"> </w:t>
      </w:r>
      <w:r w:rsidRPr="00A70D3A">
        <w:t>edinirdik. Yapacak olsaydık böyle yapardık.</w:t>
      </w:r>
    </w:p>
    <w:p w14:paraId="4358C882" w14:textId="17BD51B9" w:rsidR="00A70D3A" w:rsidRPr="00A70D3A" w:rsidRDefault="00A70D3A" w:rsidP="00A70D3A">
      <w:r w:rsidRPr="00A70D3A">
        <w:rPr>
          <w:b/>
          <w:bCs/>
        </w:rPr>
        <w:t xml:space="preserve">18. </w:t>
      </w:r>
      <w:r w:rsidRPr="00A70D3A">
        <w:t>Hayır, biz hakkı batılın üzerine atarız da beynini parçalar. Bir</w:t>
      </w:r>
      <w:r>
        <w:t xml:space="preserve"> </w:t>
      </w:r>
      <w:r w:rsidRPr="00A70D3A">
        <w:t>de bakarsın yok olup gitmiş. Allah’a karşı yakıştırdığınız nitelemelerden</w:t>
      </w:r>
      <w:r>
        <w:t xml:space="preserve"> </w:t>
      </w:r>
      <w:r w:rsidRPr="00A70D3A">
        <w:t>ötürü yazıklar olsun size!</w:t>
      </w:r>
    </w:p>
    <w:p w14:paraId="3AE4329A" w14:textId="4EF5E98C" w:rsidR="00A70D3A" w:rsidRPr="00A70D3A" w:rsidRDefault="00A70D3A" w:rsidP="00A70D3A">
      <w:r w:rsidRPr="00A70D3A">
        <w:rPr>
          <w:b/>
          <w:bCs/>
        </w:rPr>
        <w:t xml:space="preserve">19. </w:t>
      </w:r>
      <w:r w:rsidRPr="00A70D3A">
        <w:t>Göklerde ve yerde kim varsa hep O’nundur. O’nun katındakiler,</w:t>
      </w:r>
      <w:r>
        <w:t xml:space="preserve"> </w:t>
      </w:r>
      <w:r w:rsidRPr="00A70D3A">
        <w:t>ne O’na ibadetten çekinir (ve büyüklenir) ne de yorgunluk</w:t>
      </w:r>
      <w:r>
        <w:t xml:space="preserve"> </w:t>
      </w:r>
      <w:r w:rsidRPr="00A70D3A">
        <w:t>(ve bıkkınlık) duyarlar.</w:t>
      </w:r>
    </w:p>
    <w:p w14:paraId="5F7606C6" w14:textId="77777777" w:rsidR="00A70D3A" w:rsidRPr="00A70D3A" w:rsidRDefault="00A70D3A" w:rsidP="00A70D3A">
      <w:r w:rsidRPr="00A70D3A">
        <w:rPr>
          <w:b/>
          <w:bCs/>
        </w:rPr>
        <w:t xml:space="preserve">20. </w:t>
      </w:r>
      <w:r w:rsidRPr="00A70D3A">
        <w:t>Hiç ara vermeksizin gece gündüz tespih ederler.</w:t>
      </w:r>
    </w:p>
    <w:p w14:paraId="44BC957B" w14:textId="77777777" w:rsidR="00A70D3A" w:rsidRDefault="00A70D3A" w:rsidP="00A70D3A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A70D3A">
        <w:rPr>
          <w:b/>
          <w:bCs/>
        </w:rPr>
        <w:t xml:space="preserve">21. </w:t>
      </w:r>
      <w:r w:rsidRPr="00A70D3A">
        <w:t>Yoksa yerden, ölüleri diriltebilecek birtakım ilâhlar mı edindiler?</w:t>
      </w:r>
      <w:r w:rsidRPr="00A70D3A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56586C65" w14:textId="1943450C" w:rsidR="00A70D3A" w:rsidRDefault="00A70D3A" w:rsidP="00A70D3A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A70D3A">
        <w:rPr>
          <w:b/>
          <w:bCs/>
        </w:rPr>
        <w:t xml:space="preserve">22. </w:t>
      </w:r>
      <w:r w:rsidRPr="00A70D3A">
        <w:t>Eğer yerde ve gökte Allah’tan başka ilâhlar olsaydı, kesinlikle</w:t>
      </w:r>
      <w:r>
        <w:t xml:space="preserve"> </w:t>
      </w:r>
      <w:r w:rsidRPr="00A70D3A">
        <w:t>ikisinin de düzeni bozulurdu. Demek ki, Arş’ın Rabbi Allah,</w:t>
      </w:r>
      <w:r>
        <w:t xml:space="preserve"> </w:t>
      </w:r>
      <w:r w:rsidRPr="00A70D3A">
        <w:t>onların nitelemelerinden uzaktır, yücedir.</w:t>
      </w:r>
      <w:r w:rsidRPr="00A70D3A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660872F1" w14:textId="3EDD998C" w:rsidR="00A70D3A" w:rsidRPr="00A70D3A" w:rsidRDefault="00A70D3A" w:rsidP="00A70D3A">
      <w:r w:rsidRPr="00A70D3A">
        <w:rPr>
          <w:b/>
          <w:bCs/>
        </w:rPr>
        <w:t xml:space="preserve">23. </w:t>
      </w:r>
      <w:r w:rsidRPr="00A70D3A">
        <w:t>O, yaptığından dolayı sorgulanamaz fakat onlar sorgulanırlar.</w:t>
      </w:r>
    </w:p>
    <w:p w14:paraId="7FFD8F3A" w14:textId="70F33FA5" w:rsidR="00553CD1" w:rsidRDefault="00A70D3A" w:rsidP="00A70D3A">
      <w:pPr>
        <w:rPr>
          <w:sz w:val="14"/>
          <w:szCs w:val="14"/>
        </w:rPr>
      </w:pPr>
      <w:r w:rsidRPr="00A70D3A">
        <w:rPr>
          <w:b/>
          <w:bCs/>
        </w:rPr>
        <w:t xml:space="preserve">24. </w:t>
      </w:r>
      <w:r w:rsidRPr="00A70D3A">
        <w:t>Yoksa ondan başka ilâhlar mı edindiler? De ki: “Haydi getirin</w:t>
      </w:r>
      <w:r>
        <w:t xml:space="preserve"> </w:t>
      </w:r>
      <w:r w:rsidRPr="00A70D3A">
        <w:t>delilinizi! İşte benimle beraber olanların kitabı ve işte</w:t>
      </w:r>
      <w:r>
        <w:t xml:space="preserve"> </w:t>
      </w:r>
      <w:r w:rsidRPr="00A70D3A">
        <w:t>benden öncekilerin kitabı (Hiçbirinde birden fazla ilâh olduğuna</w:t>
      </w:r>
      <w:r>
        <w:t xml:space="preserve"> </w:t>
      </w:r>
      <w:r w:rsidRPr="00A70D3A">
        <w:t>dair hiçbir delil yok). Şüphesiz çokları hakkı bilmezler</w:t>
      </w:r>
      <w:r>
        <w:t xml:space="preserve"> </w:t>
      </w:r>
      <w:r w:rsidRPr="00A70D3A">
        <w:t>de bu sebeple yüz çevirirler.”</w:t>
      </w:r>
      <w:r w:rsidRPr="00A70D3A">
        <w:rPr>
          <w:sz w:val="14"/>
          <w:szCs w:val="14"/>
        </w:rPr>
        <w:t>1</w:t>
      </w:r>
    </w:p>
    <w:p w14:paraId="7787E81E" w14:textId="31088F9D" w:rsidR="00A70D3A" w:rsidRPr="00A70D3A" w:rsidRDefault="00A70D3A" w:rsidP="00A70D3A">
      <w:pPr>
        <w:rPr>
          <w:sz w:val="18"/>
          <w:szCs w:val="18"/>
        </w:rPr>
      </w:pPr>
      <w:proofErr w:type="gramStart"/>
      <w:r w:rsidRPr="00A70D3A">
        <w:rPr>
          <w:i/>
          <w:iCs/>
          <w:sz w:val="18"/>
          <w:szCs w:val="18"/>
        </w:rPr>
        <w:t>1 .</w:t>
      </w:r>
      <w:proofErr w:type="gramEnd"/>
      <w:r w:rsidRPr="00A70D3A">
        <w:rPr>
          <w:i/>
          <w:iCs/>
          <w:sz w:val="18"/>
          <w:szCs w:val="18"/>
        </w:rPr>
        <w:t xml:space="preserve"> 22. </w:t>
      </w:r>
      <w:proofErr w:type="spellStart"/>
      <w:r w:rsidRPr="00A70D3A">
        <w:rPr>
          <w:i/>
          <w:iCs/>
          <w:sz w:val="18"/>
          <w:szCs w:val="18"/>
        </w:rPr>
        <w:t>âyette</w:t>
      </w:r>
      <w:proofErr w:type="spellEnd"/>
      <w:r w:rsidRPr="00A70D3A">
        <w:rPr>
          <w:i/>
          <w:iCs/>
          <w:sz w:val="18"/>
          <w:szCs w:val="18"/>
        </w:rPr>
        <w:t xml:space="preserve"> Allah’ın birliği aklî yönden, bu </w:t>
      </w:r>
      <w:proofErr w:type="spellStart"/>
      <w:r w:rsidRPr="00A70D3A">
        <w:rPr>
          <w:i/>
          <w:iCs/>
          <w:sz w:val="18"/>
          <w:szCs w:val="18"/>
        </w:rPr>
        <w:t>âyette</w:t>
      </w:r>
      <w:proofErr w:type="spellEnd"/>
      <w:r w:rsidRPr="00A70D3A">
        <w:rPr>
          <w:i/>
          <w:iCs/>
          <w:sz w:val="18"/>
          <w:szCs w:val="18"/>
        </w:rPr>
        <w:t xml:space="preserve"> de naklî yönden ispat edilmiştir.</w:t>
      </w:r>
    </w:p>
    <w:sectPr w:rsidR="00A70D3A" w:rsidRPr="00A7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3A"/>
    <w:rsid w:val="00553CD1"/>
    <w:rsid w:val="00A70D3A"/>
    <w:rsid w:val="00C1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FC1D"/>
  <w15:chartTrackingRefBased/>
  <w15:docId w15:val="{B34A3140-1D37-48AD-A05D-7F92C298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7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7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70D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7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0D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70D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70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70D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70D3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0D3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0D3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0D3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0D3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0D3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7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7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7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0D3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70D3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0D3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0D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0D3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70D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2024-09-16T07:49:00Z</dcterms:created>
  <dcterms:modified xsi:type="dcterms:W3CDTF">2024-09-16T07:55:00Z</dcterms:modified>
</cp:coreProperties>
</file>