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93299" w14:textId="06543358" w:rsidR="00513631" w:rsidRPr="00513631" w:rsidRDefault="00513631" w:rsidP="00513631">
      <w:r w:rsidRPr="00513631">
        <w:rPr>
          <w:b/>
          <w:bCs/>
        </w:rPr>
        <w:t>44</w:t>
      </w:r>
      <w:r w:rsidRPr="00513631">
        <w:t>. Yoksa sen onların çoğunun (söz) dinleyeceklerini yahut</w:t>
      </w:r>
      <w:r>
        <w:t xml:space="preserve"> </w:t>
      </w:r>
      <w:r w:rsidRPr="00513631">
        <w:t>akıllarını kullanacaklarını mı sanıyorsun? Onlar hayvanlar</w:t>
      </w:r>
      <w:r>
        <w:t xml:space="preserve"> </w:t>
      </w:r>
      <w:r w:rsidRPr="00513631">
        <w:t>gibidirler, belki yolca onlardan daha da şaşkındırlar.</w:t>
      </w:r>
    </w:p>
    <w:p w14:paraId="62FAA6AE" w14:textId="7ABDE04A" w:rsidR="00513631" w:rsidRPr="00513631" w:rsidRDefault="00513631" w:rsidP="00513631">
      <w:r w:rsidRPr="00513631">
        <w:rPr>
          <w:b/>
          <w:bCs/>
        </w:rPr>
        <w:t>45</w:t>
      </w:r>
      <w:r w:rsidRPr="00513631">
        <w:t>. Rabbinin gölgeyi nasıl uzattığını görmez misin? İsteseydi</w:t>
      </w:r>
      <w:r>
        <w:t xml:space="preserve"> </w:t>
      </w:r>
      <w:r w:rsidRPr="00513631">
        <w:t>onu sabit kılardı. Sonra biz güneşi gölgeye delil kıldık.</w:t>
      </w:r>
    </w:p>
    <w:p w14:paraId="7AE86F2F" w14:textId="77777777" w:rsidR="00513631" w:rsidRDefault="00513631" w:rsidP="00513631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513631">
        <w:rPr>
          <w:b/>
          <w:bCs/>
        </w:rPr>
        <w:t>46</w:t>
      </w:r>
      <w:r w:rsidRPr="00513631">
        <w:t>. Sonra onu kendimize yavaş yavaş çektik.</w:t>
      </w:r>
      <w:r w:rsidRPr="00513631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1BFA79C1" w14:textId="6850B2CE" w:rsidR="00513631" w:rsidRPr="00513631" w:rsidRDefault="00513631" w:rsidP="00513631">
      <w:r w:rsidRPr="00513631">
        <w:rPr>
          <w:b/>
          <w:bCs/>
        </w:rPr>
        <w:t>47</w:t>
      </w:r>
      <w:r w:rsidRPr="00513631">
        <w:t>. O, geceyi size bir örtü, uykuyu istirahat zamanı ve gündüzü</w:t>
      </w:r>
      <w:r>
        <w:t xml:space="preserve"> </w:t>
      </w:r>
      <w:r w:rsidRPr="00513631">
        <w:t>de hareket ve çalışma vakti yapandır.</w:t>
      </w:r>
    </w:p>
    <w:p w14:paraId="71D0ADFA" w14:textId="549D0ED2" w:rsidR="00513631" w:rsidRPr="00513631" w:rsidRDefault="00513631" w:rsidP="00513631">
      <w:r w:rsidRPr="00513631">
        <w:rPr>
          <w:b/>
          <w:bCs/>
        </w:rPr>
        <w:t>48</w:t>
      </w:r>
      <w:r w:rsidRPr="00513631">
        <w:t xml:space="preserve">, </w:t>
      </w:r>
      <w:r w:rsidRPr="00513631">
        <w:rPr>
          <w:b/>
          <w:bCs/>
        </w:rPr>
        <w:t>49</w:t>
      </w:r>
      <w:r w:rsidRPr="00513631">
        <w:t>. O, rahmetinin önünde rüzgârları müjdeci olarak gönderendir.</w:t>
      </w:r>
      <w:r>
        <w:t xml:space="preserve"> </w:t>
      </w:r>
      <w:r w:rsidRPr="00513631">
        <w:t>Ölü toprağı canlandıralım, yarattıklarımızdan birçok</w:t>
      </w:r>
      <w:r>
        <w:t xml:space="preserve"> </w:t>
      </w:r>
      <w:r w:rsidRPr="00513631">
        <w:t>hayvanları ve insanları sulayalım diye gökten tertemiz yağmur</w:t>
      </w:r>
      <w:r>
        <w:t xml:space="preserve"> </w:t>
      </w:r>
      <w:r w:rsidRPr="00513631">
        <w:t>yağdırdık.</w:t>
      </w:r>
    </w:p>
    <w:p w14:paraId="29E0915D" w14:textId="338AA109" w:rsidR="00513631" w:rsidRPr="00513631" w:rsidRDefault="00513631" w:rsidP="00513631">
      <w:r w:rsidRPr="00513631">
        <w:rPr>
          <w:b/>
          <w:bCs/>
        </w:rPr>
        <w:t>50</w:t>
      </w:r>
      <w:r w:rsidRPr="00513631">
        <w:t xml:space="preserve">. </w:t>
      </w:r>
      <w:r w:rsidRPr="00513631">
        <w:t>Ant olsun</w:t>
      </w:r>
      <w:r w:rsidRPr="00513631">
        <w:t>, biz bunu insanlar arasında, düşünüp ibret alsınlar</w:t>
      </w:r>
      <w:r>
        <w:t xml:space="preserve"> </w:t>
      </w:r>
      <w:r w:rsidRPr="00513631">
        <w:t>diye tekrar tekrar açıkladık. Fakat insanların çoğu nankörlükte</w:t>
      </w:r>
      <w:r>
        <w:t xml:space="preserve"> </w:t>
      </w:r>
      <w:r w:rsidRPr="00513631">
        <w:t>direttiler.</w:t>
      </w:r>
    </w:p>
    <w:p w14:paraId="27355F66" w14:textId="77777777" w:rsidR="00513631" w:rsidRPr="00513631" w:rsidRDefault="00513631" w:rsidP="00513631">
      <w:r w:rsidRPr="00513631">
        <w:rPr>
          <w:b/>
          <w:bCs/>
        </w:rPr>
        <w:t>51</w:t>
      </w:r>
      <w:r w:rsidRPr="00513631">
        <w:t>. Dileseydik her memlekete bir uyarıcı gönderirdik.</w:t>
      </w:r>
    </w:p>
    <w:p w14:paraId="2F7E9665" w14:textId="05B589A1" w:rsidR="00513631" w:rsidRPr="00513631" w:rsidRDefault="00513631" w:rsidP="00513631">
      <w:r w:rsidRPr="00513631">
        <w:rPr>
          <w:b/>
          <w:bCs/>
        </w:rPr>
        <w:t>52</w:t>
      </w:r>
      <w:r w:rsidRPr="00513631">
        <w:t>. Öyle ise kâfirlere itaat etme, onlara karşı bu Kur’an’la büyük</w:t>
      </w:r>
      <w:r>
        <w:t xml:space="preserve"> </w:t>
      </w:r>
      <w:r w:rsidRPr="00513631">
        <w:t>bir mücadele ver.</w:t>
      </w:r>
    </w:p>
    <w:p w14:paraId="01E34223" w14:textId="302A0F3A" w:rsidR="00513631" w:rsidRPr="00513631" w:rsidRDefault="00513631" w:rsidP="00513631">
      <w:r w:rsidRPr="00513631">
        <w:rPr>
          <w:b/>
          <w:bCs/>
        </w:rPr>
        <w:t>53</w:t>
      </w:r>
      <w:r w:rsidRPr="00513631">
        <w:t>. O, birinin suyu lezzetli ve tatlı, diğerininki tuzlu ve acı olan</w:t>
      </w:r>
      <w:r>
        <w:t xml:space="preserve"> </w:t>
      </w:r>
      <w:r w:rsidRPr="00513631">
        <w:t>iki denizi salıverip aralarına da görünmez bir perde ve karışmalarını</w:t>
      </w:r>
      <w:r>
        <w:t xml:space="preserve"> </w:t>
      </w:r>
      <w:r w:rsidRPr="00513631">
        <w:t>önleyici bir engel koyandır.</w:t>
      </w:r>
    </w:p>
    <w:p w14:paraId="1BF2E260" w14:textId="333309D8" w:rsidR="00513631" w:rsidRPr="00513631" w:rsidRDefault="00513631" w:rsidP="00513631">
      <w:r w:rsidRPr="00513631">
        <w:rPr>
          <w:b/>
          <w:bCs/>
        </w:rPr>
        <w:t>54</w:t>
      </w:r>
      <w:r w:rsidRPr="00513631">
        <w:t>. O, sudan bir insan yaratıp ondan soy sop ve hısımlık meydana</w:t>
      </w:r>
      <w:r>
        <w:t xml:space="preserve"> </w:t>
      </w:r>
      <w:r w:rsidRPr="00513631">
        <w:t>getirendir. Rabbin, her şeye hakkıyla gücü yetendir.</w:t>
      </w:r>
    </w:p>
    <w:p w14:paraId="332F9532" w14:textId="1AFEFBFD" w:rsidR="00DB502C" w:rsidRDefault="00513631" w:rsidP="00513631">
      <w:r w:rsidRPr="00513631">
        <w:rPr>
          <w:b/>
          <w:bCs/>
        </w:rPr>
        <w:t>55</w:t>
      </w:r>
      <w:r w:rsidRPr="00513631">
        <w:t>. Onlar, Allah’ı bırakıp, kendilerine ne faydası ne de zararı dokunan</w:t>
      </w:r>
      <w:r>
        <w:t xml:space="preserve"> </w:t>
      </w:r>
      <w:r w:rsidRPr="00513631">
        <w:t>şeylere kulluk ederler. Kâfir, Rabbine karşı (şeytana)</w:t>
      </w:r>
      <w:r>
        <w:t xml:space="preserve"> </w:t>
      </w:r>
      <w:r w:rsidRPr="00513631">
        <w:t>arka çıkandır.</w:t>
      </w:r>
    </w:p>
    <w:p w14:paraId="5725D385" w14:textId="77777777" w:rsidR="00513631" w:rsidRDefault="00513631" w:rsidP="00513631"/>
    <w:sectPr w:rsidR="00513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31"/>
    <w:rsid w:val="00513631"/>
    <w:rsid w:val="009F141B"/>
    <w:rsid w:val="00DB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0263"/>
  <w15:chartTrackingRefBased/>
  <w15:docId w15:val="{11ABC296-70AD-4DF1-9956-A707852F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13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13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136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13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136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13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13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13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13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136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13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136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1363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1363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1363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1363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1363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1363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13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13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13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13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13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1363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1363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1363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136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1363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136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2024-09-16T09:25:00Z</dcterms:created>
  <dcterms:modified xsi:type="dcterms:W3CDTF">2024-09-16T09:26:00Z</dcterms:modified>
</cp:coreProperties>
</file>