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37F37" w14:textId="77777777" w:rsidR="00DE2906" w:rsidRDefault="00DE2906">
      <w:r w:rsidRPr="00DE2906">
        <w:rPr>
          <w:b/>
          <w:bCs/>
        </w:rPr>
        <w:t>234.</w:t>
      </w:r>
      <w:r w:rsidRPr="00DE2906">
        <w:t xml:space="preserve"> İçinizden ölenlerin geride bıraktıkları eşleri, kendi kendilerine dört ay on gün (</w:t>
      </w:r>
      <w:proofErr w:type="spellStart"/>
      <w:r w:rsidRPr="00DE2906">
        <w:t>iddet</w:t>
      </w:r>
      <w:proofErr w:type="spellEnd"/>
      <w:r w:rsidRPr="00DE2906">
        <w:t>) beklerler. Sürelerini bitirince artık kendileri için meşru olanı yapmalarında size bir günah yoktur. Allah, yaptıklarınızdan hakkıyla haberdardır.</w:t>
      </w:r>
    </w:p>
    <w:p w14:paraId="7DAB758E" w14:textId="43E2ABA3" w:rsidR="00275168" w:rsidRDefault="00DE2906">
      <w:r w:rsidRPr="00DE2906">
        <w:rPr>
          <w:b/>
          <w:bCs/>
        </w:rPr>
        <w:t>235.</w:t>
      </w:r>
      <w:r w:rsidRPr="00DE2906">
        <w:t xml:space="preserve"> (Vefat </w:t>
      </w:r>
      <w:proofErr w:type="spellStart"/>
      <w:r w:rsidRPr="00DE2906">
        <w:t>iddeti</w:t>
      </w:r>
      <w:proofErr w:type="spellEnd"/>
      <w:r w:rsidRPr="00DE2906">
        <w:t xml:space="preserve"> beklemekte olan) kadınlara kendileri ile evlenmek istediğinizi üstü kapalı olarak anlatmanızda veya bu isteğinizi içinizde saklamanızda sizin için bir günah yoktur. Allah biliyor ki, siz onlara (bunu er geç mutlaka) söyleyeceksiniz. Meşru sözler söylemeniz dışında sakın onlarla gizliden gizliye buluşma yönünde sözleşmeyin. Bekleme müddeti bitinceye kadar da nikâh yapmaya kalkışmayın.</w:t>
      </w:r>
      <w:r w:rsidRPr="00DE2906">
        <w:rPr>
          <w:sz w:val="14"/>
          <w:szCs w:val="14"/>
        </w:rPr>
        <w:t>74</w:t>
      </w:r>
      <w:r w:rsidRPr="00DE2906">
        <w:t xml:space="preserve"> </w:t>
      </w:r>
      <w:proofErr w:type="spellStart"/>
      <w:r w:rsidRPr="00DE2906">
        <w:t>Şunuda</w:t>
      </w:r>
      <w:proofErr w:type="spellEnd"/>
      <w:r w:rsidRPr="00DE2906">
        <w:t xml:space="preserve"> bilin ki, Allah içinizden geçeni hakkıyla bilir. Onun için Allah’a karşı gelmekten sakının ve yine şunu da bilin ki Allah gerçekten çok bağışlayandır, </w:t>
      </w:r>
      <w:proofErr w:type="spellStart"/>
      <w:r w:rsidRPr="00DE2906">
        <w:t>halîmdir</w:t>
      </w:r>
      <w:proofErr w:type="spellEnd"/>
      <w:r w:rsidRPr="00DE2906">
        <w:t>. (Hemen cezalandırmaz, mühlet verir.)</w:t>
      </w:r>
    </w:p>
    <w:p w14:paraId="1F557EF9" w14:textId="2DF4E715" w:rsidR="00DE2906" w:rsidRDefault="00DE2906">
      <w:r w:rsidRPr="00DE2906">
        <w:rPr>
          <w:b/>
          <w:bCs/>
        </w:rPr>
        <w:t>236.</w:t>
      </w:r>
      <w:r w:rsidRPr="00DE2906">
        <w:t xml:space="preserve"> Kendilerine el sürmeden ya da </w:t>
      </w:r>
      <w:proofErr w:type="spellStart"/>
      <w:r w:rsidRPr="00DE2906">
        <w:t>mehir</w:t>
      </w:r>
      <w:proofErr w:type="spellEnd"/>
      <w:r w:rsidRPr="00DE2906">
        <w:t xml:space="preserve"> belirlemeden kadınları boşarsanız size bir günah yoktur. (Bu durumda) -eli geniş olan gücüne göre, eli dar olan da gücüne göre olmak üzere- onlara, aklın ve dinin gereklerine uygun olarak </w:t>
      </w:r>
      <w:proofErr w:type="spellStart"/>
      <w:r w:rsidRPr="00DE2906">
        <w:t>müt’a</w:t>
      </w:r>
      <w:proofErr w:type="spellEnd"/>
      <w:r>
        <w:t xml:space="preserve"> </w:t>
      </w:r>
      <w:r w:rsidRPr="00DE2906">
        <w:rPr>
          <w:sz w:val="14"/>
          <w:szCs w:val="14"/>
        </w:rPr>
        <w:t>75</w:t>
      </w:r>
      <w:r w:rsidRPr="00DE2906">
        <w:t xml:space="preserve"> verin. Bu, iyi ve yararlı işleri en güzel şekilde yapanlar üzerinde bir borçtur. </w:t>
      </w:r>
    </w:p>
    <w:p w14:paraId="4F82784B" w14:textId="0CAB3679" w:rsidR="00DE2906" w:rsidRDefault="00DE2906">
      <w:r w:rsidRPr="00DE2906">
        <w:rPr>
          <w:b/>
          <w:bCs/>
        </w:rPr>
        <w:t>237.</w:t>
      </w:r>
      <w:r w:rsidRPr="00DE2906">
        <w:t xml:space="preserve"> Eğer onlara </w:t>
      </w:r>
      <w:proofErr w:type="spellStart"/>
      <w:r w:rsidRPr="00DE2906">
        <w:t>mehir</w:t>
      </w:r>
      <w:proofErr w:type="spellEnd"/>
      <w:r w:rsidRPr="00DE2906">
        <w:t xml:space="preserve"> tespit eder de kendilerine el sürmeden boşarsanız, tespit ettiğiniz </w:t>
      </w:r>
      <w:proofErr w:type="spellStart"/>
      <w:r w:rsidRPr="00DE2906">
        <w:t>mehrin</w:t>
      </w:r>
      <w:proofErr w:type="spellEnd"/>
      <w:r w:rsidRPr="00DE2906">
        <w:t xml:space="preserve"> yarısı onlarındır. Ancak kadının, ya da nikâh bağı elinde bulunanın (kocanın, paylarından) vazgeçmesi başka. Bununla birlikte (ey erkekler), sizin vazgeçmeniz takvaya (Allah’a karşı gelmekten sakınmaya) daha yakındır. Aranızda iyilik yapmayı da unutmayın. Şüphesiz Allah, yaptıklarınızı hakkıyla görendir.</w:t>
      </w:r>
    </w:p>
    <w:p w14:paraId="096C73FF" w14:textId="3EB69BB2" w:rsidR="00DE2906" w:rsidRPr="00DE2906" w:rsidRDefault="00DE2906">
      <w:pPr>
        <w:rPr>
          <w:i/>
          <w:iCs/>
          <w:sz w:val="18"/>
          <w:szCs w:val="18"/>
        </w:rPr>
      </w:pPr>
      <w:r w:rsidRPr="00DE2906">
        <w:rPr>
          <w:i/>
          <w:iCs/>
          <w:sz w:val="18"/>
          <w:szCs w:val="18"/>
        </w:rPr>
        <w:t>74 . Boşanan ya da kocası ölen kadının yeniden evlenebilmesi için dinen beklemesi gereken süreye “</w:t>
      </w:r>
      <w:proofErr w:type="spellStart"/>
      <w:r w:rsidRPr="00DE2906">
        <w:rPr>
          <w:i/>
          <w:iCs/>
          <w:sz w:val="18"/>
          <w:szCs w:val="18"/>
        </w:rPr>
        <w:t>iddet</w:t>
      </w:r>
      <w:proofErr w:type="spellEnd"/>
      <w:r w:rsidRPr="00DE2906">
        <w:rPr>
          <w:i/>
          <w:iCs/>
          <w:sz w:val="18"/>
          <w:szCs w:val="18"/>
        </w:rPr>
        <w:t xml:space="preserve">” denir. Kocası ölen kadının </w:t>
      </w:r>
      <w:proofErr w:type="spellStart"/>
      <w:r w:rsidRPr="00DE2906">
        <w:rPr>
          <w:i/>
          <w:iCs/>
          <w:sz w:val="18"/>
          <w:szCs w:val="18"/>
        </w:rPr>
        <w:t>iddeti</w:t>
      </w:r>
      <w:proofErr w:type="spellEnd"/>
      <w:r w:rsidRPr="00DE2906">
        <w:rPr>
          <w:i/>
          <w:iCs/>
          <w:sz w:val="18"/>
          <w:szCs w:val="18"/>
        </w:rPr>
        <w:t xml:space="preserve"> dört ay on gündür. Boşanan kadın ise üç ay hâli bekler. Eğer boşanan kadın ay hâli görmüyorsa, </w:t>
      </w:r>
      <w:proofErr w:type="spellStart"/>
      <w:r w:rsidRPr="00DE2906">
        <w:rPr>
          <w:i/>
          <w:iCs/>
          <w:sz w:val="18"/>
          <w:szCs w:val="18"/>
        </w:rPr>
        <w:t>iddeti</w:t>
      </w:r>
      <w:proofErr w:type="spellEnd"/>
      <w:r w:rsidRPr="00DE2906">
        <w:rPr>
          <w:i/>
          <w:iCs/>
          <w:sz w:val="18"/>
          <w:szCs w:val="18"/>
        </w:rPr>
        <w:t xml:space="preserve"> üç aydır. Hamile kadının </w:t>
      </w:r>
      <w:proofErr w:type="spellStart"/>
      <w:r w:rsidRPr="00DE2906">
        <w:rPr>
          <w:i/>
          <w:iCs/>
          <w:sz w:val="18"/>
          <w:szCs w:val="18"/>
        </w:rPr>
        <w:t>iddeti</w:t>
      </w:r>
      <w:proofErr w:type="spellEnd"/>
      <w:r w:rsidRPr="00DE2906">
        <w:rPr>
          <w:i/>
          <w:iCs/>
          <w:sz w:val="18"/>
          <w:szCs w:val="18"/>
        </w:rPr>
        <w:t xml:space="preserve"> de çocuğunu dünyaya getirmesiyle sona erer</w:t>
      </w:r>
      <w:r w:rsidRPr="00DE2906">
        <w:rPr>
          <w:i/>
          <w:iCs/>
          <w:sz w:val="18"/>
          <w:szCs w:val="18"/>
        </w:rPr>
        <w:t>.</w:t>
      </w:r>
    </w:p>
    <w:p w14:paraId="0A0EBD74" w14:textId="274F88F2" w:rsidR="00DE2906" w:rsidRPr="00DE2906" w:rsidRDefault="00DE2906">
      <w:pPr>
        <w:rPr>
          <w:i/>
          <w:iCs/>
          <w:sz w:val="18"/>
          <w:szCs w:val="18"/>
        </w:rPr>
      </w:pPr>
      <w:r w:rsidRPr="00DE2906">
        <w:rPr>
          <w:i/>
          <w:iCs/>
          <w:sz w:val="18"/>
          <w:szCs w:val="18"/>
        </w:rPr>
        <w:t xml:space="preserve">75 . </w:t>
      </w:r>
      <w:proofErr w:type="spellStart"/>
      <w:r w:rsidRPr="00DE2906">
        <w:rPr>
          <w:i/>
          <w:iCs/>
          <w:sz w:val="18"/>
          <w:szCs w:val="18"/>
        </w:rPr>
        <w:t>Müt’a</w:t>
      </w:r>
      <w:proofErr w:type="spellEnd"/>
      <w:r w:rsidRPr="00DE2906">
        <w:rPr>
          <w:i/>
          <w:iCs/>
          <w:sz w:val="18"/>
          <w:szCs w:val="18"/>
        </w:rPr>
        <w:t xml:space="preserve">, yararlandırmak ve yararlanılan şey demektir. Terim olarak ise </w:t>
      </w:r>
      <w:proofErr w:type="spellStart"/>
      <w:r w:rsidRPr="00DE2906">
        <w:rPr>
          <w:i/>
          <w:iCs/>
          <w:sz w:val="18"/>
          <w:szCs w:val="18"/>
        </w:rPr>
        <w:t>mehir</w:t>
      </w:r>
      <w:proofErr w:type="spellEnd"/>
      <w:r w:rsidRPr="00DE2906">
        <w:rPr>
          <w:i/>
          <w:iCs/>
          <w:sz w:val="18"/>
          <w:szCs w:val="18"/>
        </w:rPr>
        <w:t xml:space="preserve"> belirlenmeksizin kıyılan nikâhtan sonra, cinsel ilişki ve “</w:t>
      </w:r>
      <w:proofErr w:type="spellStart"/>
      <w:r w:rsidRPr="00DE2906">
        <w:rPr>
          <w:i/>
          <w:iCs/>
          <w:sz w:val="18"/>
          <w:szCs w:val="18"/>
        </w:rPr>
        <w:t>halvet”te</w:t>
      </w:r>
      <w:proofErr w:type="spellEnd"/>
      <w:r w:rsidRPr="00DE2906">
        <w:rPr>
          <w:i/>
          <w:iCs/>
          <w:sz w:val="18"/>
          <w:szCs w:val="18"/>
        </w:rPr>
        <w:t xml:space="preserve"> bulunmadan boşanan kadına, boşayan tarafından verilmesi gereken, giyim eşyası, mal, ya da bunların karşılığıdır. </w:t>
      </w:r>
      <w:proofErr w:type="spellStart"/>
      <w:r w:rsidRPr="00DE2906">
        <w:rPr>
          <w:i/>
          <w:iCs/>
          <w:sz w:val="18"/>
          <w:szCs w:val="18"/>
        </w:rPr>
        <w:t>Müt’anın</w:t>
      </w:r>
      <w:proofErr w:type="spellEnd"/>
      <w:r w:rsidRPr="00DE2906">
        <w:rPr>
          <w:i/>
          <w:iCs/>
          <w:sz w:val="18"/>
          <w:szCs w:val="18"/>
        </w:rPr>
        <w:t xml:space="preserve"> miktarını, bununla yükümlü kimsenin malî durumu belirler</w:t>
      </w:r>
      <w:r w:rsidRPr="00DE2906">
        <w:rPr>
          <w:i/>
          <w:iCs/>
          <w:sz w:val="18"/>
          <w:szCs w:val="18"/>
        </w:rPr>
        <w:t>.</w:t>
      </w:r>
    </w:p>
    <w:sectPr w:rsidR="00DE2906" w:rsidRPr="00DE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06"/>
    <w:rsid w:val="000A514A"/>
    <w:rsid w:val="00275168"/>
    <w:rsid w:val="00DE29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C5B6"/>
  <w15:chartTrackingRefBased/>
  <w15:docId w15:val="{BBB6B4DF-3DE2-4871-A943-81571193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E2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E2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E290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E290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E290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E290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E290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E290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E290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290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E290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E290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E290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E290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E290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E290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E290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E2906"/>
    <w:rPr>
      <w:rFonts w:eastAsiaTheme="majorEastAsia" w:cstheme="majorBidi"/>
      <w:color w:val="272727" w:themeColor="text1" w:themeTint="D8"/>
    </w:rPr>
  </w:style>
  <w:style w:type="paragraph" w:styleId="KonuBal">
    <w:name w:val="Title"/>
    <w:basedOn w:val="Normal"/>
    <w:next w:val="Normal"/>
    <w:link w:val="KonuBalChar"/>
    <w:uiPriority w:val="10"/>
    <w:qFormat/>
    <w:rsid w:val="00DE2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290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E290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E290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E290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E2906"/>
    <w:rPr>
      <w:i/>
      <w:iCs/>
      <w:color w:val="404040" w:themeColor="text1" w:themeTint="BF"/>
    </w:rPr>
  </w:style>
  <w:style w:type="paragraph" w:styleId="ListeParagraf">
    <w:name w:val="List Paragraph"/>
    <w:basedOn w:val="Normal"/>
    <w:uiPriority w:val="34"/>
    <w:qFormat/>
    <w:rsid w:val="00DE2906"/>
    <w:pPr>
      <w:ind w:left="720"/>
      <w:contextualSpacing/>
    </w:pPr>
  </w:style>
  <w:style w:type="character" w:styleId="GlVurgulama">
    <w:name w:val="Intense Emphasis"/>
    <w:basedOn w:val="VarsaylanParagrafYazTipi"/>
    <w:uiPriority w:val="21"/>
    <w:qFormat/>
    <w:rsid w:val="00DE2906"/>
    <w:rPr>
      <w:i/>
      <w:iCs/>
      <w:color w:val="2F5496" w:themeColor="accent1" w:themeShade="BF"/>
    </w:rPr>
  </w:style>
  <w:style w:type="paragraph" w:styleId="GlAlnt">
    <w:name w:val="Intense Quote"/>
    <w:basedOn w:val="Normal"/>
    <w:next w:val="Normal"/>
    <w:link w:val="GlAlntChar"/>
    <w:uiPriority w:val="30"/>
    <w:qFormat/>
    <w:rsid w:val="00DE2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E2906"/>
    <w:rPr>
      <w:i/>
      <w:iCs/>
      <w:color w:val="2F5496" w:themeColor="accent1" w:themeShade="BF"/>
    </w:rPr>
  </w:style>
  <w:style w:type="character" w:styleId="GlBavuru">
    <w:name w:val="Intense Reference"/>
    <w:basedOn w:val="VarsaylanParagrafYazTipi"/>
    <w:uiPriority w:val="32"/>
    <w:qFormat/>
    <w:rsid w:val="00DE29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2024-09-10T12:41:00Z</dcterms:created>
  <dcterms:modified xsi:type="dcterms:W3CDTF">2024-09-10T12:45:00Z</dcterms:modified>
</cp:coreProperties>
</file>