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6A6B6" w14:textId="14D366D1" w:rsidR="00D768C8" w:rsidRPr="00D768C8" w:rsidRDefault="00D768C8" w:rsidP="00D768C8">
      <w:r w:rsidRPr="00D768C8">
        <w:rPr>
          <w:b/>
          <w:bCs/>
        </w:rPr>
        <w:t xml:space="preserve">85. </w:t>
      </w:r>
      <w:r w:rsidRPr="00D768C8">
        <w:t>Kur’an’ı sana farz kılan Allah, şüphesiz seni dönülecek yere</w:t>
      </w:r>
      <w:r>
        <w:t xml:space="preserve"> </w:t>
      </w:r>
      <w:r w:rsidRPr="00D768C8">
        <w:t>döndürecektir. De ki: “Rabbim hidayetle geleni ve apaçık</w:t>
      </w:r>
      <w:r>
        <w:t xml:space="preserve"> </w:t>
      </w:r>
      <w:r w:rsidRPr="00D768C8">
        <w:t>bir sapıklık içinde olanı daha iyi bilir.”</w:t>
      </w:r>
      <w:r w:rsidRPr="00D768C8">
        <w:rPr>
          <w:sz w:val="14"/>
          <w:szCs w:val="14"/>
        </w:rPr>
        <w:t>7</w:t>
      </w:r>
    </w:p>
    <w:p w14:paraId="258780A5" w14:textId="1A1FC5C0" w:rsidR="00D768C8" w:rsidRDefault="00D768C8" w:rsidP="00D768C8">
      <w:r w:rsidRPr="00D768C8">
        <w:rPr>
          <w:b/>
          <w:bCs/>
        </w:rPr>
        <w:t xml:space="preserve">86. </w:t>
      </w:r>
      <w:r w:rsidRPr="00D768C8">
        <w:t>Sen, bu kitabın sana verileceğini ummuyordun. Ancak o,</w:t>
      </w:r>
      <w:r>
        <w:t xml:space="preserve"> </w:t>
      </w:r>
      <w:r w:rsidRPr="00D768C8">
        <w:t>Rabbinden bir rahmet olarak sana verildi. Öyle ise kâfirlere</w:t>
      </w:r>
      <w:r>
        <w:t xml:space="preserve"> </w:t>
      </w:r>
      <w:r w:rsidRPr="00D768C8">
        <w:t>sakın arka çıkma.</w:t>
      </w:r>
    </w:p>
    <w:p w14:paraId="63D5ED70" w14:textId="71310D6F" w:rsidR="00D768C8" w:rsidRPr="00D768C8" w:rsidRDefault="00D768C8" w:rsidP="00D768C8">
      <w:r w:rsidRPr="00D768C8">
        <w:rPr>
          <w:b/>
          <w:bCs/>
        </w:rPr>
        <w:t xml:space="preserve">87. </w:t>
      </w:r>
      <w:r w:rsidRPr="00D768C8">
        <w:t xml:space="preserve">Allah’ın </w:t>
      </w:r>
      <w:proofErr w:type="spellStart"/>
      <w:r w:rsidRPr="00D768C8">
        <w:t>âyetleri</w:t>
      </w:r>
      <w:proofErr w:type="spellEnd"/>
      <w:r w:rsidRPr="00D768C8">
        <w:t xml:space="preserve"> sana indirildikten sonra, sakın seni onlardan</w:t>
      </w:r>
      <w:r>
        <w:t xml:space="preserve"> </w:t>
      </w:r>
      <w:r w:rsidRPr="00D768C8">
        <w:t>çevirmesinler. Rabbine çağır ve sakın Allah’a ortak koşanlardan</w:t>
      </w:r>
      <w:r>
        <w:t xml:space="preserve"> </w:t>
      </w:r>
      <w:r w:rsidRPr="00D768C8">
        <w:t>olma!</w:t>
      </w:r>
    </w:p>
    <w:p w14:paraId="6DA5DC62" w14:textId="77777777" w:rsidR="00D768C8" w:rsidRDefault="00D768C8" w:rsidP="00D768C8">
      <w:pPr>
        <w:rPr>
          <w:i/>
          <w:iCs/>
        </w:rPr>
      </w:pPr>
      <w:r w:rsidRPr="00D768C8">
        <w:rPr>
          <w:b/>
          <w:bCs/>
        </w:rPr>
        <w:t xml:space="preserve">88. </w:t>
      </w:r>
      <w:r w:rsidRPr="00D768C8">
        <w:t xml:space="preserve">Sen Allah </w:t>
      </w:r>
      <w:proofErr w:type="gramStart"/>
      <w:r w:rsidRPr="00D768C8">
        <w:t>ile beraber</w:t>
      </w:r>
      <w:proofErr w:type="gramEnd"/>
      <w:r w:rsidRPr="00D768C8">
        <w:t xml:space="preserve"> başka bir ilâha ibadet etme. O’ndan</w:t>
      </w:r>
      <w:r>
        <w:t xml:space="preserve"> </w:t>
      </w:r>
      <w:r w:rsidRPr="00D768C8">
        <w:t>başka hiçbir ilâh yoktur. O’nun zatından başka her şey yok</w:t>
      </w:r>
      <w:r>
        <w:t xml:space="preserve"> </w:t>
      </w:r>
      <w:r w:rsidRPr="00D768C8">
        <w:t>olacaktır. Hüküm yalnızca O’nundur ve kesinlikle O’na döndürüleceksiniz.</w:t>
      </w:r>
      <w:r>
        <w:t xml:space="preserve"> </w:t>
      </w:r>
      <w:r w:rsidRPr="00D768C8">
        <w:rPr>
          <w:i/>
          <w:iCs/>
        </w:rPr>
        <w:t>7</w:t>
      </w:r>
    </w:p>
    <w:p w14:paraId="0D935DC6" w14:textId="77777777" w:rsidR="00D768C8" w:rsidRPr="00D768C8" w:rsidRDefault="00D768C8" w:rsidP="00D768C8">
      <w:proofErr w:type="spellStart"/>
      <w:r w:rsidRPr="00D768C8">
        <w:t>Bismillâhirrahmânirrahîm</w:t>
      </w:r>
      <w:proofErr w:type="spellEnd"/>
      <w:r w:rsidRPr="00D768C8">
        <w:t>.</w:t>
      </w:r>
    </w:p>
    <w:p w14:paraId="69812C4D" w14:textId="77777777" w:rsidR="00D768C8" w:rsidRPr="00D768C8" w:rsidRDefault="00D768C8" w:rsidP="00D768C8">
      <w:pPr>
        <w:rPr>
          <w:sz w:val="14"/>
          <w:szCs w:val="14"/>
        </w:rPr>
      </w:pPr>
      <w:r w:rsidRPr="00D768C8">
        <w:rPr>
          <w:b/>
          <w:bCs/>
        </w:rPr>
        <w:t xml:space="preserve">1. </w:t>
      </w:r>
      <w:r w:rsidRPr="00D768C8">
        <w:t>Elif Lâm Mîm.</w:t>
      </w:r>
      <w:r w:rsidRPr="00D768C8">
        <w:rPr>
          <w:sz w:val="14"/>
          <w:szCs w:val="14"/>
        </w:rPr>
        <w:t>1</w:t>
      </w:r>
    </w:p>
    <w:p w14:paraId="1AF790D9" w14:textId="27F1BB02" w:rsidR="00D768C8" w:rsidRPr="00D768C8" w:rsidRDefault="00D768C8" w:rsidP="00D768C8">
      <w:r w:rsidRPr="00D768C8">
        <w:rPr>
          <w:b/>
          <w:bCs/>
        </w:rPr>
        <w:t xml:space="preserve">2. </w:t>
      </w:r>
      <w:r w:rsidRPr="00D768C8">
        <w:t>İnsanlar, “inandık” demekle bırakılacaklarını ve imtihan</w:t>
      </w:r>
      <w:r w:rsidRPr="00D768C8">
        <w:t xml:space="preserve"> </w:t>
      </w:r>
      <w:r w:rsidRPr="00D768C8">
        <w:t>edilmeyeceklerini mi zannederler.</w:t>
      </w:r>
    </w:p>
    <w:p w14:paraId="7710546B" w14:textId="50128B05" w:rsidR="00D768C8" w:rsidRPr="00D768C8" w:rsidRDefault="00D768C8" w:rsidP="00D768C8">
      <w:r w:rsidRPr="00D768C8">
        <w:rPr>
          <w:b/>
          <w:bCs/>
        </w:rPr>
        <w:t xml:space="preserve">3. </w:t>
      </w:r>
      <w:r w:rsidRPr="00D768C8">
        <w:t>Ant olsun</w:t>
      </w:r>
      <w:r w:rsidRPr="00D768C8">
        <w:t>, biz onlardan öncekileri de imtihan etmiştik. Allah,</w:t>
      </w:r>
      <w:r w:rsidRPr="00D768C8">
        <w:t xml:space="preserve"> </w:t>
      </w:r>
      <w:r w:rsidRPr="00D768C8">
        <w:t>doğru söyleyenleri de mutlaka bilir, yalancıları da mutlaka</w:t>
      </w:r>
      <w:r w:rsidRPr="00D768C8">
        <w:t xml:space="preserve"> </w:t>
      </w:r>
      <w:r w:rsidRPr="00D768C8">
        <w:t>bilir (ve gerçeği ortaya çıkarır).</w:t>
      </w:r>
    </w:p>
    <w:p w14:paraId="782FB603" w14:textId="26F59D9C" w:rsidR="00D768C8" w:rsidRPr="00D768C8" w:rsidRDefault="00D768C8" w:rsidP="00D768C8">
      <w:r w:rsidRPr="00D768C8">
        <w:rPr>
          <w:b/>
          <w:bCs/>
        </w:rPr>
        <w:t xml:space="preserve">4. </w:t>
      </w:r>
      <w:r w:rsidRPr="00D768C8">
        <w:t>Yoksa kötülük yapanlar, bizden kaçıp kurtulacaklarını mı</w:t>
      </w:r>
      <w:r w:rsidRPr="00D768C8">
        <w:t xml:space="preserve"> </w:t>
      </w:r>
      <w:r w:rsidRPr="00D768C8">
        <w:t>sandılar. Ne kötü hükmediyorlar!</w:t>
      </w:r>
    </w:p>
    <w:p w14:paraId="0B71FA05" w14:textId="7C8608C5" w:rsidR="00D768C8" w:rsidRPr="00D768C8" w:rsidRDefault="00D768C8" w:rsidP="00D768C8">
      <w:r w:rsidRPr="00D768C8">
        <w:rPr>
          <w:b/>
          <w:bCs/>
        </w:rPr>
        <w:t xml:space="preserve">5. </w:t>
      </w:r>
      <w:r w:rsidRPr="00D768C8">
        <w:t>Her kim Allah’a kavuşmayı umarsa, bilsin ki Allah’ın tayin</w:t>
      </w:r>
      <w:r w:rsidRPr="00D768C8">
        <w:t xml:space="preserve"> </w:t>
      </w:r>
      <w:r w:rsidRPr="00D768C8">
        <w:t>ettiği o vakit elbette gelecektir. O, hakkıyla işitendir, hakkıyla</w:t>
      </w:r>
      <w:r w:rsidRPr="00D768C8">
        <w:t xml:space="preserve"> </w:t>
      </w:r>
      <w:r w:rsidRPr="00D768C8">
        <w:t>bilendir.</w:t>
      </w:r>
    </w:p>
    <w:p w14:paraId="150DEC14" w14:textId="37653D6E" w:rsidR="00D768C8" w:rsidRPr="00D768C8" w:rsidRDefault="00D768C8" w:rsidP="00D768C8">
      <w:r w:rsidRPr="00D768C8">
        <w:rPr>
          <w:b/>
          <w:bCs/>
        </w:rPr>
        <w:t xml:space="preserve">6. </w:t>
      </w:r>
      <w:r w:rsidRPr="00D768C8">
        <w:t xml:space="preserve">Her kim </w:t>
      </w:r>
      <w:r w:rsidRPr="00D768C8">
        <w:t>cihat</w:t>
      </w:r>
      <w:r w:rsidRPr="00D768C8">
        <w:t xml:space="preserve"> ederse, ancak kendisi için </w:t>
      </w:r>
      <w:r w:rsidRPr="00D768C8">
        <w:t>cihat</w:t>
      </w:r>
      <w:r w:rsidRPr="00D768C8">
        <w:t xml:space="preserve"> etmiş olur.</w:t>
      </w:r>
      <w:r w:rsidRPr="00D768C8">
        <w:t xml:space="preserve"> </w:t>
      </w:r>
      <w:r w:rsidRPr="00D768C8">
        <w:t>Şüphesiz Allah, âlemlere muhtaç değildir.</w:t>
      </w:r>
    </w:p>
    <w:p w14:paraId="140BFE68" w14:textId="34853AD8" w:rsidR="00D768C8" w:rsidRPr="00D768C8" w:rsidRDefault="00D768C8" w:rsidP="00D768C8">
      <w:pPr>
        <w:rPr>
          <w:i/>
          <w:iCs/>
        </w:rPr>
      </w:pPr>
      <w:proofErr w:type="gramStart"/>
      <w:r w:rsidRPr="00D768C8">
        <w:rPr>
          <w:i/>
          <w:iCs/>
          <w:sz w:val="18"/>
          <w:szCs w:val="18"/>
        </w:rPr>
        <w:t>7 .</w:t>
      </w:r>
      <w:proofErr w:type="gramEnd"/>
      <w:r w:rsidRPr="00D768C8">
        <w:rPr>
          <w:i/>
          <w:iCs/>
          <w:sz w:val="18"/>
          <w:szCs w:val="18"/>
        </w:rPr>
        <w:t xml:space="preserve"> Bu </w:t>
      </w:r>
      <w:proofErr w:type="spellStart"/>
      <w:r w:rsidRPr="00D768C8">
        <w:rPr>
          <w:i/>
          <w:iCs/>
          <w:sz w:val="18"/>
          <w:szCs w:val="18"/>
        </w:rPr>
        <w:t>âyetin</w:t>
      </w:r>
      <w:proofErr w:type="spellEnd"/>
      <w:r w:rsidRPr="00D768C8">
        <w:rPr>
          <w:i/>
          <w:iCs/>
          <w:sz w:val="18"/>
          <w:szCs w:val="18"/>
        </w:rPr>
        <w:t xml:space="preserve"> Mekke ile Medine arasında hicret sırasında indiği rivayet edilmiştir. Buna</w:t>
      </w:r>
      <w:r>
        <w:rPr>
          <w:i/>
          <w:iCs/>
          <w:sz w:val="18"/>
          <w:szCs w:val="18"/>
        </w:rPr>
        <w:t xml:space="preserve"> </w:t>
      </w:r>
      <w:r w:rsidRPr="00D768C8">
        <w:rPr>
          <w:i/>
          <w:iCs/>
          <w:sz w:val="18"/>
          <w:szCs w:val="18"/>
        </w:rPr>
        <w:t>göre Hz. Peygamber’e, müşrikler tarafından çıkarıldığı Mekke’ye tekrar döneceği haber</w:t>
      </w:r>
      <w:r>
        <w:rPr>
          <w:i/>
          <w:iCs/>
          <w:sz w:val="18"/>
          <w:szCs w:val="18"/>
        </w:rPr>
        <w:t xml:space="preserve"> </w:t>
      </w:r>
      <w:r w:rsidRPr="00D768C8">
        <w:rPr>
          <w:i/>
          <w:iCs/>
          <w:sz w:val="18"/>
          <w:szCs w:val="18"/>
        </w:rPr>
        <w:t>verilmiş olmaktadır. “Dönülecek yer”, “ahirette en yüksek makam” şeklinde de yorumlanmıştır.</w:t>
      </w:r>
    </w:p>
    <w:sectPr w:rsidR="00D768C8" w:rsidRPr="00D7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C8"/>
    <w:rsid w:val="00217429"/>
    <w:rsid w:val="004B7B7B"/>
    <w:rsid w:val="00D7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5CE9"/>
  <w15:chartTrackingRefBased/>
  <w15:docId w15:val="{25BE04A6-5C26-46AC-86DD-2FF10FAF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6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6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6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6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6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6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6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6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6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6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6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6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68C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68C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68C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68C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68C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68C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6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6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6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6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6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68C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68C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68C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6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68C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6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2024-09-16T11:49:00Z</dcterms:created>
  <dcterms:modified xsi:type="dcterms:W3CDTF">2024-09-16T11:51:00Z</dcterms:modified>
</cp:coreProperties>
</file>