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801F1" w14:textId="1CC6D21B" w:rsidR="008B35FE" w:rsidRPr="008B35FE" w:rsidRDefault="008B35FE" w:rsidP="008B35FE">
      <w:r w:rsidRPr="008B35FE">
        <w:rPr>
          <w:b/>
          <w:bCs/>
        </w:rPr>
        <w:t xml:space="preserve">53. </w:t>
      </w:r>
      <w:r w:rsidRPr="008B35FE">
        <w:t>Senden azabın çabucak gelmesini istiyorlar. (Hikmet gereği)</w:t>
      </w:r>
      <w:r>
        <w:t xml:space="preserve"> </w:t>
      </w:r>
      <w:r w:rsidRPr="008B35FE">
        <w:t>belirlenmiş bir süre olmasaydı, azap onlara mutlaka gelirdi. Onlar farkında değillerken kendilerine ansızın elbette</w:t>
      </w:r>
      <w:r>
        <w:t xml:space="preserve"> </w:t>
      </w:r>
      <w:r w:rsidRPr="008B35FE">
        <w:t>gelecektir.</w:t>
      </w:r>
    </w:p>
    <w:p w14:paraId="474F4BA0" w14:textId="3039EDC5" w:rsidR="008B35FE" w:rsidRPr="008B35FE" w:rsidRDefault="008B35FE" w:rsidP="008B35FE">
      <w:r w:rsidRPr="008B35FE">
        <w:rPr>
          <w:b/>
          <w:bCs/>
        </w:rPr>
        <w:t>54</w:t>
      </w:r>
      <w:r w:rsidRPr="008B35FE">
        <w:t xml:space="preserve">, </w:t>
      </w:r>
      <w:r w:rsidRPr="008B35FE">
        <w:rPr>
          <w:b/>
          <w:bCs/>
        </w:rPr>
        <w:t>55</w:t>
      </w:r>
      <w:r w:rsidRPr="008B35FE">
        <w:t xml:space="preserve">. (Evet), </w:t>
      </w:r>
      <w:r w:rsidRPr="008B35FE">
        <w:t>senden</w:t>
      </w:r>
      <w:r w:rsidRPr="008B35FE">
        <w:t xml:space="preserve"> azabın çabucak gelmesini istiyorlar. Oysa</w:t>
      </w:r>
      <w:r>
        <w:t xml:space="preserve"> </w:t>
      </w:r>
      <w:r w:rsidRPr="008B35FE">
        <w:t>azap kâfirleri üstlerinden ve ayaklarının altından bürüyeceği</w:t>
      </w:r>
      <w:r>
        <w:t xml:space="preserve"> </w:t>
      </w:r>
      <w:r w:rsidRPr="008B35FE">
        <w:t>gün, şüphesiz cehennem onları mutlaka kuşatmış olacaktır.</w:t>
      </w:r>
      <w:r>
        <w:t xml:space="preserve"> </w:t>
      </w:r>
      <w:r w:rsidRPr="008B35FE">
        <w:t>Allah, onlara, “Yapmakta olduklarınızın cezasını tadın”</w:t>
      </w:r>
      <w:r>
        <w:t xml:space="preserve"> </w:t>
      </w:r>
      <w:r w:rsidRPr="008B35FE">
        <w:t>diyecektir.</w:t>
      </w:r>
    </w:p>
    <w:p w14:paraId="6A4EED5E" w14:textId="2D508C52" w:rsidR="008B35FE" w:rsidRPr="008B35FE" w:rsidRDefault="008B35FE" w:rsidP="008B35FE">
      <w:r w:rsidRPr="008B35FE">
        <w:rPr>
          <w:b/>
          <w:bCs/>
        </w:rPr>
        <w:t xml:space="preserve">56. </w:t>
      </w:r>
      <w:r w:rsidRPr="008B35FE">
        <w:t>Ey iman eden kullarım! Şüphesiz ki benim arzım (yeryüzü)</w:t>
      </w:r>
      <w:r>
        <w:t xml:space="preserve"> </w:t>
      </w:r>
      <w:r w:rsidRPr="008B35FE">
        <w:t>geniştir. O hâlde, ancak bana kulluk edin.</w:t>
      </w:r>
      <w:r w:rsidRPr="008B35FE">
        <w:rPr>
          <w:sz w:val="14"/>
          <w:szCs w:val="14"/>
        </w:rPr>
        <w:t>11</w:t>
      </w:r>
    </w:p>
    <w:p w14:paraId="70F51F9D" w14:textId="77777777" w:rsidR="008B35FE" w:rsidRPr="008B35FE" w:rsidRDefault="008B35FE" w:rsidP="008B35FE">
      <w:r w:rsidRPr="008B35FE">
        <w:rPr>
          <w:b/>
          <w:bCs/>
        </w:rPr>
        <w:t xml:space="preserve">57. </w:t>
      </w:r>
      <w:r w:rsidRPr="008B35FE">
        <w:t>Her can ölümü tadacaktır. Sonra bize döndürüleceksiniz.</w:t>
      </w:r>
      <w:r w:rsidRPr="008B35FE">
        <w:rPr>
          <w:sz w:val="14"/>
          <w:szCs w:val="14"/>
        </w:rPr>
        <w:t>12</w:t>
      </w:r>
    </w:p>
    <w:p w14:paraId="2289ADC7" w14:textId="5AEE8289" w:rsidR="008B35FE" w:rsidRPr="008B35FE" w:rsidRDefault="008B35FE" w:rsidP="008B35FE">
      <w:r w:rsidRPr="008B35FE">
        <w:rPr>
          <w:b/>
          <w:bCs/>
        </w:rPr>
        <w:t xml:space="preserve">58. </w:t>
      </w:r>
      <w:r w:rsidRPr="008B35FE">
        <w:t xml:space="preserve">İman edip </w:t>
      </w:r>
      <w:proofErr w:type="spellStart"/>
      <w:r w:rsidRPr="008B35FE">
        <w:t>salih</w:t>
      </w:r>
      <w:proofErr w:type="spellEnd"/>
      <w:r w:rsidRPr="008B35FE">
        <w:t xml:space="preserve"> amel işleyenler var ya, onları içinden ırmaklar</w:t>
      </w:r>
      <w:r>
        <w:t xml:space="preserve"> </w:t>
      </w:r>
      <w:r w:rsidRPr="008B35FE">
        <w:t>akan ve içinde ebedî kalacakları cennet köşklerine yerleştireceğiz.</w:t>
      </w:r>
      <w:r>
        <w:t xml:space="preserve"> </w:t>
      </w:r>
      <w:r w:rsidRPr="008B35FE">
        <w:t>Çalışanların mükâfatı ne güzeldir!</w:t>
      </w:r>
    </w:p>
    <w:p w14:paraId="16DC81B0" w14:textId="77777777" w:rsidR="008B35FE" w:rsidRPr="008B35FE" w:rsidRDefault="008B35FE" w:rsidP="008B35FE">
      <w:r w:rsidRPr="008B35FE">
        <w:rPr>
          <w:b/>
          <w:bCs/>
        </w:rPr>
        <w:t xml:space="preserve">59. </w:t>
      </w:r>
      <w:r w:rsidRPr="008B35FE">
        <w:t>Onlar, sabreden ve yalnız Rablerine tevekkül eden kimselerdir.</w:t>
      </w:r>
    </w:p>
    <w:p w14:paraId="4BCDFBF0" w14:textId="12AF2B62" w:rsidR="008B35FE" w:rsidRPr="008B35FE" w:rsidRDefault="008B35FE" w:rsidP="008B35FE">
      <w:r w:rsidRPr="008B35FE">
        <w:rPr>
          <w:b/>
          <w:bCs/>
        </w:rPr>
        <w:t xml:space="preserve">60. </w:t>
      </w:r>
      <w:r w:rsidRPr="008B35FE">
        <w:t>Nice canlılar vardır ki, rızıklarını taşımazlar (yiyecek biriktirmezler).</w:t>
      </w:r>
      <w:r>
        <w:t xml:space="preserve"> </w:t>
      </w:r>
      <w:r w:rsidRPr="008B35FE">
        <w:t>Onları da sizi de Allah rızıklandırır. O, hakkıyla</w:t>
      </w:r>
      <w:r>
        <w:t xml:space="preserve"> </w:t>
      </w:r>
      <w:r w:rsidRPr="008B35FE">
        <w:t>işitendir, hakkıyla bilendir.</w:t>
      </w:r>
    </w:p>
    <w:p w14:paraId="697CA340" w14:textId="32E3F0E1" w:rsidR="008B35FE" w:rsidRPr="008B35FE" w:rsidRDefault="008B35FE" w:rsidP="008B35FE">
      <w:r w:rsidRPr="008B35FE">
        <w:rPr>
          <w:b/>
          <w:bCs/>
        </w:rPr>
        <w:t xml:space="preserve">61. </w:t>
      </w:r>
      <w:r w:rsidRPr="008B35FE">
        <w:t>Ant olsun</w:t>
      </w:r>
      <w:r w:rsidRPr="008B35FE">
        <w:t>, eğer onlara, “Gökleri ve yeri kim yarattı, güneşi</w:t>
      </w:r>
      <w:r>
        <w:t xml:space="preserve"> </w:t>
      </w:r>
      <w:r w:rsidRPr="008B35FE">
        <w:t>ve ayı hizmetinize kim verdi?” diye soracak olsan mutlaka,</w:t>
      </w:r>
      <w:r>
        <w:t xml:space="preserve"> </w:t>
      </w:r>
      <w:r w:rsidRPr="008B35FE">
        <w:t>“Allah” diyeceklerdir. O hâlde nasıl (haktan) döndürülüyorlar?</w:t>
      </w:r>
      <w:r w:rsidRPr="008B35FE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8B35FE">
        <w:rPr>
          <w:b/>
          <w:bCs/>
        </w:rPr>
        <w:t xml:space="preserve">62. </w:t>
      </w:r>
      <w:r w:rsidRPr="008B35FE">
        <w:t>Allah, kullarından dilediğine bol verir ve (dilediğine) kısar.</w:t>
      </w:r>
      <w:r>
        <w:t xml:space="preserve"> </w:t>
      </w:r>
      <w:r w:rsidRPr="008B35FE">
        <w:t>Şüphesiz Allah, her şeyi hakkıyla bilendir.</w:t>
      </w:r>
    </w:p>
    <w:p w14:paraId="78032AA6" w14:textId="3E6D54BA" w:rsidR="00AA358B" w:rsidRDefault="008B35FE" w:rsidP="008B35FE">
      <w:r w:rsidRPr="008B35FE">
        <w:rPr>
          <w:b/>
          <w:bCs/>
        </w:rPr>
        <w:t xml:space="preserve">63. </w:t>
      </w:r>
      <w:r w:rsidRPr="008B35FE">
        <w:t>Ant olsun</w:t>
      </w:r>
      <w:r w:rsidRPr="008B35FE">
        <w:t>, eğer onlara, “Gökten yağmuru kim indirip de</w:t>
      </w:r>
      <w:r>
        <w:t xml:space="preserve"> </w:t>
      </w:r>
      <w:r w:rsidRPr="008B35FE">
        <w:t>onunla yeryüzünü ölümünden sonra diriltti?” diye soracak</w:t>
      </w:r>
      <w:r>
        <w:t xml:space="preserve"> </w:t>
      </w:r>
      <w:r w:rsidRPr="008B35FE">
        <w:t>olsan, mutlaka, “Allah” diyeceklerdir. De ki: “</w:t>
      </w:r>
      <w:r w:rsidRPr="008B35FE">
        <w:t>Hamt</w:t>
      </w:r>
      <w:r w:rsidRPr="008B35FE">
        <w:t xml:space="preserve"> Allah’a</w:t>
      </w:r>
      <w:r>
        <w:t xml:space="preserve"> </w:t>
      </w:r>
      <w:r w:rsidRPr="008B35FE">
        <w:t>mahsustur.” Fakat onların çoğu akıllarını kullanmazlar.</w:t>
      </w:r>
    </w:p>
    <w:p w14:paraId="0801F652" w14:textId="1B3A222F" w:rsidR="008B35FE" w:rsidRPr="008B35FE" w:rsidRDefault="008B35FE" w:rsidP="008B35FE">
      <w:pPr>
        <w:rPr>
          <w:i/>
          <w:iCs/>
          <w:sz w:val="18"/>
          <w:szCs w:val="18"/>
        </w:rPr>
      </w:pPr>
      <w:proofErr w:type="gramStart"/>
      <w:r w:rsidRPr="008B35FE">
        <w:rPr>
          <w:i/>
          <w:iCs/>
          <w:sz w:val="18"/>
          <w:szCs w:val="18"/>
        </w:rPr>
        <w:t>11 .</w:t>
      </w:r>
      <w:proofErr w:type="gramEnd"/>
      <w:r w:rsidRPr="008B35FE">
        <w:rPr>
          <w:i/>
          <w:iCs/>
          <w:sz w:val="18"/>
          <w:szCs w:val="18"/>
        </w:rPr>
        <w:t xml:space="preserve"> Bu </w:t>
      </w:r>
      <w:proofErr w:type="spellStart"/>
      <w:r w:rsidRPr="008B35FE">
        <w:rPr>
          <w:i/>
          <w:iCs/>
          <w:sz w:val="18"/>
          <w:szCs w:val="18"/>
        </w:rPr>
        <w:t>âyet</w:t>
      </w:r>
      <w:proofErr w:type="spellEnd"/>
      <w:r w:rsidRPr="008B35FE">
        <w:rPr>
          <w:i/>
          <w:iCs/>
          <w:sz w:val="18"/>
          <w:szCs w:val="18"/>
        </w:rPr>
        <w:t xml:space="preserve">, Mekke’de dinlerini hayata geçirme imkânından yoksun bırakılan </w:t>
      </w:r>
      <w:r w:rsidRPr="008B35FE">
        <w:rPr>
          <w:i/>
          <w:iCs/>
          <w:sz w:val="18"/>
          <w:szCs w:val="18"/>
        </w:rPr>
        <w:t>Müslümanlar</w:t>
      </w:r>
      <w:r>
        <w:rPr>
          <w:i/>
          <w:iCs/>
          <w:sz w:val="18"/>
          <w:szCs w:val="18"/>
        </w:rPr>
        <w:t xml:space="preserve"> </w:t>
      </w:r>
      <w:r w:rsidRPr="008B35FE">
        <w:rPr>
          <w:i/>
          <w:iCs/>
          <w:sz w:val="18"/>
          <w:szCs w:val="18"/>
        </w:rPr>
        <w:t>hakkında inmiş ve onların dinlerini hayata geçirebilecekleri yere hicret</w:t>
      </w:r>
      <w:r>
        <w:rPr>
          <w:i/>
          <w:iCs/>
          <w:sz w:val="18"/>
          <w:szCs w:val="18"/>
        </w:rPr>
        <w:t xml:space="preserve"> </w:t>
      </w:r>
      <w:r w:rsidRPr="008B35FE">
        <w:rPr>
          <w:i/>
          <w:iCs/>
          <w:sz w:val="18"/>
          <w:szCs w:val="18"/>
        </w:rPr>
        <w:t xml:space="preserve">edebileceklerini vurgulamıştır. </w:t>
      </w:r>
      <w:proofErr w:type="spellStart"/>
      <w:r w:rsidRPr="008B35FE">
        <w:rPr>
          <w:i/>
          <w:iCs/>
          <w:sz w:val="18"/>
          <w:szCs w:val="18"/>
        </w:rPr>
        <w:t>Âyette</w:t>
      </w:r>
      <w:proofErr w:type="spellEnd"/>
      <w:r w:rsidRPr="008B35FE">
        <w:rPr>
          <w:i/>
          <w:iCs/>
          <w:sz w:val="18"/>
          <w:szCs w:val="18"/>
        </w:rPr>
        <w:t xml:space="preserve"> herhangi bir yerde dinlerini güzelce yaşama</w:t>
      </w:r>
      <w:r>
        <w:rPr>
          <w:i/>
          <w:iCs/>
          <w:sz w:val="18"/>
          <w:szCs w:val="18"/>
        </w:rPr>
        <w:t xml:space="preserve"> </w:t>
      </w:r>
      <w:r w:rsidRPr="008B35FE">
        <w:rPr>
          <w:i/>
          <w:iCs/>
          <w:sz w:val="18"/>
          <w:szCs w:val="18"/>
        </w:rPr>
        <w:t xml:space="preserve">imkânından yoksun bırakılan </w:t>
      </w:r>
      <w:r w:rsidRPr="008B35FE">
        <w:rPr>
          <w:i/>
          <w:iCs/>
          <w:sz w:val="18"/>
          <w:szCs w:val="18"/>
        </w:rPr>
        <w:t>Müslümanların</w:t>
      </w:r>
      <w:r w:rsidRPr="008B35FE">
        <w:rPr>
          <w:i/>
          <w:iCs/>
          <w:sz w:val="18"/>
          <w:szCs w:val="18"/>
        </w:rPr>
        <w:t xml:space="preserve"> inançlarının gereğini yerine getirebilecekleri</w:t>
      </w:r>
      <w:r>
        <w:rPr>
          <w:i/>
          <w:iCs/>
          <w:sz w:val="18"/>
          <w:szCs w:val="18"/>
        </w:rPr>
        <w:t xml:space="preserve"> </w:t>
      </w:r>
      <w:r w:rsidRPr="008B35FE">
        <w:rPr>
          <w:i/>
          <w:iCs/>
          <w:sz w:val="18"/>
          <w:szCs w:val="18"/>
        </w:rPr>
        <w:t>ortamlara intikal edebilecekleri mesajı verilmektedir.</w:t>
      </w:r>
    </w:p>
    <w:p w14:paraId="3482A852" w14:textId="16212459" w:rsidR="008B35FE" w:rsidRDefault="008B35FE" w:rsidP="008B35FE">
      <w:pPr>
        <w:rPr>
          <w:i/>
          <w:iCs/>
          <w:sz w:val="18"/>
          <w:szCs w:val="18"/>
        </w:rPr>
      </w:pPr>
      <w:proofErr w:type="gramStart"/>
      <w:r w:rsidRPr="008B35FE">
        <w:rPr>
          <w:i/>
          <w:iCs/>
          <w:sz w:val="18"/>
          <w:szCs w:val="18"/>
        </w:rPr>
        <w:t>12</w:t>
      </w:r>
      <w:r>
        <w:rPr>
          <w:i/>
          <w:iCs/>
          <w:sz w:val="18"/>
          <w:szCs w:val="18"/>
        </w:rPr>
        <w:t xml:space="preserve"> </w:t>
      </w:r>
      <w:r w:rsidRPr="008B35FE">
        <w:rPr>
          <w:i/>
          <w:iCs/>
          <w:sz w:val="18"/>
          <w:szCs w:val="18"/>
        </w:rPr>
        <w:t>.</w:t>
      </w:r>
      <w:proofErr w:type="gramEnd"/>
      <w:r w:rsidRPr="008B35FE">
        <w:rPr>
          <w:i/>
          <w:iCs/>
          <w:sz w:val="18"/>
          <w:szCs w:val="18"/>
        </w:rPr>
        <w:t xml:space="preserve"> Ayet, akrabalarından ayrılmamak ve geçim sıkıntısına düşmemek için Medine’ye hicret</w:t>
      </w:r>
      <w:r>
        <w:rPr>
          <w:i/>
          <w:iCs/>
          <w:sz w:val="18"/>
          <w:szCs w:val="18"/>
        </w:rPr>
        <w:t xml:space="preserve"> </w:t>
      </w:r>
      <w:r w:rsidRPr="008B35FE">
        <w:rPr>
          <w:i/>
          <w:iCs/>
          <w:sz w:val="18"/>
          <w:szCs w:val="18"/>
        </w:rPr>
        <w:t>etmekte tereddüt geçiren bazı Müslümanlar hakkında inmiştir. Bu ifade ile “Herkes</w:t>
      </w:r>
      <w:r>
        <w:rPr>
          <w:i/>
          <w:iCs/>
          <w:sz w:val="18"/>
          <w:szCs w:val="18"/>
        </w:rPr>
        <w:t xml:space="preserve"> </w:t>
      </w:r>
      <w:r w:rsidRPr="008B35FE">
        <w:rPr>
          <w:i/>
          <w:iCs/>
          <w:sz w:val="18"/>
          <w:szCs w:val="18"/>
        </w:rPr>
        <w:t xml:space="preserve">bir yolculuk halindedir. Dünyada çok kalınsa </w:t>
      </w:r>
      <w:r w:rsidRPr="008B35FE">
        <w:rPr>
          <w:i/>
          <w:iCs/>
          <w:sz w:val="18"/>
          <w:szCs w:val="18"/>
        </w:rPr>
        <w:t>da</w:t>
      </w:r>
      <w:r w:rsidRPr="008B35FE">
        <w:rPr>
          <w:i/>
          <w:iCs/>
          <w:sz w:val="18"/>
          <w:szCs w:val="18"/>
        </w:rPr>
        <w:t xml:space="preserve"> az kalınsa da sonuçta herkes</w:t>
      </w:r>
      <w:r>
        <w:rPr>
          <w:i/>
          <w:iCs/>
          <w:sz w:val="18"/>
          <w:szCs w:val="18"/>
        </w:rPr>
        <w:t xml:space="preserve"> </w:t>
      </w:r>
      <w:r w:rsidRPr="008B35FE">
        <w:rPr>
          <w:i/>
          <w:iCs/>
          <w:sz w:val="18"/>
          <w:szCs w:val="18"/>
        </w:rPr>
        <w:t>dünyadan, sevdiklerinden, yurdundan ayrılacaktır. Öyle ise iman uğrunda birtakım</w:t>
      </w:r>
      <w:r>
        <w:rPr>
          <w:i/>
          <w:iCs/>
          <w:sz w:val="18"/>
          <w:szCs w:val="18"/>
        </w:rPr>
        <w:t xml:space="preserve"> </w:t>
      </w:r>
      <w:r w:rsidRPr="008B35FE">
        <w:rPr>
          <w:i/>
          <w:iCs/>
          <w:sz w:val="18"/>
          <w:szCs w:val="18"/>
        </w:rPr>
        <w:t>güçlüklere, sıkıntılara katlanmak size zor gelmesin” mesajı verilmiş olmaktadır.</w:t>
      </w:r>
    </w:p>
    <w:p w14:paraId="063CAC9B" w14:textId="77777777" w:rsidR="008B35FE" w:rsidRPr="008B35FE" w:rsidRDefault="008B35FE" w:rsidP="008B35FE">
      <w:pPr>
        <w:rPr>
          <w:i/>
          <w:iCs/>
          <w:sz w:val="18"/>
          <w:szCs w:val="18"/>
        </w:rPr>
      </w:pPr>
    </w:p>
    <w:sectPr w:rsidR="008B35FE" w:rsidRPr="008B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FE"/>
    <w:rsid w:val="008B35FE"/>
    <w:rsid w:val="00AA358B"/>
    <w:rsid w:val="00CD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28B8"/>
  <w15:chartTrackingRefBased/>
  <w15:docId w15:val="{4142C99F-CCF4-4605-84EE-7388690E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B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B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B3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B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B3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B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B3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B3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B3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B35F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B35F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B35F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35F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35F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35F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B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B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B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B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B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35F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B35F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B35F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B3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B35F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B3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2024-09-16T12:07:00Z</dcterms:created>
  <dcterms:modified xsi:type="dcterms:W3CDTF">2024-09-16T12:08:00Z</dcterms:modified>
</cp:coreProperties>
</file>