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A100" w14:textId="3E6029D1" w:rsidR="003E1C62" w:rsidRPr="003E1C62" w:rsidRDefault="003E1C62" w:rsidP="003E1C62">
      <w:r w:rsidRPr="003E1C62">
        <w:rPr>
          <w:b/>
          <w:bCs/>
        </w:rPr>
        <w:t>33</w:t>
      </w:r>
      <w:r w:rsidRPr="003E1C62">
        <w:t>. İnsanlara bir zarar dokunduğu zaman, Rablerine yönelerek</w:t>
      </w:r>
      <w:r>
        <w:t xml:space="preserve"> </w:t>
      </w:r>
      <w:r w:rsidRPr="003E1C62">
        <w:t>O’na dua ederler. Sonra Allah, onlara kendinden bir rahmet</w:t>
      </w:r>
      <w:r>
        <w:t xml:space="preserve"> </w:t>
      </w:r>
      <w:r w:rsidRPr="003E1C62">
        <w:t xml:space="preserve">tattırınca </w:t>
      </w:r>
      <w:r w:rsidRPr="003E1C62">
        <w:t>da</w:t>
      </w:r>
      <w:r w:rsidRPr="003E1C62">
        <w:t xml:space="preserve"> bir bakarsın ki içlerinden bir grup, Rablerine</w:t>
      </w:r>
      <w:r>
        <w:t xml:space="preserve"> </w:t>
      </w:r>
      <w:r w:rsidRPr="003E1C62">
        <w:t>ortak koşuyorlar.</w:t>
      </w:r>
    </w:p>
    <w:p w14:paraId="4D03A30C" w14:textId="132975FB" w:rsidR="003E1C62" w:rsidRPr="003E1C62" w:rsidRDefault="003E1C62" w:rsidP="003E1C62">
      <w:r w:rsidRPr="003E1C62">
        <w:rPr>
          <w:b/>
          <w:bCs/>
        </w:rPr>
        <w:t>34</w:t>
      </w:r>
      <w:r w:rsidRPr="003E1C62">
        <w:t>. Kendilerine verdiğimiz nimetleri inkâr etsinler bakalım!</w:t>
      </w:r>
      <w:r>
        <w:t xml:space="preserve"> </w:t>
      </w:r>
      <w:r w:rsidRPr="003E1C62">
        <w:t>Haydi (şimdilik) yararlanın, ama yakında bileceksiniz.</w:t>
      </w:r>
    </w:p>
    <w:p w14:paraId="62FFDF62" w14:textId="6862F93C" w:rsidR="003E1C62" w:rsidRPr="003E1C62" w:rsidRDefault="003E1C62" w:rsidP="003E1C62">
      <w:r w:rsidRPr="003E1C62">
        <w:rPr>
          <w:b/>
          <w:bCs/>
        </w:rPr>
        <w:t>35</w:t>
      </w:r>
      <w:r w:rsidRPr="003E1C62">
        <w:t>. Yoksa biz kendilerine bir delil mi indirdik de o, Allah’a ortak</w:t>
      </w:r>
      <w:r>
        <w:t xml:space="preserve"> </w:t>
      </w:r>
      <w:r w:rsidRPr="003E1C62">
        <w:t>koşmaları konusunda (isabetli olduklarını) söylüyor?</w:t>
      </w:r>
    </w:p>
    <w:p w14:paraId="64A95F1B" w14:textId="5DD9587F" w:rsidR="003E1C62" w:rsidRPr="003E1C62" w:rsidRDefault="003E1C62" w:rsidP="003E1C62">
      <w:r w:rsidRPr="003E1C62">
        <w:rPr>
          <w:b/>
          <w:bCs/>
        </w:rPr>
        <w:t>36</w:t>
      </w:r>
      <w:r w:rsidRPr="003E1C62">
        <w:t>. İnsanlara bir rahmet tattırdığımız zaman ona sevinirler. Eğer</w:t>
      </w:r>
      <w:r>
        <w:t xml:space="preserve"> </w:t>
      </w:r>
      <w:r w:rsidRPr="003E1C62">
        <w:t>kendi işledikleri şeyler sebebiyle başlarına bir kötülük gelirse,</w:t>
      </w:r>
      <w:r>
        <w:t xml:space="preserve"> </w:t>
      </w:r>
      <w:r w:rsidRPr="003E1C62">
        <w:t>bir de bakarsın ki ümitsizliğe düşerler.</w:t>
      </w:r>
    </w:p>
    <w:p w14:paraId="28CF3AAD" w14:textId="327796FB" w:rsidR="003E1C62" w:rsidRPr="003E1C62" w:rsidRDefault="003E1C62" w:rsidP="003E1C62">
      <w:r w:rsidRPr="003E1C62">
        <w:rPr>
          <w:b/>
          <w:bCs/>
        </w:rPr>
        <w:t>37</w:t>
      </w:r>
      <w:r w:rsidRPr="003E1C62">
        <w:t>. Allah’ın, rızkı dilediğine bol verdiğini ve (dilediğine) kıstığını</w:t>
      </w:r>
      <w:r>
        <w:t xml:space="preserve"> </w:t>
      </w:r>
      <w:r w:rsidRPr="003E1C62">
        <w:t>görmediler mi? Bunda inanan bir toplum için elbette ibretler</w:t>
      </w:r>
      <w:r>
        <w:t xml:space="preserve"> </w:t>
      </w:r>
      <w:r w:rsidRPr="003E1C62">
        <w:t>vardır.</w:t>
      </w:r>
    </w:p>
    <w:p w14:paraId="2E76F544" w14:textId="198D87A9" w:rsidR="003E1C62" w:rsidRPr="003E1C62" w:rsidRDefault="003E1C62" w:rsidP="003E1C62">
      <w:r w:rsidRPr="003E1C62">
        <w:rPr>
          <w:b/>
          <w:bCs/>
        </w:rPr>
        <w:t>38</w:t>
      </w:r>
      <w:r w:rsidRPr="003E1C62">
        <w:t xml:space="preserve">. Öyle ise akrabaya, </w:t>
      </w:r>
      <w:r w:rsidRPr="003E1C62">
        <w:t>yoksula</w:t>
      </w:r>
      <w:r w:rsidRPr="003E1C62">
        <w:t xml:space="preserve"> ve yolcuya hakkını ver. Bu,</w:t>
      </w:r>
      <w:r>
        <w:t xml:space="preserve"> </w:t>
      </w:r>
      <w:r w:rsidRPr="003E1C62">
        <w:t>Allah’ın hoşnutluğunu kazanmak isteyenler için daha hayırlıdır.</w:t>
      </w:r>
      <w:r>
        <w:t xml:space="preserve"> </w:t>
      </w:r>
      <w:r w:rsidRPr="003E1C62">
        <w:t>İşte onlar kurtuluşa erenlerdir.</w:t>
      </w:r>
    </w:p>
    <w:p w14:paraId="3E40C190" w14:textId="77777777" w:rsidR="003E1C62" w:rsidRDefault="003E1C62" w:rsidP="003E1C62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3E1C62">
        <w:rPr>
          <w:b/>
          <w:bCs/>
        </w:rPr>
        <w:t>39</w:t>
      </w:r>
      <w:r w:rsidRPr="003E1C62">
        <w:t>. İnsanların malları içinde artsın diye faizle her ne verirseniz,</w:t>
      </w:r>
      <w:r>
        <w:t xml:space="preserve"> </w:t>
      </w:r>
      <w:r w:rsidRPr="003E1C62">
        <w:t>Allah katında artmaz. Ama Allah’ın hoşnutluğunu isteyerek</w:t>
      </w:r>
      <w:r>
        <w:t xml:space="preserve"> </w:t>
      </w:r>
      <w:r w:rsidRPr="003E1C62">
        <w:t>her ne zekât verirseniz; işte bunu yapanlar sevaplarını kat</w:t>
      </w:r>
      <w:r>
        <w:t xml:space="preserve"> </w:t>
      </w:r>
      <w:r w:rsidRPr="003E1C62">
        <w:t>kat arttıranlardır.</w:t>
      </w:r>
      <w:r w:rsidRPr="003E1C62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1FBC6DF" w14:textId="24356137" w:rsidR="003E1C62" w:rsidRPr="003E1C62" w:rsidRDefault="003E1C62" w:rsidP="003E1C62">
      <w:r w:rsidRPr="003E1C62">
        <w:rPr>
          <w:b/>
          <w:bCs/>
        </w:rPr>
        <w:t>40</w:t>
      </w:r>
      <w:r w:rsidRPr="003E1C62">
        <w:t>. Allah, sizi yaratan, sonra size rızık veren, sonra sizi öldürecek</w:t>
      </w:r>
      <w:r>
        <w:t xml:space="preserve"> </w:t>
      </w:r>
      <w:r w:rsidRPr="003E1C62">
        <w:t xml:space="preserve">ve daha sonra da diriltecek olandır. Allah’a </w:t>
      </w:r>
      <w:r w:rsidRPr="003E1C62">
        <w:t>koştuğunuz ortaklardan</w:t>
      </w:r>
      <w:r w:rsidRPr="003E1C62">
        <w:t>, bunlardan herhangi bir şeyi yapabilen var mı?</w:t>
      </w:r>
      <w:r>
        <w:t xml:space="preserve"> </w:t>
      </w:r>
      <w:r w:rsidRPr="003E1C62">
        <w:t>O, onların ortak koştuklarından uzaktır, yücedir.</w:t>
      </w:r>
    </w:p>
    <w:p w14:paraId="1A1D195E" w14:textId="3EB3E500" w:rsidR="00D72CC4" w:rsidRDefault="003E1C62" w:rsidP="003E1C62">
      <w:pPr>
        <w:rPr>
          <w:sz w:val="14"/>
          <w:szCs w:val="14"/>
        </w:rPr>
      </w:pPr>
      <w:r w:rsidRPr="003E1C62">
        <w:rPr>
          <w:b/>
          <w:bCs/>
        </w:rPr>
        <w:t>41</w:t>
      </w:r>
      <w:r w:rsidRPr="003E1C62">
        <w:t>. İnsanların kendi işledikleri (kötülükler) sebebiyle karada</w:t>
      </w:r>
      <w:r>
        <w:t xml:space="preserve"> </w:t>
      </w:r>
      <w:r w:rsidRPr="003E1C62">
        <w:t>ve denizde bozulma ortaya çıkmıştır. Dönmeleri için Allah,</w:t>
      </w:r>
      <w:r>
        <w:t xml:space="preserve"> </w:t>
      </w:r>
      <w:r w:rsidRPr="003E1C62">
        <w:t>yaptıklarının bazı (kötü) sonuçlarını (dünyada) onlara</w:t>
      </w:r>
      <w:r>
        <w:t xml:space="preserve"> </w:t>
      </w:r>
      <w:r w:rsidRPr="003E1C62">
        <w:t>tattıracaktır.</w:t>
      </w:r>
      <w:r w:rsidRPr="003E1C62">
        <w:rPr>
          <w:sz w:val="14"/>
          <w:szCs w:val="14"/>
        </w:rPr>
        <w:t>7</w:t>
      </w:r>
    </w:p>
    <w:p w14:paraId="4713C17D" w14:textId="65A20D95" w:rsidR="003E1C62" w:rsidRPr="003E1C62" w:rsidRDefault="003E1C62" w:rsidP="003E1C62">
      <w:pPr>
        <w:rPr>
          <w:i/>
          <w:iCs/>
          <w:sz w:val="18"/>
          <w:szCs w:val="18"/>
        </w:rPr>
      </w:pPr>
      <w:r w:rsidRPr="003E1C62">
        <w:rPr>
          <w:i/>
          <w:iCs/>
          <w:sz w:val="18"/>
          <w:szCs w:val="18"/>
        </w:rPr>
        <w:t>7 . Yeryüzü, üzerinde taşıdığı sayısız nimetler ve güzelliklerle insana emanet edilmiştir.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 xml:space="preserve">Bu emanete, ancak onun tabii dengesini koruyarak </w:t>
      </w:r>
      <w:proofErr w:type="spellStart"/>
      <w:r w:rsidRPr="003E1C62">
        <w:rPr>
          <w:i/>
          <w:iCs/>
          <w:sz w:val="18"/>
          <w:szCs w:val="18"/>
        </w:rPr>
        <w:t>riâyet</w:t>
      </w:r>
      <w:proofErr w:type="spellEnd"/>
      <w:r w:rsidRPr="003E1C62">
        <w:rPr>
          <w:i/>
          <w:iCs/>
          <w:sz w:val="18"/>
          <w:szCs w:val="18"/>
        </w:rPr>
        <w:t xml:space="preserve"> edilebilir. Hâlbuki insan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eliyle yeryüzünün tabii dengesi bozulmaya başlamıştır. Teknolojik gelişmelerin ortaya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çıkardığı çevre sorunları, sanayi atıkları ekolojik dengeyi bozmaktadır. Bunun sonucunda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toprak, su ve hava kirlenmekte ve zehirlenmekte, nice hayvan ve bitki türleri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yok olup gitmektedir. Hatta bu bozulmanın genetik bozulmaya bile yol açması söz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konusudur. Buna bir de sosyal hayattaki bozulma eklenince insanın, Allah’ın koyduğu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değerleri dikkate almamasının acı faturası ortaya çıkmaktadır.</w:t>
      </w:r>
      <w:r w:rsidRPr="003E1C62">
        <w:rPr>
          <w:i/>
          <w:iCs/>
          <w:sz w:val="18"/>
          <w:szCs w:val="18"/>
        </w:rPr>
        <w:t xml:space="preserve"> </w:t>
      </w:r>
      <w:proofErr w:type="spellStart"/>
      <w:r w:rsidRPr="003E1C62">
        <w:rPr>
          <w:i/>
          <w:iCs/>
          <w:sz w:val="18"/>
          <w:szCs w:val="18"/>
        </w:rPr>
        <w:t>Âyette</w:t>
      </w:r>
      <w:proofErr w:type="spellEnd"/>
      <w:r w:rsidRPr="003E1C62">
        <w:rPr>
          <w:i/>
          <w:iCs/>
          <w:sz w:val="18"/>
          <w:szCs w:val="18"/>
        </w:rPr>
        <w:t xml:space="preserve">, yeryüzünün bu şekilde bozulmasına </w:t>
      </w:r>
      <w:r w:rsidRPr="003E1C62">
        <w:rPr>
          <w:i/>
          <w:iCs/>
          <w:sz w:val="18"/>
          <w:szCs w:val="18"/>
        </w:rPr>
        <w:t>sebep</w:t>
      </w:r>
      <w:r w:rsidRPr="003E1C62">
        <w:rPr>
          <w:i/>
          <w:iCs/>
          <w:sz w:val="18"/>
          <w:szCs w:val="18"/>
        </w:rPr>
        <w:t xml:space="preserve"> olan insanın, bunun acı sonuçlarının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bir kısmını dünyada tadacağına, asıl cezasının ise ahirette olacağına işaret</w:t>
      </w:r>
      <w:r w:rsidRPr="003E1C62">
        <w:rPr>
          <w:i/>
          <w:iCs/>
          <w:sz w:val="18"/>
          <w:szCs w:val="18"/>
        </w:rPr>
        <w:t xml:space="preserve"> edilmektedir. İnsanın</w:t>
      </w:r>
      <w:r w:rsidRPr="003E1C62">
        <w:rPr>
          <w:i/>
          <w:iCs/>
          <w:sz w:val="18"/>
          <w:szCs w:val="18"/>
        </w:rPr>
        <w:t xml:space="preserve"> yapıp ettikleri sonucu karada ve denizlerde ortaya çıkan bu</w:t>
      </w:r>
      <w:r w:rsidRPr="003E1C62">
        <w:rPr>
          <w:i/>
          <w:iCs/>
          <w:sz w:val="18"/>
          <w:szCs w:val="18"/>
        </w:rPr>
        <w:t xml:space="preserve"> </w:t>
      </w:r>
      <w:r w:rsidRPr="003E1C62">
        <w:rPr>
          <w:i/>
          <w:iCs/>
          <w:sz w:val="18"/>
          <w:szCs w:val="18"/>
        </w:rPr>
        <w:t>bozulmaya asırlarca önce işaret edilmiş olması dikkat çekici değil midir?</w:t>
      </w:r>
    </w:p>
    <w:sectPr w:rsidR="003E1C62" w:rsidRPr="003E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62"/>
    <w:rsid w:val="003E1C62"/>
    <w:rsid w:val="008160CF"/>
    <w:rsid w:val="00D7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FD28"/>
  <w15:chartTrackingRefBased/>
  <w15:docId w15:val="{EC633B95-2FC1-4819-BB08-9B4B3343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1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1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1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1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1C6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1C6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1C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1C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1C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1C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1C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1C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1C6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1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1C6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1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2024-09-16T12:15:00Z</dcterms:created>
  <dcterms:modified xsi:type="dcterms:W3CDTF">2024-09-16T12:23:00Z</dcterms:modified>
</cp:coreProperties>
</file>