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6BB54" w14:textId="77777777" w:rsidR="00336C79" w:rsidRDefault="00336C79">
      <w:r w:rsidRPr="00336C79">
        <w:t xml:space="preserve">253. İşte peygamberler! Biz, onların bir kısmını bir kısmına üstün kıldık. İçlerinden, Allah’ın konuştukları vardır. Bir kısmının da derecelerini yükseltmiştir. Meryem oğlu İsa’ya ise açık deliller verdik ve onu </w:t>
      </w:r>
      <w:proofErr w:type="spellStart"/>
      <w:r w:rsidRPr="00336C79">
        <w:t>Ruhu’l</w:t>
      </w:r>
      <w:proofErr w:type="spellEnd"/>
      <w:r w:rsidRPr="00336C79">
        <w:t>-Kudüs (Cebrail) ile destekledik. Eğer Allah dileseydi, bunların arkasından gelen (millet)</w:t>
      </w:r>
      <w:proofErr w:type="spellStart"/>
      <w:r w:rsidRPr="00336C79">
        <w:t>ler</w:t>
      </w:r>
      <w:proofErr w:type="spellEnd"/>
      <w:r w:rsidRPr="00336C79">
        <w:t>, kendilerine apaçık deliller geldikten sonra, birbirlerini öldürmezlerdi. Fakat ayrılığa düştüler. Onlardan inananlar da vardı, inkâr edenler de. Yine Allah dileseydi, birbirlerini öldürmezlerdi. Lâkin Allah dilediğini yapar.</w:t>
      </w:r>
      <w:r w:rsidRPr="00F1732A">
        <w:rPr>
          <w:sz w:val="14"/>
          <w:szCs w:val="14"/>
        </w:rPr>
        <w:t>78</w:t>
      </w:r>
      <w:r w:rsidRPr="00336C79">
        <w:t xml:space="preserve"> </w:t>
      </w:r>
    </w:p>
    <w:p w14:paraId="5A3C9567" w14:textId="77777777" w:rsidR="00336C79" w:rsidRDefault="00336C79">
      <w:r w:rsidRPr="00336C79">
        <w:t xml:space="preserve">254. Ey iman edenler! Hiçbir alışverişin, hiçbir dostluğun ve hiçbir şefaatin olmadığı kıyamet günü gelmeden önce, size rızık olarak verdiklerimizden Allah yolunda harcayın. İnkâr edenler ise zalimlerin ta kendileridir. </w:t>
      </w:r>
    </w:p>
    <w:p w14:paraId="76C992FB" w14:textId="16AE515B" w:rsidR="0084487D" w:rsidRDefault="00336C79">
      <w:r w:rsidRPr="00336C79">
        <w:t>255. Allah, kendisinden başka hiçbir ilâh olmayandır. Diridir, kayyumdur.</w:t>
      </w:r>
      <w:r w:rsidRPr="00F1732A">
        <w:rPr>
          <w:sz w:val="14"/>
          <w:szCs w:val="14"/>
        </w:rPr>
        <w:t>79</w:t>
      </w:r>
      <w:r w:rsidRPr="00336C79">
        <w:t xml:space="preserve"> O’nu ne bir uyuklama </w:t>
      </w:r>
      <w:proofErr w:type="gramStart"/>
      <w:r w:rsidRPr="00336C79">
        <w:t>tutabilir,</w:t>
      </w:r>
      <w:proofErr w:type="gramEnd"/>
      <w:r w:rsidRPr="00336C79">
        <w:t xml:space="preserve"> ne de bir uyku. Göklerdeki her şey, yerdeki her şey O’nundur. İzni</w:t>
      </w:r>
      <w:r>
        <w:t xml:space="preserve"> </w:t>
      </w:r>
      <w:r w:rsidRPr="00336C79">
        <w:t>olmaksızın O’nun katında şefaatte bulunacak kimdir?</w:t>
      </w:r>
      <w:r w:rsidRPr="00F1732A">
        <w:rPr>
          <w:sz w:val="14"/>
          <w:szCs w:val="14"/>
        </w:rPr>
        <w:t>80</w:t>
      </w:r>
      <w:r w:rsidRPr="00336C79">
        <w:t xml:space="preserve"> O, kulların önlerindekileri ve arkalarındakileri (yaptıklarını ve yapacaklarını) bilir. Onlar O’nun ilminden, kendisinin dilediği kadarından başka bir şey kavrayamazlar. O’nun kürsüsü, bütün gökleri ve yeri kaplayıp kuşatmıştır. (O, göklere, yere, bütün evrene hükmetmektedir.) Gökleri ve yeri koruyup gözetmek O’na güç gelmez. O, yücedir, büyüktür.</w:t>
      </w:r>
      <w:r w:rsidRPr="00F1732A">
        <w:rPr>
          <w:sz w:val="14"/>
          <w:szCs w:val="14"/>
        </w:rPr>
        <w:t>81</w:t>
      </w:r>
    </w:p>
    <w:p w14:paraId="0097C790" w14:textId="074FD8AE" w:rsidR="00336C79" w:rsidRDefault="00336C79">
      <w:pPr>
        <w:rPr>
          <w:sz w:val="14"/>
          <w:szCs w:val="14"/>
        </w:rPr>
      </w:pPr>
      <w:r w:rsidRPr="00336C79">
        <w:t xml:space="preserve">256. Dinde zorlama yoktur. Çünkü doğruluk sapıklıktan iyice ayrılmıştır. O hâlde, kim </w:t>
      </w:r>
      <w:proofErr w:type="spellStart"/>
      <w:r w:rsidRPr="00336C79">
        <w:t>tâğûtu</w:t>
      </w:r>
      <w:proofErr w:type="spellEnd"/>
      <w:r w:rsidRPr="00336C79">
        <w:t xml:space="preserve"> tanımayıp Allah’a inanırsa, kopmak bilmeyen sapasağlam bir kulpa yapışmıştır. Allah, hakkıyla işitendir, hakkıyla bilendir.</w:t>
      </w:r>
      <w:r w:rsidRPr="00F1732A">
        <w:rPr>
          <w:sz w:val="14"/>
          <w:szCs w:val="14"/>
        </w:rPr>
        <w:t>82</w:t>
      </w:r>
    </w:p>
    <w:p w14:paraId="2CD17F79" w14:textId="77777777" w:rsidR="00F1732A" w:rsidRPr="00F1732A" w:rsidRDefault="00F1732A">
      <w:pPr>
        <w:rPr>
          <w:i/>
          <w:iCs/>
          <w:sz w:val="18"/>
          <w:szCs w:val="18"/>
        </w:rPr>
      </w:pPr>
      <w:proofErr w:type="gramStart"/>
      <w:r w:rsidRPr="00F1732A">
        <w:rPr>
          <w:i/>
          <w:iCs/>
          <w:sz w:val="18"/>
          <w:szCs w:val="18"/>
        </w:rPr>
        <w:t>78 .</w:t>
      </w:r>
      <w:proofErr w:type="gramEnd"/>
      <w:r w:rsidRPr="00F1732A">
        <w:rPr>
          <w:i/>
          <w:iCs/>
          <w:sz w:val="18"/>
          <w:szCs w:val="18"/>
        </w:rPr>
        <w:t xml:space="preserve"> Yani Allah, yapmayı irade ve takdir ettiğini mutlaka yapar. Ancak bu irade ve takdir, kulun kendi iradesini kullanacağı yönde gerçekleşir. Bu sebepten kulların hür iradesi üzerinde ilâhî bir baskı söz konusu değildir. </w:t>
      </w:r>
    </w:p>
    <w:p w14:paraId="4DBC3DF2" w14:textId="2DD7046C" w:rsidR="00F1732A" w:rsidRPr="00F1732A" w:rsidRDefault="00F1732A">
      <w:pPr>
        <w:rPr>
          <w:i/>
          <w:iCs/>
          <w:sz w:val="18"/>
          <w:szCs w:val="18"/>
        </w:rPr>
      </w:pPr>
      <w:proofErr w:type="gramStart"/>
      <w:r w:rsidRPr="00F1732A">
        <w:rPr>
          <w:i/>
          <w:iCs/>
          <w:sz w:val="18"/>
          <w:szCs w:val="18"/>
        </w:rPr>
        <w:t>79 .</w:t>
      </w:r>
      <w:proofErr w:type="gramEnd"/>
      <w:r w:rsidRPr="00F1732A">
        <w:rPr>
          <w:i/>
          <w:iCs/>
          <w:sz w:val="18"/>
          <w:szCs w:val="18"/>
        </w:rPr>
        <w:t xml:space="preserve"> </w:t>
      </w:r>
      <w:proofErr w:type="spellStart"/>
      <w:r w:rsidRPr="00F1732A">
        <w:rPr>
          <w:i/>
          <w:iCs/>
          <w:sz w:val="18"/>
          <w:szCs w:val="18"/>
        </w:rPr>
        <w:t>Kayyûm</w:t>
      </w:r>
      <w:proofErr w:type="spellEnd"/>
      <w:r w:rsidRPr="00F1732A">
        <w:rPr>
          <w:i/>
          <w:iCs/>
          <w:sz w:val="18"/>
          <w:szCs w:val="18"/>
        </w:rPr>
        <w:t>, “varlığı kendinden, kendi kendine yeterli, yarattıklarına hâkim ve onları koruyup gözeten” demektir.</w:t>
      </w:r>
    </w:p>
    <w:p w14:paraId="74CC800D" w14:textId="77777777" w:rsidR="00F1732A" w:rsidRPr="00F1732A" w:rsidRDefault="00F1732A">
      <w:pPr>
        <w:rPr>
          <w:i/>
          <w:iCs/>
          <w:sz w:val="18"/>
          <w:szCs w:val="18"/>
        </w:rPr>
      </w:pPr>
      <w:proofErr w:type="gramStart"/>
      <w:r w:rsidRPr="00F1732A">
        <w:rPr>
          <w:i/>
          <w:iCs/>
          <w:sz w:val="18"/>
          <w:szCs w:val="18"/>
        </w:rPr>
        <w:t>80 .</w:t>
      </w:r>
      <w:proofErr w:type="gramEnd"/>
      <w:r w:rsidRPr="00F1732A">
        <w:rPr>
          <w:i/>
          <w:iCs/>
          <w:sz w:val="18"/>
          <w:szCs w:val="18"/>
        </w:rPr>
        <w:t xml:space="preserve"> Şefaat ile ilgili olarak bakınız: Bakara </w:t>
      </w:r>
      <w:proofErr w:type="spellStart"/>
      <w:r w:rsidRPr="00F1732A">
        <w:rPr>
          <w:i/>
          <w:iCs/>
          <w:sz w:val="18"/>
          <w:szCs w:val="18"/>
        </w:rPr>
        <w:t>sûresi</w:t>
      </w:r>
      <w:proofErr w:type="spellEnd"/>
      <w:r w:rsidRPr="00F1732A">
        <w:rPr>
          <w:i/>
          <w:iCs/>
          <w:sz w:val="18"/>
          <w:szCs w:val="18"/>
        </w:rPr>
        <w:t xml:space="preserve">, </w:t>
      </w:r>
      <w:proofErr w:type="spellStart"/>
      <w:r w:rsidRPr="00F1732A">
        <w:rPr>
          <w:i/>
          <w:iCs/>
          <w:sz w:val="18"/>
          <w:szCs w:val="18"/>
        </w:rPr>
        <w:t>âyet</w:t>
      </w:r>
      <w:proofErr w:type="spellEnd"/>
      <w:r w:rsidRPr="00F1732A">
        <w:rPr>
          <w:i/>
          <w:iCs/>
          <w:sz w:val="18"/>
          <w:szCs w:val="18"/>
        </w:rPr>
        <w:t xml:space="preserve">, 48. </w:t>
      </w:r>
    </w:p>
    <w:p w14:paraId="5250B13F" w14:textId="77777777" w:rsidR="00F1732A" w:rsidRPr="00F1732A" w:rsidRDefault="00F1732A">
      <w:pPr>
        <w:rPr>
          <w:i/>
          <w:iCs/>
          <w:sz w:val="18"/>
          <w:szCs w:val="18"/>
        </w:rPr>
      </w:pPr>
      <w:proofErr w:type="gramStart"/>
      <w:r w:rsidRPr="00F1732A">
        <w:rPr>
          <w:i/>
          <w:iCs/>
          <w:sz w:val="18"/>
          <w:szCs w:val="18"/>
        </w:rPr>
        <w:t>81 .</w:t>
      </w:r>
      <w:proofErr w:type="gramEnd"/>
      <w:r w:rsidRPr="00F1732A">
        <w:rPr>
          <w:i/>
          <w:iCs/>
          <w:sz w:val="18"/>
          <w:szCs w:val="18"/>
        </w:rPr>
        <w:t xml:space="preserve"> Bu </w:t>
      </w:r>
      <w:proofErr w:type="spellStart"/>
      <w:r w:rsidRPr="00F1732A">
        <w:rPr>
          <w:i/>
          <w:iCs/>
          <w:sz w:val="18"/>
          <w:szCs w:val="18"/>
        </w:rPr>
        <w:t>âyet</w:t>
      </w:r>
      <w:proofErr w:type="spellEnd"/>
      <w:r w:rsidRPr="00F1732A">
        <w:rPr>
          <w:i/>
          <w:iCs/>
          <w:sz w:val="18"/>
          <w:szCs w:val="18"/>
        </w:rPr>
        <w:t xml:space="preserve">, </w:t>
      </w:r>
      <w:proofErr w:type="spellStart"/>
      <w:r w:rsidRPr="00F1732A">
        <w:rPr>
          <w:i/>
          <w:iCs/>
          <w:sz w:val="18"/>
          <w:szCs w:val="18"/>
        </w:rPr>
        <w:t>Âyetü’l-Kürsî</w:t>
      </w:r>
      <w:proofErr w:type="spellEnd"/>
      <w:r w:rsidRPr="00F1732A">
        <w:rPr>
          <w:i/>
          <w:iCs/>
          <w:sz w:val="18"/>
          <w:szCs w:val="18"/>
        </w:rPr>
        <w:t xml:space="preserve"> (kürsü </w:t>
      </w:r>
      <w:proofErr w:type="spellStart"/>
      <w:r w:rsidRPr="00F1732A">
        <w:rPr>
          <w:i/>
          <w:iCs/>
          <w:sz w:val="18"/>
          <w:szCs w:val="18"/>
        </w:rPr>
        <w:t>âyeti</w:t>
      </w:r>
      <w:proofErr w:type="spellEnd"/>
      <w:r w:rsidRPr="00F1732A">
        <w:rPr>
          <w:i/>
          <w:iCs/>
          <w:sz w:val="18"/>
          <w:szCs w:val="18"/>
        </w:rPr>
        <w:t xml:space="preserve">) diye adlandırılır. “Kürsü”, Allah’ın kudret ve azameti, O’nun her şeyi kapsayan ilmi demektir. </w:t>
      </w:r>
      <w:proofErr w:type="spellStart"/>
      <w:r w:rsidRPr="00F1732A">
        <w:rPr>
          <w:i/>
          <w:iCs/>
          <w:sz w:val="18"/>
          <w:szCs w:val="18"/>
        </w:rPr>
        <w:t>Âyette</w:t>
      </w:r>
      <w:proofErr w:type="spellEnd"/>
      <w:r w:rsidRPr="00F1732A">
        <w:rPr>
          <w:i/>
          <w:iCs/>
          <w:sz w:val="18"/>
          <w:szCs w:val="18"/>
        </w:rPr>
        <w:t xml:space="preserve">, Allah Teâlâ kendi zatının çok veciz bir tanımını yapmaktadır. </w:t>
      </w:r>
      <w:proofErr w:type="spellStart"/>
      <w:r w:rsidRPr="00F1732A">
        <w:rPr>
          <w:i/>
          <w:iCs/>
          <w:sz w:val="18"/>
          <w:szCs w:val="18"/>
        </w:rPr>
        <w:t>Kitab</w:t>
      </w:r>
      <w:proofErr w:type="spellEnd"/>
      <w:r w:rsidRPr="00F1732A">
        <w:rPr>
          <w:i/>
          <w:iCs/>
          <w:sz w:val="18"/>
          <w:szCs w:val="18"/>
        </w:rPr>
        <w:t xml:space="preserve">-ı Mukaddes’te yanlış ve tahrif edilmiş bir biçimde anlatılan Allah, burada nasıl ise öyle tarif edilmektedir. O, yerde, gökte ve ikisi arasında olan her şeyin sahibi ve </w:t>
      </w:r>
      <w:proofErr w:type="spellStart"/>
      <w:r w:rsidRPr="00F1732A">
        <w:rPr>
          <w:i/>
          <w:iCs/>
          <w:sz w:val="18"/>
          <w:szCs w:val="18"/>
        </w:rPr>
        <w:t>mâlikidir</w:t>
      </w:r>
      <w:proofErr w:type="spellEnd"/>
      <w:r w:rsidRPr="00F1732A">
        <w:rPr>
          <w:i/>
          <w:iCs/>
          <w:sz w:val="18"/>
          <w:szCs w:val="18"/>
        </w:rPr>
        <w:t xml:space="preserve">. Hiç kimse hâkimiyetinde, otoritesinde, mülkünde ve yönetiminde O’na ortak değildir. Hiçbir şey O’na rakip ve eş olamaz. O, mutlak ilim ve irade sahibidir. O’na hiçbir varlık güç yetiremez. O, bütün evrenin sahibi, yöneticisi ve hâkimidir. </w:t>
      </w:r>
    </w:p>
    <w:p w14:paraId="28A1044B" w14:textId="6459564D" w:rsidR="00F1732A" w:rsidRPr="00F1732A" w:rsidRDefault="00F1732A">
      <w:pPr>
        <w:rPr>
          <w:i/>
          <w:iCs/>
          <w:sz w:val="18"/>
          <w:szCs w:val="18"/>
        </w:rPr>
      </w:pPr>
      <w:proofErr w:type="gramStart"/>
      <w:r w:rsidRPr="00F1732A">
        <w:rPr>
          <w:i/>
          <w:iCs/>
          <w:sz w:val="18"/>
          <w:szCs w:val="18"/>
        </w:rPr>
        <w:t>82 .</w:t>
      </w:r>
      <w:proofErr w:type="gramEnd"/>
      <w:r w:rsidRPr="00F1732A">
        <w:rPr>
          <w:i/>
          <w:iCs/>
          <w:sz w:val="18"/>
          <w:szCs w:val="18"/>
        </w:rPr>
        <w:t xml:space="preserve"> Din, inanç esaslarını ve buna bağlı olarak yaşanan hayat tarzını ifade eder. Buna göre İslâm, iman ve hayat tarzı olarak hiç kimseye zorla kabul ettirilemez. </w:t>
      </w:r>
      <w:proofErr w:type="spellStart"/>
      <w:r w:rsidRPr="00F1732A">
        <w:rPr>
          <w:i/>
          <w:iCs/>
          <w:sz w:val="18"/>
          <w:szCs w:val="18"/>
        </w:rPr>
        <w:t>Tâğût</w:t>
      </w:r>
      <w:proofErr w:type="spellEnd"/>
      <w:r w:rsidRPr="00F1732A">
        <w:rPr>
          <w:i/>
          <w:iCs/>
          <w:sz w:val="18"/>
          <w:szCs w:val="18"/>
        </w:rPr>
        <w:t>, sözlük anlamıyla sınırı aşan demektir. Kur’an’da kullanıldığı şekliyle kelime, “şeytan”, “nefis”, “putlar”, “sihirbazlar” gibi çeşitli şekillerde yorumlanmıştır. Kısaca “</w:t>
      </w:r>
      <w:proofErr w:type="spellStart"/>
      <w:r w:rsidRPr="00F1732A">
        <w:rPr>
          <w:i/>
          <w:iCs/>
          <w:sz w:val="18"/>
          <w:szCs w:val="18"/>
        </w:rPr>
        <w:t>Tâğût</w:t>
      </w:r>
      <w:proofErr w:type="spellEnd"/>
      <w:r w:rsidRPr="00F1732A">
        <w:rPr>
          <w:i/>
          <w:iCs/>
          <w:sz w:val="18"/>
          <w:szCs w:val="18"/>
        </w:rPr>
        <w:t>” insanları azdıran, saptıran şeylerin hepsini ifade eder.</w:t>
      </w:r>
    </w:p>
    <w:sectPr w:rsidR="00F1732A" w:rsidRPr="00F1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79"/>
    <w:rsid w:val="00336C79"/>
    <w:rsid w:val="0084487D"/>
    <w:rsid w:val="00F1732A"/>
    <w:rsid w:val="00F209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062C"/>
  <w15:chartTrackingRefBased/>
  <w15:docId w15:val="{0ED0260E-A5FD-4F7C-B16B-ADEEF06D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36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36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36C7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36C7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36C7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36C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36C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36C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36C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6C7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36C7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36C7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36C7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36C7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36C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36C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36C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36C79"/>
    <w:rPr>
      <w:rFonts w:eastAsiaTheme="majorEastAsia" w:cstheme="majorBidi"/>
      <w:color w:val="272727" w:themeColor="text1" w:themeTint="D8"/>
    </w:rPr>
  </w:style>
  <w:style w:type="paragraph" w:styleId="KonuBal">
    <w:name w:val="Title"/>
    <w:basedOn w:val="Normal"/>
    <w:next w:val="Normal"/>
    <w:link w:val="KonuBalChar"/>
    <w:uiPriority w:val="10"/>
    <w:qFormat/>
    <w:rsid w:val="0033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36C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36C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36C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36C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36C79"/>
    <w:rPr>
      <w:i/>
      <w:iCs/>
      <w:color w:val="404040" w:themeColor="text1" w:themeTint="BF"/>
    </w:rPr>
  </w:style>
  <w:style w:type="paragraph" w:styleId="ListeParagraf">
    <w:name w:val="List Paragraph"/>
    <w:basedOn w:val="Normal"/>
    <w:uiPriority w:val="34"/>
    <w:qFormat/>
    <w:rsid w:val="00336C79"/>
    <w:pPr>
      <w:ind w:left="720"/>
      <w:contextualSpacing/>
    </w:pPr>
  </w:style>
  <w:style w:type="character" w:styleId="GlVurgulama">
    <w:name w:val="Intense Emphasis"/>
    <w:basedOn w:val="VarsaylanParagrafYazTipi"/>
    <w:uiPriority w:val="21"/>
    <w:qFormat/>
    <w:rsid w:val="00336C79"/>
    <w:rPr>
      <w:i/>
      <w:iCs/>
      <w:color w:val="2F5496" w:themeColor="accent1" w:themeShade="BF"/>
    </w:rPr>
  </w:style>
  <w:style w:type="paragraph" w:styleId="GlAlnt">
    <w:name w:val="Intense Quote"/>
    <w:basedOn w:val="Normal"/>
    <w:next w:val="Normal"/>
    <w:link w:val="GlAlntChar"/>
    <w:uiPriority w:val="30"/>
    <w:qFormat/>
    <w:rsid w:val="00336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36C79"/>
    <w:rPr>
      <w:i/>
      <w:iCs/>
      <w:color w:val="2F5496" w:themeColor="accent1" w:themeShade="BF"/>
    </w:rPr>
  </w:style>
  <w:style w:type="character" w:styleId="GlBavuru">
    <w:name w:val="Intense Reference"/>
    <w:basedOn w:val="VarsaylanParagrafYazTipi"/>
    <w:uiPriority w:val="32"/>
    <w:qFormat/>
    <w:rsid w:val="00336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2</cp:revision>
  <dcterms:created xsi:type="dcterms:W3CDTF">2024-09-10T12:54:00Z</dcterms:created>
  <dcterms:modified xsi:type="dcterms:W3CDTF">2024-09-10T13:36:00Z</dcterms:modified>
</cp:coreProperties>
</file>