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A6F7B" w14:textId="77777777" w:rsidR="00E0159A" w:rsidRPr="00E0159A" w:rsidRDefault="00E0159A" w:rsidP="00E0159A">
      <w:proofErr w:type="spellStart"/>
      <w:r w:rsidRPr="00E0159A">
        <w:t>Bismillâhirrahmânirrahîm</w:t>
      </w:r>
      <w:proofErr w:type="spellEnd"/>
      <w:r w:rsidRPr="00E0159A">
        <w:t>.</w:t>
      </w:r>
    </w:p>
    <w:p w14:paraId="26DC5986" w14:textId="0A338F6D" w:rsidR="00E0159A" w:rsidRPr="00E0159A" w:rsidRDefault="00E0159A" w:rsidP="00E0159A">
      <w:r w:rsidRPr="00E0159A">
        <w:rPr>
          <w:b/>
          <w:bCs/>
        </w:rPr>
        <w:t xml:space="preserve">1. </w:t>
      </w:r>
      <w:r w:rsidRPr="00E0159A">
        <w:t>Hamt</w:t>
      </w:r>
      <w:r w:rsidRPr="00E0159A">
        <w:t>, göklerdeki ve yerdeki her şey kendisinin olan Allah’a</w:t>
      </w:r>
      <w:r>
        <w:t xml:space="preserve"> </w:t>
      </w:r>
      <w:r w:rsidRPr="00E0159A">
        <w:t xml:space="preserve">mahsustur. </w:t>
      </w:r>
      <w:r w:rsidRPr="00E0159A">
        <w:t>Hamt</w:t>
      </w:r>
      <w:r w:rsidRPr="00E0159A">
        <w:t xml:space="preserve"> ahirette de O’na mahsustur. O, hüküm ve</w:t>
      </w:r>
      <w:r>
        <w:t xml:space="preserve"> </w:t>
      </w:r>
      <w:r w:rsidRPr="00E0159A">
        <w:t>hikmet sahibidir, (her şeyden) hakkıyla haberdardır.</w:t>
      </w:r>
    </w:p>
    <w:p w14:paraId="6D8480A1" w14:textId="540D81AB" w:rsidR="00E0159A" w:rsidRPr="00E0159A" w:rsidRDefault="00E0159A" w:rsidP="00E0159A">
      <w:r w:rsidRPr="00E0159A">
        <w:rPr>
          <w:b/>
          <w:bCs/>
        </w:rPr>
        <w:t xml:space="preserve">2. </w:t>
      </w:r>
      <w:r w:rsidRPr="00E0159A">
        <w:t>Allah, yere gireni, yerden çıkanı; gökten ineni ve oraya yükseleni</w:t>
      </w:r>
      <w:r>
        <w:t xml:space="preserve"> </w:t>
      </w:r>
      <w:r w:rsidRPr="00E0159A">
        <w:t>bilir. O, çok merhamet edicidir, çok bağışlayıcıdır.</w:t>
      </w:r>
    </w:p>
    <w:p w14:paraId="5DAC4EB3" w14:textId="350505CA" w:rsidR="00E0159A" w:rsidRPr="00E0159A" w:rsidRDefault="00E0159A" w:rsidP="00E0159A">
      <w:r w:rsidRPr="00E0159A">
        <w:rPr>
          <w:b/>
          <w:bCs/>
        </w:rPr>
        <w:t xml:space="preserve">3. </w:t>
      </w:r>
      <w:r w:rsidRPr="00E0159A">
        <w:t>İnkâr edenler, “Kıyamet bize gelmeyecektir” dediler. De ki:</w:t>
      </w:r>
      <w:r>
        <w:t xml:space="preserve"> </w:t>
      </w:r>
      <w:r w:rsidRPr="00E0159A">
        <w:t xml:space="preserve">“Hayır, öyle değil, </w:t>
      </w:r>
      <w:proofErr w:type="spellStart"/>
      <w:r w:rsidRPr="00E0159A">
        <w:t>gaybı</w:t>
      </w:r>
      <w:proofErr w:type="spellEnd"/>
      <w:r w:rsidRPr="00E0159A">
        <w:t xml:space="preserve"> bilen Rabbime </w:t>
      </w:r>
      <w:r w:rsidRPr="00E0159A">
        <w:t>ant olsun</w:t>
      </w:r>
      <w:r w:rsidRPr="00E0159A">
        <w:t xml:space="preserve"> ki, Kıyamet</w:t>
      </w:r>
      <w:r>
        <w:t xml:space="preserve"> </w:t>
      </w:r>
      <w:r w:rsidRPr="00E0159A">
        <w:t>size mutlaka gelecektir. Ne göklerde ve ne de yerde zerre</w:t>
      </w:r>
      <w:r>
        <w:t xml:space="preserve"> </w:t>
      </w:r>
      <w:r w:rsidRPr="00E0159A">
        <w:t>ağırlığında bir şey bile O’ndan gizli kalmaz. Bundan daha</w:t>
      </w:r>
      <w:r>
        <w:t xml:space="preserve"> </w:t>
      </w:r>
      <w:r w:rsidRPr="00E0159A">
        <w:t>küçük ve daha büyük ne varsa, hepsi apaçık bir kitaptadır.”</w:t>
      </w:r>
    </w:p>
    <w:p w14:paraId="0CC1D3B1" w14:textId="667915F9" w:rsidR="00E0159A" w:rsidRPr="00E0159A" w:rsidRDefault="00E0159A" w:rsidP="00E0159A">
      <w:r w:rsidRPr="00E0159A">
        <w:rPr>
          <w:b/>
          <w:bCs/>
        </w:rPr>
        <w:t xml:space="preserve">4. </w:t>
      </w:r>
      <w:r w:rsidRPr="00E0159A">
        <w:t xml:space="preserve">Allah’ın, iman edip </w:t>
      </w:r>
      <w:proofErr w:type="spellStart"/>
      <w:r w:rsidRPr="00E0159A">
        <w:t>salih</w:t>
      </w:r>
      <w:proofErr w:type="spellEnd"/>
      <w:r w:rsidRPr="00E0159A">
        <w:t xml:space="preserve"> amel işleyenleri mükâfatlandırması</w:t>
      </w:r>
      <w:r>
        <w:t xml:space="preserve"> </w:t>
      </w:r>
      <w:r w:rsidRPr="00E0159A">
        <w:t>için (her şey o kitapta tespit edilmiştir.) İşte onlar için bir</w:t>
      </w:r>
      <w:r>
        <w:t xml:space="preserve"> </w:t>
      </w:r>
      <w:r w:rsidRPr="00E0159A">
        <w:t>bağışlanma ve bereketli bir rızık vardır.</w:t>
      </w:r>
    </w:p>
    <w:p w14:paraId="57C44236" w14:textId="749B6335" w:rsidR="00E0159A" w:rsidRPr="00E0159A" w:rsidRDefault="00E0159A" w:rsidP="00E0159A">
      <w:r w:rsidRPr="00E0159A">
        <w:rPr>
          <w:b/>
          <w:bCs/>
        </w:rPr>
        <w:t xml:space="preserve">5. </w:t>
      </w:r>
      <w:proofErr w:type="spellStart"/>
      <w:r w:rsidRPr="00E0159A">
        <w:t>Âyetlerimizi</w:t>
      </w:r>
      <w:proofErr w:type="spellEnd"/>
      <w:r w:rsidRPr="00E0159A">
        <w:t xml:space="preserve"> geçersiz kılmak için yarışırcasına çaba harcayanlar</w:t>
      </w:r>
      <w:r>
        <w:t xml:space="preserve"> </w:t>
      </w:r>
      <w:r w:rsidRPr="00E0159A">
        <w:t>var ya; işte onlar için elem dolu, çok kötü bir azap vardır.</w:t>
      </w:r>
    </w:p>
    <w:p w14:paraId="098FC49A" w14:textId="77777777" w:rsidR="00E0159A" w:rsidRDefault="00E0159A" w:rsidP="00E0159A">
      <w:r w:rsidRPr="00E0159A">
        <w:rPr>
          <w:b/>
          <w:bCs/>
        </w:rPr>
        <w:t xml:space="preserve">6. </w:t>
      </w:r>
      <w:r w:rsidRPr="00E0159A">
        <w:t>Kendilerine ilim verilenler, Rabbinden sana indirilen</w:t>
      </w:r>
      <w:r>
        <w:t xml:space="preserve"> </w:t>
      </w:r>
      <w:r w:rsidRPr="00E0159A">
        <w:t>Kur’an’ın gerçek olduğunu ve onun, mutlak güç sahibi ve</w:t>
      </w:r>
      <w:r>
        <w:t xml:space="preserve"> </w:t>
      </w:r>
      <w:r w:rsidRPr="00E0159A">
        <w:t>övgüye lâyık Allah’ın yoluna ilettiğini görürler.</w:t>
      </w:r>
      <w:r w:rsidRPr="00E0159A">
        <w:t xml:space="preserve"> </w:t>
      </w:r>
    </w:p>
    <w:p w14:paraId="68602369" w14:textId="7712067C" w:rsidR="009E1F3B" w:rsidRDefault="00E0159A" w:rsidP="00E0159A">
      <w:r w:rsidRPr="00E0159A">
        <w:rPr>
          <w:b/>
          <w:bCs/>
        </w:rPr>
        <w:t>7.</w:t>
      </w:r>
      <w:r w:rsidRPr="00E0159A">
        <w:t xml:space="preserve"> Yine inkâr edenler şöyle dediler: “Çürüyüp ufalandıktan</w:t>
      </w:r>
      <w:r>
        <w:t xml:space="preserve"> </w:t>
      </w:r>
      <w:r w:rsidRPr="00E0159A">
        <w:t>sonra sizin yeniden diriltileceğinizi söyleyen bir adamı size</w:t>
      </w:r>
      <w:r>
        <w:t xml:space="preserve"> </w:t>
      </w:r>
      <w:r w:rsidRPr="00E0159A">
        <w:t>gösterelim mi?</w:t>
      </w:r>
    </w:p>
    <w:p w14:paraId="28916C07" w14:textId="77777777" w:rsidR="00E0159A" w:rsidRDefault="00E0159A" w:rsidP="00E0159A"/>
    <w:p w14:paraId="13FE51D8" w14:textId="77777777" w:rsidR="00E0159A" w:rsidRDefault="00E0159A" w:rsidP="00E0159A"/>
    <w:sectPr w:rsidR="00E01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9A"/>
    <w:rsid w:val="0033273B"/>
    <w:rsid w:val="009E1F3B"/>
    <w:rsid w:val="00E0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03A"/>
  <w15:chartTrackingRefBased/>
  <w15:docId w15:val="{372DAF6D-3513-469E-A3F6-FDDB1D19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1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1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1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1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1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159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159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15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15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15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15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15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15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159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1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159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15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2024-09-16T13:04:00Z</dcterms:created>
  <dcterms:modified xsi:type="dcterms:W3CDTF">2024-09-16T13:06:00Z</dcterms:modified>
</cp:coreProperties>
</file>