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65095" w14:textId="64481E1C" w:rsidR="00D81B1C" w:rsidRPr="00D81B1C" w:rsidRDefault="00D81B1C" w:rsidP="00D81B1C">
      <w:r w:rsidRPr="00D81B1C">
        <w:rPr>
          <w:b/>
          <w:bCs/>
        </w:rPr>
        <w:t>6</w:t>
      </w:r>
      <w:r w:rsidRPr="00D81B1C">
        <w:t>. O, sizi bir tek nefisten yarattı. Sonra ondan</w:t>
      </w:r>
      <w:r w:rsidRPr="00D81B1C">
        <w:rPr>
          <w:sz w:val="14"/>
          <w:szCs w:val="14"/>
        </w:rPr>
        <w:t>1</w:t>
      </w:r>
      <w:r w:rsidRPr="00D81B1C">
        <w:t xml:space="preserve"> eşini var etti. Si-</w:t>
      </w:r>
      <w:proofErr w:type="spellStart"/>
      <w:r w:rsidRPr="00D81B1C">
        <w:t>zin</w:t>
      </w:r>
      <w:proofErr w:type="spellEnd"/>
      <w:r w:rsidRPr="00D81B1C">
        <w:t xml:space="preserve"> için hayvanlardan (erkek ve dişi olarak) sekiz eş yarattı.</w:t>
      </w:r>
      <w:r w:rsidRPr="00D81B1C">
        <w:rPr>
          <w:sz w:val="14"/>
          <w:szCs w:val="14"/>
        </w:rPr>
        <w:t>2</w:t>
      </w:r>
      <w:r>
        <w:t xml:space="preserve"> </w:t>
      </w:r>
      <w:proofErr w:type="gramStart"/>
      <w:r w:rsidRPr="00D81B1C">
        <w:t>Sizi</w:t>
      </w:r>
      <w:proofErr w:type="gramEnd"/>
      <w:r w:rsidRPr="00D81B1C">
        <w:t xml:space="preserve"> annelerinizin karnında bir yaratılıştan öbürüne geçirerek</w:t>
      </w:r>
      <w:r>
        <w:t xml:space="preserve"> </w:t>
      </w:r>
      <w:r w:rsidRPr="00D81B1C">
        <w:t>üç (kat) karanlık içinde oluşturuyor. İşte Rabbiniz olan</w:t>
      </w:r>
      <w:r>
        <w:t xml:space="preserve"> </w:t>
      </w:r>
      <w:r w:rsidRPr="00D81B1C">
        <w:t>Allah budur. Mülk (mutlak hâkimiyet) yalnız O’nundur.</w:t>
      </w:r>
      <w:r>
        <w:t xml:space="preserve"> </w:t>
      </w:r>
      <w:r w:rsidRPr="00D81B1C">
        <w:t>O’ndan başka hiçbir ilâh yoktur. O hâlde, nasıl oluyor da</w:t>
      </w:r>
      <w:r>
        <w:t xml:space="preserve"> </w:t>
      </w:r>
      <w:r w:rsidRPr="00D81B1C">
        <w:t>haktan döndürülüyorsunuz?</w:t>
      </w:r>
    </w:p>
    <w:p w14:paraId="646B1554" w14:textId="465FA302" w:rsidR="00D81B1C" w:rsidRPr="00D81B1C" w:rsidRDefault="00D81B1C" w:rsidP="00D81B1C">
      <w:r w:rsidRPr="00D81B1C">
        <w:rPr>
          <w:b/>
          <w:bCs/>
        </w:rPr>
        <w:t>7</w:t>
      </w:r>
      <w:r w:rsidRPr="00D81B1C">
        <w:t>. Eğer inkâr ederseniz, şüphesiz ki Allah sizin iman etmenize</w:t>
      </w:r>
      <w:r>
        <w:t xml:space="preserve"> </w:t>
      </w:r>
      <w:r w:rsidRPr="00D81B1C">
        <w:t>muhtaç değildir. Ama kullarının inkâr etmesine razı olmaz.</w:t>
      </w:r>
      <w:r>
        <w:t xml:space="preserve"> </w:t>
      </w:r>
      <w:r w:rsidRPr="00D81B1C">
        <w:t>Eğer şükrederseniz sizin için buna razı olur. Hiçbir günahkâr</w:t>
      </w:r>
      <w:r>
        <w:t xml:space="preserve"> </w:t>
      </w:r>
      <w:r w:rsidRPr="00D81B1C">
        <w:t>başka bir günahkârın yükünü yüklenmez. Sonra dönüşünüz</w:t>
      </w:r>
      <w:r>
        <w:t xml:space="preserve"> </w:t>
      </w:r>
      <w:r w:rsidRPr="00D81B1C">
        <w:t>ancak Rabbinizedir. O da size yaptıklarınızı haber verir.</w:t>
      </w:r>
      <w:r>
        <w:t xml:space="preserve"> </w:t>
      </w:r>
      <w:r w:rsidRPr="00D81B1C">
        <w:t>Çünkü O, göğüslerin özünü (kalplerde olanı) hakkıyla bilir.</w:t>
      </w:r>
    </w:p>
    <w:p w14:paraId="0EF41BAD" w14:textId="4357CB27" w:rsidR="00D81B1C" w:rsidRPr="00D81B1C" w:rsidRDefault="00D81B1C" w:rsidP="00D81B1C">
      <w:r w:rsidRPr="00D81B1C">
        <w:rPr>
          <w:b/>
          <w:bCs/>
        </w:rPr>
        <w:t>8</w:t>
      </w:r>
      <w:r w:rsidRPr="00D81B1C">
        <w:t>. İnsana bir zarar dokunduğu zaman Rabbine yönelerek O’na</w:t>
      </w:r>
      <w:r>
        <w:t xml:space="preserve"> </w:t>
      </w:r>
      <w:r w:rsidRPr="00D81B1C">
        <w:t>yalvarır. Sonra kendi tarafından ona bir nimet verdiği zaman</w:t>
      </w:r>
      <w:r>
        <w:t xml:space="preserve"> </w:t>
      </w:r>
      <w:r w:rsidRPr="00D81B1C">
        <w:t>daha önce O’na yalvardığını unutur ve Allah’ın yolundan</w:t>
      </w:r>
      <w:r>
        <w:t xml:space="preserve"> </w:t>
      </w:r>
      <w:r w:rsidRPr="00D81B1C">
        <w:t>saptırmak için O’na eşler koşar. De ki: “Küfrünle az bir süre</w:t>
      </w:r>
      <w:r>
        <w:t xml:space="preserve"> </w:t>
      </w:r>
      <w:r w:rsidRPr="00D81B1C">
        <w:t>yaşayıp geçin! Şüphesiz sen cehennemliklerdensin.”</w:t>
      </w:r>
    </w:p>
    <w:p w14:paraId="1E14E6DD" w14:textId="77777777" w:rsidR="00D81B1C" w:rsidRDefault="00D81B1C" w:rsidP="00D81B1C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D81B1C">
        <w:rPr>
          <w:b/>
          <w:bCs/>
        </w:rPr>
        <w:t>9</w:t>
      </w:r>
      <w:r w:rsidRPr="00D81B1C">
        <w:t>. (Böyle bir kimse mi Allah katında makbuldür,) yoksa gece</w:t>
      </w:r>
      <w:r>
        <w:t xml:space="preserve"> </w:t>
      </w:r>
      <w:r w:rsidRPr="00D81B1C">
        <w:t>vakitlerinde, secde hâlinde ve ayakta, ahiretten korkarak ve</w:t>
      </w:r>
      <w:r>
        <w:t xml:space="preserve"> </w:t>
      </w:r>
      <w:r w:rsidRPr="00D81B1C">
        <w:t>Rabbinin rahmetini umarak itaat ve kulluk eden mi? De ki:</w:t>
      </w:r>
      <w:r>
        <w:t xml:space="preserve"> </w:t>
      </w:r>
      <w:r w:rsidRPr="00D81B1C">
        <w:t>“Hiç bilenlerle bilmeyenler bir olur mu?” Ancak akıl sahipleri</w:t>
      </w:r>
      <w:r>
        <w:t xml:space="preserve"> </w:t>
      </w:r>
      <w:r w:rsidRPr="00D81B1C">
        <w:t>öğüt alırlar.</w:t>
      </w:r>
      <w:r w:rsidRPr="00D81B1C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033D8C37" w14:textId="5D3F996A" w:rsidR="00C82ED7" w:rsidRDefault="00D81B1C" w:rsidP="00D81B1C">
      <w:r w:rsidRPr="00D81B1C">
        <w:rPr>
          <w:b/>
          <w:bCs/>
        </w:rPr>
        <w:t>10</w:t>
      </w:r>
      <w:r w:rsidRPr="00D81B1C">
        <w:t>. (Ey Muhammed! Bizim adımıza) de ki: “Ey iman eden kullarım!</w:t>
      </w:r>
      <w:r>
        <w:t xml:space="preserve"> </w:t>
      </w:r>
      <w:r w:rsidRPr="00D81B1C">
        <w:t>Rabbinize karşı gelmekten sakının. Bu dünyada iyi ve</w:t>
      </w:r>
      <w:r>
        <w:t xml:space="preserve"> </w:t>
      </w:r>
      <w:r w:rsidRPr="00D81B1C">
        <w:t>yararlı işleri en güzel şekilde yapanlara (ahirette) iyilik vardır.</w:t>
      </w:r>
      <w:r>
        <w:t xml:space="preserve"> </w:t>
      </w:r>
      <w:r w:rsidRPr="00D81B1C">
        <w:t>Allah’ın yeryüzü geniştir. Sabredenlere mükâfatları elbette</w:t>
      </w:r>
      <w:r>
        <w:t xml:space="preserve"> </w:t>
      </w:r>
      <w:r w:rsidRPr="00D81B1C">
        <w:t>hesapsız olarak verilir.”</w:t>
      </w:r>
    </w:p>
    <w:p w14:paraId="73BF5105" w14:textId="004D450D" w:rsidR="00D81B1C" w:rsidRPr="00D81B1C" w:rsidRDefault="00D81B1C" w:rsidP="00D81B1C">
      <w:pPr>
        <w:rPr>
          <w:i/>
          <w:iCs/>
          <w:sz w:val="18"/>
          <w:szCs w:val="18"/>
        </w:rPr>
      </w:pPr>
      <w:proofErr w:type="gramStart"/>
      <w:r w:rsidRPr="00D81B1C">
        <w:rPr>
          <w:i/>
          <w:iCs/>
          <w:sz w:val="18"/>
          <w:szCs w:val="18"/>
        </w:rPr>
        <w:t>1 .</w:t>
      </w:r>
      <w:proofErr w:type="gramEnd"/>
      <w:r w:rsidRPr="00D81B1C">
        <w:rPr>
          <w:i/>
          <w:iCs/>
          <w:sz w:val="18"/>
          <w:szCs w:val="18"/>
        </w:rPr>
        <w:t xml:space="preserve"> Buradaki “ondan” ifadesi, “onun türünden” şeklinde de anlaşılabilir.</w:t>
      </w:r>
    </w:p>
    <w:p w14:paraId="5D6187D2" w14:textId="381E9BE5" w:rsidR="00D81B1C" w:rsidRPr="00D81B1C" w:rsidRDefault="00D81B1C" w:rsidP="00D81B1C">
      <w:pPr>
        <w:rPr>
          <w:i/>
          <w:iCs/>
          <w:sz w:val="18"/>
          <w:szCs w:val="18"/>
        </w:rPr>
      </w:pPr>
      <w:proofErr w:type="gramStart"/>
      <w:r w:rsidRPr="00D81B1C">
        <w:rPr>
          <w:i/>
          <w:iCs/>
          <w:sz w:val="18"/>
          <w:szCs w:val="18"/>
        </w:rPr>
        <w:t>2 .</w:t>
      </w:r>
      <w:proofErr w:type="gramEnd"/>
      <w:r w:rsidRPr="00D81B1C">
        <w:rPr>
          <w:i/>
          <w:iCs/>
          <w:sz w:val="18"/>
          <w:szCs w:val="18"/>
        </w:rPr>
        <w:t xml:space="preserve"> </w:t>
      </w:r>
      <w:proofErr w:type="spellStart"/>
      <w:r w:rsidRPr="00D81B1C">
        <w:rPr>
          <w:i/>
          <w:iCs/>
          <w:sz w:val="18"/>
          <w:szCs w:val="18"/>
        </w:rPr>
        <w:t>Âyette</w:t>
      </w:r>
      <w:proofErr w:type="spellEnd"/>
      <w:r w:rsidRPr="00D81B1C">
        <w:rPr>
          <w:i/>
          <w:iCs/>
          <w:sz w:val="18"/>
          <w:szCs w:val="18"/>
        </w:rPr>
        <w:t xml:space="preserve"> sözü edilen hayvanların neler olduğu konusunda </w:t>
      </w:r>
      <w:proofErr w:type="spellStart"/>
      <w:r w:rsidRPr="00D81B1C">
        <w:rPr>
          <w:i/>
          <w:iCs/>
          <w:sz w:val="18"/>
          <w:szCs w:val="18"/>
        </w:rPr>
        <w:t>En’âm</w:t>
      </w:r>
      <w:proofErr w:type="spellEnd"/>
      <w:r w:rsidRPr="00D81B1C">
        <w:rPr>
          <w:i/>
          <w:iCs/>
          <w:sz w:val="18"/>
          <w:szCs w:val="18"/>
        </w:rPr>
        <w:t xml:space="preserve"> </w:t>
      </w:r>
      <w:proofErr w:type="spellStart"/>
      <w:r w:rsidRPr="00D81B1C">
        <w:rPr>
          <w:i/>
          <w:iCs/>
          <w:sz w:val="18"/>
          <w:szCs w:val="18"/>
        </w:rPr>
        <w:t>sûresinin</w:t>
      </w:r>
      <w:proofErr w:type="spellEnd"/>
      <w:r w:rsidRPr="00D81B1C">
        <w:rPr>
          <w:i/>
          <w:iCs/>
          <w:sz w:val="18"/>
          <w:szCs w:val="18"/>
        </w:rPr>
        <w:t xml:space="preserve"> 143 ve 144.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D81B1C">
        <w:rPr>
          <w:i/>
          <w:iCs/>
          <w:sz w:val="18"/>
          <w:szCs w:val="18"/>
        </w:rPr>
        <w:t>âyetlerine</w:t>
      </w:r>
      <w:proofErr w:type="spellEnd"/>
      <w:r w:rsidRPr="00D81B1C">
        <w:rPr>
          <w:i/>
          <w:iCs/>
          <w:sz w:val="18"/>
          <w:szCs w:val="18"/>
        </w:rPr>
        <w:t xml:space="preserve"> bakınız.</w:t>
      </w:r>
    </w:p>
    <w:sectPr w:rsidR="00D81B1C" w:rsidRPr="00D8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C"/>
    <w:rsid w:val="008908B3"/>
    <w:rsid w:val="00C82ED7"/>
    <w:rsid w:val="00D8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7A8F8"/>
  <w15:chartTrackingRefBased/>
  <w15:docId w15:val="{6666454C-AC63-43A2-ABE8-F1A404E6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81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81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81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81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81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81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81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81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81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81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81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81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81B1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81B1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81B1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81B1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81B1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81B1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81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81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81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81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81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81B1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81B1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81B1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81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81B1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81B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2024-09-16T14:30:00Z</dcterms:created>
  <dcterms:modified xsi:type="dcterms:W3CDTF">2024-09-16T14:31:00Z</dcterms:modified>
</cp:coreProperties>
</file>