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C760" w14:textId="69720381" w:rsidR="00F826D9" w:rsidRPr="00F826D9" w:rsidRDefault="00F826D9" w:rsidP="00F826D9">
      <w:r w:rsidRPr="00F826D9">
        <w:rPr>
          <w:b/>
          <w:bCs/>
        </w:rPr>
        <w:t>17</w:t>
      </w:r>
      <w:r w:rsidRPr="00F826D9">
        <w:t>. Bugün herkese kazandığının karşılığı verilir. Bugün asla zulüm</w:t>
      </w:r>
      <w:r>
        <w:t xml:space="preserve"> </w:t>
      </w:r>
      <w:r w:rsidRPr="00F826D9">
        <w:t>yoktur. Şüphesiz Allah, hesabı çabuk görendir.</w:t>
      </w:r>
    </w:p>
    <w:p w14:paraId="5F29DAEE" w14:textId="7408A11A" w:rsidR="00F826D9" w:rsidRPr="00F826D9" w:rsidRDefault="00F826D9" w:rsidP="00F826D9">
      <w:r w:rsidRPr="00F826D9">
        <w:rPr>
          <w:b/>
          <w:bCs/>
        </w:rPr>
        <w:t>18</w:t>
      </w:r>
      <w:r w:rsidRPr="00F826D9">
        <w:t>. Yaklaşmakta olan gün konusunda onları uyar. O gün yürekler</w:t>
      </w:r>
      <w:r>
        <w:t xml:space="preserve"> </w:t>
      </w:r>
      <w:r w:rsidRPr="00F826D9">
        <w:t>gam ve tasa ile dolu, (sanki) gırtlaklara dayanmıştır. Zalimlerin</w:t>
      </w:r>
      <w:r>
        <w:t xml:space="preserve"> </w:t>
      </w:r>
      <w:r w:rsidRPr="00F826D9">
        <w:t xml:space="preserve">ne sıcak bir </w:t>
      </w:r>
      <w:r w:rsidRPr="00F826D9">
        <w:t>dostu</w:t>
      </w:r>
      <w:r w:rsidRPr="00F826D9">
        <w:t xml:space="preserve"> ne de sözü dinlenir bir şefaatçisi</w:t>
      </w:r>
      <w:r>
        <w:t xml:space="preserve"> </w:t>
      </w:r>
      <w:r w:rsidRPr="00F826D9">
        <w:t>vardır.</w:t>
      </w:r>
    </w:p>
    <w:p w14:paraId="63C0B71F" w14:textId="77777777" w:rsidR="00F826D9" w:rsidRPr="00F826D9" w:rsidRDefault="00F826D9" w:rsidP="00F826D9">
      <w:r w:rsidRPr="00F826D9">
        <w:rPr>
          <w:b/>
          <w:bCs/>
        </w:rPr>
        <w:t>19</w:t>
      </w:r>
      <w:r w:rsidRPr="00F826D9">
        <w:t>. Allah, gözlerin hain bakışını ve kalplerin gizlediğini bilir.</w:t>
      </w:r>
    </w:p>
    <w:p w14:paraId="591B6555" w14:textId="3BA17FAB" w:rsidR="00F826D9" w:rsidRPr="00F826D9" w:rsidRDefault="00F826D9" w:rsidP="00F826D9">
      <w:r w:rsidRPr="00F826D9">
        <w:rPr>
          <w:b/>
          <w:bCs/>
        </w:rPr>
        <w:t>20</w:t>
      </w:r>
      <w:r w:rsidRPr="00F826D9">
        <w:t>. Allah, hak ve adâletle hükmeder. Allah’tan başka taptıkları</w:t>
      </w:r>
      <w:r>
        <w:t xml:space="preserve"> </w:t>
      </w:r>
      <w:r w:rsidRPr="00F826D9">
        <w:t>ise hiçbir hükümde bulunamazlar. Şüphesiz Allah hakkıyla</w:t>
      </w:r>
      <w:r>
        <w:t xml:space="preserve"> </w:t>
      </w:r>
      <w:r w:rsidRPr="00F826D9">
        <w:t>işitendir, hakkıyla görendir.</w:t>
      </w:r>
    </w:p>
    <w:p w14:paraId="1BB306C1" w14:textId="77777777" w:rsidR="00F826D9" w:rsidRDefault="00F826D9" w:rsidP="00F826D9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F826D9">
        <w:rPr>
          <w:b/>
          <w:bCs/>
        </w:rPr>
        <w:t>21</w:t>
      </w:r>
      <w:r w:rsidRPr="00F826D9">
        <w:t>. Onlar yeryüzünde dolaşıp, kendilerinden öncekilerin akıbetlerinin</w:t>
      </w:r>
      <w:r>
        <w:t xml:space="preserve"> </w:t>
      </w:r>
      <w:r w:rsidRPr="00F826D9">
        <w:t>nasıl olduğuna bakmadılar mı? Onlar, kendilerinden</w:t>
      </w:r>
      <w:r>
        <w:t xml:space="preserve"> </w:t>
      </w:r>
      <w:r w:rsidRPr="00F826D9">
        <w:t>daha güçlü ve yeryüzündeki eserleri daha üstündü.</w:t>
      </w:r>
      <w:r>
        <w:t xml:space="preserve"> </w:t>
      </w:r>
      <w:r w:rsidRPr="00F826D9">
        <w:t>Böyle iken Allah, günahları sebebiyle onları yakaladı. Onları</w:t>
      </w:r>
      <w:r>
        <w:t xml:space="preserve"> </w:t>
      </w:r>
      <w:r w:rsidRPr="00F826D9">
        <w:t>Allah’ın azabından koruyacak hiç kimse olmadı.</w:t>
      </w:r>
      <w:r w:rsidRPr="00F826D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54F6849" w14:textId="677F5A2B" w:rsidR="00F826D9" w:rsidRPr="00F826D9" w:rsidRDefault="00F826D9" w:rsidP="00F826D9">
      <w:r w:rsidRPr="00F826D9">
        <w:rPr>
          <w:b/>
          <w:bCs/>
        </w:rPr>
        <w:t>22</w:t>
      </w:r>
      <w:r w:rsidRPr="00F826D9">
        <w:t>. Bunun sebebi şu idi: Peygamberleri onlara apaçık mucizeler</w:t>
      </w:r>
      <w:r>
        <w:t xml:space="preserve"> </w:t>
      </w:r>
      <w:r w:rsidRPr="00F826D9">
        <w:t>getiriyorlardı da onlar inkâr ediyorlardı. Bu yüzden Allah</w:t>
      </w:r>
      <w:r>
        <w:t xml:space="preserve"> </w:t>
      </w:r>
      <w:r w:rsidRPr="00F826D9">
        <w:t>da onları yakalayıverdi. Şüphesiz O, güçlüdür, cezası da çok</w:t>
      </w:r>
      <w:r>
        <w:t xml:space="preserve"> </w:t>
      </w:r>
      <w:r w:rsidRPr="00F826D9">
        <w:t>şiddetlidir.</w:t>
      </w:r>
    </w:p>
    <w:p w14:paraId="01CF93AA" w14:textId="52DE58BD" w:rsidR="00F826D9" w:rsidRPr="00F826D9" w:rsidRDefault="00F826D9" w:rsidP="00F826D9">
      <w:r w:rsidRPr="00F826D9">
        <w:rPr>
          <w:b/>
          <w:bCs/>
        </w:rPr>
        <w:t>23</w:t>
      </w:r>
      <w:r w:rsidRPr="00F826D9">
        <w:t xml:space="preserve">, </w:t>
      </w:r>
      <w:r w:rsidRPr="00F826D9">
        <w:rPr>
          <w:b/>
          <w:bCs/>
        </w:rPr>
        <w:t>24</w:t>
      </w:r>
      <w:r w:rsidRPr="00F826D9">
        <w:t xml:space="preserve">. </w:t>
      </w:r>
      <w:r w:rsidRPr="00F826D9">
        <w:t>Ant olsun</w:t>
      </w:r>
      <w:r w:rsidRPr="00F826D9">
        <w:t xml:space="preserve"> ki biz Mûsâ’yı mucizelerimizle ve apaçık bir delille</w:t>
      </w:r>
      <w:r>
        <w:t xml:space="preserve"> </w:t>
      </w:r>
      <w:r w:rsidRPr="00F826D9">
        <w:t xml:space="preserve">Firavun’a, </w:t>
      </w:r>
      <w:proofErr w:type="spellStart"/>
      <w:r w:rsidRPr="00F826D9">
        <w:t>Hâmân’a</w:t>
      </w:r>
      <w:proofErr w:type="spellEnd"/>
      <w:r w:rsidRPr="00F826D9">
        <w:t xml:space="preserve"> ve Kârûn’a</w:t>
      </w:r>
      <w:r w:rsidRPr="00F826D9">
        <w:rPr>
          <w:sz w:val="14"/>
          <w:szCs w:val="14"/>
        </w:rPr>
        <w:t>3</w:t>
      </w:r>
      <w:r w:rsidRPr="00F826D9">
        <w:t xml:space="preserve"> gönderdik. Onlar ise;</w:t>
      </w:r>
      <w:r>
        <w:t xml:space="preserve"> </w:t>
      </w:r>
      <w:r w:rsidRPr="00F826D9">
        <w:t>“Bu çok yalancı bir sihirbazdır” dediler.</w:t>
      </w:r>
    </w:p>
    <w:p w14:paraId="03D142A1" w14:textId="092C330C" w:rsidR="005145E7" w:rsidRDefault="00F826D9" w:rsidP="00F826D9">
      <w:r w:rsidRPr="00F826D9">
        <w:rPr>
          <w:b/>
          <w:bCs/>
        </w:rPr>
        <w:t>25</w:t>
      </w:r>
      <w:r w:rsidRPr="00F826D9">
        <w:t>. Mûsâ onlara tarafımızdan gerçeği getirince, “Onunla beraber</w:t>
      </w:r>
      <w:r>
        <w:t xml:space="preserve"> </w:t>
      </w:r>
      <w:r w:rsidRPr="00F826D9">
        <w:t>iman edenlerin oğullarını öldürün, kadınlarını sağ bırakın”</w:t>
      </w:r>
      <w:r>
        <w:t xml:space="preserve"> </w:t>
      </w:r>
      <w:r w:rsidRPr="00F826D9">
        <w:t>dediler. Fakat kâfirlerin tuzağı hep boşa çıkmıştır.</w:t>
      </w:r>
    </w:p>
    <w:p w14:paraId="5176BD58" w14:textId="12F05E81" w:rsidR="00F826D9" w:rsidRPr="00F826D9" w:rsidRDefault="00F826D9" w:rsidP="00F826D9">
      <w:pPr>
        <w:rPr>
          <w:i/>
          <w:iCs/>
          <w:sz w:val="18"/>
          <w:szCs w:val="18"/>
        </w:rPr>
      </w:pPr>
      <w:r w:rsidRPr="00F826D9">
        <w:rPr>
          <w:i/>
          <w:iCs/>
          <w:sz w:val="18"/>
          <w:szCs w:val="18"/>
        </w:rPr>
        <w:t xml:space="preserve">3 . </w:t>
      </w:r>
      <w:proofErr w:type="spellStart"/>
      <w:r w:rsidRPr="00F826D9">
        <w:rPr>
          <w:i/>
          <w:iCs/>
          <w:sz w:val="18"/>
          <w:szCs w:val="18"/>
        </w:rPr>
        <w:t>Hâmân</w:t>
      </w:r>
      <w:proofErr w:type="spellEnd"/>
      <w:r w:rsidRPr="00F826D9">
        <w:rPr>
          <w:i/>
          <w:iCs/>
          <w:sz w:val="18"/>
          <w:szCs w:val="18"/>
        </w:rPr>
        <w:t xml:space="preserve">, Firavun’un </w:t>
      </w:r>
      <w:proofErr w:type="spellStart"/>
      <w:r w:rsidRPr="00F826D9">
        <w:rPr>
          <w:i/>
          <w:iCs/>
          <w:sz w:val="18"/>
          <w:szCs w:val="18"/>
        </w:rPr>
        <w:t>başveziridir</w:t>
      </w:r>
      <w:proofErr w:type="spellEnd"/>
      <w:r w:rsidRPr="00F826D9">
        <w:rPr>
          <w:i/>
          <w:iCs/>
          <w:sz w:val="18"/>
          <w:szCs w:val="18"/>
        </w:rPr>
        <w:t xml:space="preserve">. </w:t>
      </w:r>
      <w:proofErr w:type="spellStart"/>
      <w:r w:rsidRPr="00F826D9">
        <w:rPr>
          <w:i/>
          <w:iCs/>
          <w:sz w:val="18"/>
          <w:szCs w:val="18"/>
        </w:rPr>
        <w:t>Kârûn</w:t>
      </w:r>
      <w:proofErr w:type="spellEnd"/>
      <w:r w:rsidRPr="00F826D9">
        <w:rPr>
          <w:i/>
          <w:iCs/>
          <w:sz w:val="18"/>
          <w:szCs w:val="18"/>
        </w:rPr>
        <w:t xml:space="preserve"> ise İsrailoğullarından hak tanımaz azgın ve</w:t>
      </w:r>
      <w:r>
        <w:rPr>
          <w:i/>
          <w:iCs/>
          <w:sz w:val="18"/>
          <w:szCs w:val="18"/>
        </w:rPr>
        <w:t xml:space="preserve"> </w:t>
      </w:r>
      <w:r w:rsidRPr="00F826D9">
        <w:rPr>
          <w:i/>
          <w:iCs/>
          <w:sz w:val="18"/>
          <w:szCs w:val="18"/>
        </w:rPr>
        <w:t>şımarık bir zengin idi.</w:t>
      </w:r>
    </w:p>
    <w:p w14:paraId="095D9DE7" w14:textId="77777777" w:rsidR="00F826D9" w:rsidRDefault="00F826D9" w:rsidP="00F826D9"/>
    <w:sectPr w:rsidR="00F8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D9"/>
    <w:rsid w:val="000B7732"/>
    <w:rsid w:val="005145E7"/>
    <w:rsid w:val="00F8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FC59"/>
  <w15:chartTrackingRefBased/>
  <w15:docId w15:val="{87016961-5D26-49A1-B40E-FE9184C0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2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2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2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2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2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26D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26D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26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26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26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26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26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26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26D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2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26D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2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2024-09-16T14:42:00Z</dcterms:created>
  <dcterms:modified xsi:type="dcterms:W3CDTF">2024-09-16T14:43:00Z</dcterms:modified>
</cp:coreProperties>
</file>