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0D316" w14:textId="0D7AC9F2" w:rsidR="00B81585" w:rsidRPr="00B81585" w:rsidRDefault="00B81585" w:rsidP="00B81585">
      <w:r w:rsidRPr="00B81585">
        <w:rPr>
          <w:b/>
          <w:bCs/>
        </w:rPr>
        <w:t xml:space="preserve">47. </w:t>
      </w:r>
      <w:r w:rsidRPr="00B81585">
        <w:t>Kıyametin ne zaman kopacağına ilişkin bilgi O’na havale</w:t>
      </w:r>
      <w:r>
        <w:t xml:space="preserve"> </w:t>
      </w:r>
      <w:r w:rsidRPr="00B81585">
        <w:t>edilir. Meyveler tomurcuklarından ancak O’nun bilgisi altında</w:t>
      </w:r>
      <w:r>
        <w:t xml:space="preserve"> </w:t>
      </w:r>
      <w:r w:rsidRPr="00B81585">
        <w:t>çıkar, dişi ancak O’nun bilgisi altında hamile kalır ve</w:t>
      </w:r>
      <w:r>
        <w:t xml:space="preserve"> </w:t>
      </w:r>
      <w:r w:rsidRPr="00B81585">
        <w:t>doğurur. Allah onlara, “Nerede bana ortak koştuklarınız?”</w:t>
      </w:r>
      <w:r>
        <w:t xml:space="preserve"> </w:t>
      </w:r>
      <w:r w:rsidRPr="00B81585">
        <w:t>diye seslendiği gün şöyle derler: “Sana arz ederiz ki, içimizden</w:t>
      </w:r>
      <w:r>
        <w:t xml:space="preserve"> </w:t>
      </w:r>
      <w:r w:rsidRPr="00B81585">
        <w:t>onları gören hiçbir kimse yok.”</w:t>
      </w:r>
    </w:p>
    <w:p w14:paraId="49CE5677" w14:textId="748FEC29" w:rsidR="00B81585" w:rsidRPr="00B81585" w:rsidRDefault="00B81585" w:rsidP="00B81585">
      <w:r w:rsidRPr="00B81585">
        <w:rPr>
          <w:b/>
          <w:bCs/>
        </w:rPr>
        <w:t xml:space="preserve">48. </w:t>
      </w:r>
      <w:r w:rsidRPr="00B81585">
        <w:t>Daha önce yalvardıkları (tanrılar) onları yüzüstü bırakıp</w:t>
      </w:r>
      <w:r>
        <w:t xml:space="preserve"> </w:t>
      </w:r>
      <w:r w:rsidRPr="00B81585">
        <w:t>uzaklaşmıştır. Kendileri için kaçacak bir yer olmadığını anlamışlardır.</w:t>
      </w:r>
    </w:p>
    <w:p w14:paraId="74C2E7D0" w14:textId="1FD6CF40" w:rsidR="00B81585" w:rsidRPr="00B81585" w:rsidRDefault="00B81585" w:rsidP="00B81585">
      <w:r w:rsidRPr="00B81585">
        <w:rPr>
          <w:b/>
          <w:bCs/>
        </w:rPr>
        <w:t xml:space="preserve">49. </w:t>
      </w:r>
      <w:r w:rsidRPr="00B81585">
        <w:t>İnsan, hayır (mal, mülk, genişlik) istemekten usanmaz. Fakat</w:t>
      </w:r>
      <w:r>
        <w:t xml:space="preserve"> </w:t>
      </w:r>
      <w:r w:rsidRPr="00B81585">
        <w:t>başına bir kötülük gelince umutsuzluğa düşer, yıkılır.</w:t>
      </w:r>
    </w:p>
    <w:p w14:paraId="0788EC50" w14:textId="1B9B85D0" w:rsidR="00B81585" w:rsidRPr="00B81585" w:rsidRDefault="00B81585" w:rsidP="00B81585">
      <w:r w:rsidRPr="00B81585">
        <w:rPr>
          <w:b/>
          <w:bCs/>
        </w:rPr>
        <w:t xml:space="preserve">50. </w:t>
      </w:r>
      <w:r w:rsidRPr="00B81585">
        <w:t>Ant olsun</w:t>
      </w:r>
      <w:r w:rsidRPr="00B81585">
        <w:t>! Başına gelen bir zarardan sonra kendisine tarafımızdan</w:t>
      </w:r>
      <w:r>
        <w:t xml:space="preserve"> </w:t>
      </w:r>
      <w:r w:rsidRPr="00B81585">
        <w:t>bir rahmet tattırsak mutlaka “Bu benim hakkımdır,</w:t>
      </w:r>
      <w:r>
        <w:t xml:space="preserve"> </w:t>
      </w:r>
      <w:r w:rsidRPr="00B81585">
        <w:t xml:space="preserve">Kıyametin kopacağını da sanmıyorum. </w:t>
      </w:r>
      <w:r w:rsidRPr="00B81585">
        <w:t>Ant olsun</w:t>
      </w:r>
      <w:r w:rsidRPr="00B81585">
        <w:t>, Rabbime</w:t>
      </w:r>
      <w:r>
        <w:t xml:space="preserve"> </w:t>
      </w:r>
      <w:r w:rsidRPr="00B81585">
        <w:t>döndürülürsem, şüphesiz O’nun yanında benim için daha</w:t>
      </w:r>
      <w:r>
        <w:t xml:space="preserve"> </w:t>
      </w:r>
      <w:r w:rsidRPr="00B81585">
        <w:t xml:space="preserve">güzel şeyler vardır” der. </w:t>
      </w:r>
      <w:r w:rsidRPr="00B81585">
        <w:t>Ant olsun</w:t>
      </w:r>
      <w:r w:rsidRPr="00B81585">
        <w:t>, biz inkâr edenlere yaptıklarını</w:t>
      </w:r>
      <w:r>
        <w:t xml:space="preserve"> </w:t>
      </w:r>
      <w:r w:rsidRPr="00B81585">
        <w:t xml:space="preserve">mutlaka haber vereceğiz ve </w:t>
      </w:r>
      <w:r w:rsidRPr="00B81585">
        <w:t>ant olsun</w:t>
      </w:r>
      <w:r w:rsidRPr="00B81585">
        <w:t>, onlara mutlaka ağır azaptan tattıracağız.</w:t>
      </w:r>
    </w:p>
    <w:p w14:paraId="2F955739" w14:textId="43E5CB5D" w:rsidR="00B81585" w:rsidRPr="00B81585" w:rsidRDefault="00B81585" w:rsidP="00B81585">
      <w:r w:rsidRPr="00B81585">
        <w:rPr>
          <w:b/>
          <w:bCs/>
        </w:rPr>
        <w:t xml:space="preserve">51. </w:t>
      </w:r>
      <w:r w:rsidRPr="00B81585">
        <w:t>İnsana nimet verdiğimizde yüz çevirir ve yan çizer. Başına</w:t>
      </w:r>
      <w:r>
        <w:t xml:space="preserve"> </w:t>
      </w:r>
      <w:r w:rsidRPr="00B81585">
        <w:t>bir kötülük gelince de yalvarmaya koyulur.</w:t>
      </w:r>
    </w:p>
    <w:p w14:paraId="66A41722" w14:textId="4538F6F2" w:rsidR="00B81585" w:rsidRPr="00B81585" w:rsidRDefault="00B81585" w:rsidP="00B81585">
      <w:r w:rsidRPr="00B81585">
        <w:rPr>
          <w:b/>
          <w:bCs/>
        </w:rPr>
        <w:t xml:space="preserve">52. </w:t>
      </w:r>
      <w:r w:rsidRPr="00B81585">
        <w:t>De ki: “Ne dersiniz? Eğer o (Kur’an) Allah katından olup da</w:t>
      </w:r>
      <w:r>
        <w:t xml:space="preserve"> </w:t>
      </w:r>
      <w:r w:rsidRPr="00B81585">
        <w:t>siz de onu inkâr etmişseniz, o zaman derin bir ayrılık içinde</w:t>
      </w:r>
      <w:r>
        <w:t xml:space="preserve"> </w:t>
      </w:r>
      <w:r w:rsidRPr="00B81585">
        <w:t>bulunan kimseden daha sapık kim olabilir?”</w:t>
      </w:r>
    </w:p>
    <w:p w14:paraId="548D2A13" w14:textId="0A18DBDC" w:rsidR="00B81585" w:rsidRPr="00B81585" w:rsidRDefault="00B81585" w:rsidP="00B81585">
      <w:r w:rsidRPr="00B81585">
        <w:rPr>
          <w:b/>
          <w:bCs/>
        </w:rPr>
        <w:t xml:space="preserve">53. </w:t>
      </w:r>
      <w:r w:rsidRPr="00B81585">
        <w:t>Varlığımızın delillerini, (kâinattaki uçsuz bucaksız) ufuklarda</w:t>
      </w:r>
      <w:r>
        <w:t xml:space="preserve"> </w:t>
      </w:r>
      <w:r w:rsidRPr="00B81585">
        <w:t>ve kendi nefislerinde onlara göstereceğiz ki, o Kur’an’ın</w:t>
      </w:r>
      <w:r>
        <w:t xml:space="preserve"> </w:t>
      </w:r>
      <w:r w:rsidRPr="00B81585">
        <w:t>gerçek olduğu onlara iyice belli olsun. Rabbinin, her şeye</w:t>
      </w:r>
      <w:r>
        <w:t xml:space="preserve"> </w:t>
      </w:r>
      <w:r w:rsidRPr="00B81585">
        <w:t>şâhit olması yetmez mi?</w:t>
      </w:r>
    </w:p>
    <w:p w14:paraId="4CFD5BA6" w14:textId="70C09046" w:rsidR="00446293" w:rsidRDefault="00B81585" w:rsidP="00B81585">
      <w:r w:rsidRPr="00B81585">
        <w:rPr>
          <w:b/>
          <w:bCs/>
        </w:rPr>
        <w:t xml:space="preserve">54. </w:t>
      </w:r>
      <w:r w:rsidRPr="00B81585">
        <w:t>İyi bilin ki, onlar Rablerine kavuşma konusunda şüphe içindedirler.</w:t>
      </w:r>
      <w:r>
        <w:t xml:space="preserve"> </w:t>
      </w:r>
      <w:r w:rsidRPr="00B81585">
        <w:t>İyi bilin ki, O, her şeyi kuşatandır.</w:t>
      </w:r>
    </w:p>
    <w:p w14:paraId="3A2D8CBA" w14:textId="77777777" w:rsidR="00B81585" w:rsidRDefault="00B81585" w:rsidP="00B81585"/>
    <w:sectPr w:rsidR="00B8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85"/>
    <w:rsid w:val="00446293"/>
    <w:rsid w:val="00B81585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1AC0"/>
  <w15:chartTrackingRefBased/>
  <w15:docId w15:val="{2182D1BD-BE4C-4AE2-84BD-55805BB1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81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81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81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81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81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81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81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81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81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815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81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815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8158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8158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8158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8158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8158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8158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81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8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81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81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81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8158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8158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8158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81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8158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815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2024-09-16T15:08:00Z</dcterms:created>
  <dcterms:modified xsi:type="dcterms:W3CDTF">2024-09-16T15:09:00Z</dcterms:modified>
</cp:coreProperties>
</file>