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7C25C" w14:textId="4A4E53AB" w:rsidR="0078205F" w:rsidRDefault="0078205F" w:rsidP="0078205F">
      <w:pPr>
        <w:rPr>
          <w:rFonts w:ascii="ArnoPro-Regular" w:hAnsi="ArnoPro-Regular" w:cs="ArnoPro-Regular"/>
          <w:kern w:val="0"/>
          <w:sz w:val="18"/>
          <w:szCs w:val="18"/>
        </w:rPr>
      </w:pPr>
      <w:r w:rsidRPr="0078205F">
        <w:rPr>
          <w:b/>
          <w:bCs/>
        </w:rPr>
        <w:t>52</w:t>
      </w:r>
      <w:r w:rsidRPr="0078205F">
        <w:t xml:space="preserve">, </w:t>
      </w:r>
      <w:r w:rsidRPr="0078205F">
        <w:rPr>
          <w:b/>
          <w:bCs/>
        </w:rPr>
        <w:t>53</w:t>
      </w:r>
      <w:r w:rsidRPr="0078205F">
        <w:t xml:space="preserve">. İşte sana </w:t>
      </w:r>
      <w:r w:rsidRPr="0078205F">
        <w:t>da</w:t>
      </w:r>
      <w:r w:rsidRPr="0078205F">
        <w:t xml:space="preserve"> emrimizle, bir ruh (kalpleri dirilten bir kitap)</w:t>
      </w:r>
      <w:r>
        <w:t xml:space="preserve"> </w:t>
      </w:r>
      <w:proofErr w:type="spellStart"/>
      <w:r w:rsidRPr="0078205F">
        <w:t>vahyettik</w:t>
      </w:r>
      <w:proofErr w:type="spellEnd"/>
      <w:r w:rsidRPr="0078205F">
        <w:t>. Sen kitap nedir, iman nedir bilmezdin. Fakat biz</w:t>
      </w:r>
      <w:r>
        <w:t xml:space="preserve"> </w:t>
      </w:r>
      <w:r w:rsidRPr="0078205F">
        <w:t>onu, kullarımızdan dilediğimizi, kendisiyle doğru yola eriştireceğimiz</w:t>
      </w:r>
      <w:r>
        <w:t xml:space="preserve"> </w:t>
      </w:r>
      <w:r w:rsidRPr="0078205F">
        <w:t>bir nur yaptık. Şüphesiz ki sen doğru bir yola iletiyorsun;</w:t>
      </w:r>
      <w:r>
        <w:t xml:space="preserve"> </w:t>
      </w:r>
      <w:r w:rsidRPr="0078205F">
        <w:t>göklerdeki ve yerdeki her şeyin sahibi olan Allah’ın</w:t>
      </w:r>
      <w:r>
        <w:t xml:space="preserve"> </w:t>
      </w:r>
      <w:r w:rsidRPr="0078205F">
        <w:t>yoluna. İyi bilin ki, bütün işler sonunda Allah’a döner.</w:t>
      </w:r>
      <w:r w:rsidRPr="0078205F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</w:p>
    <w:p w14:paraId="18051472" w14:textId="71F5F0E7" w:rsidR="0078205F" w:rsidRPr="0078205F" w:rsidRDefault="0078205F" w:rsidP="0078205F">
      <w:proofErr w:type="spellStart"/>
      <w:r w:rsidRPr="0078205F">
        <w:t>Bismillâhirrahmânirrahîm</w:t>
      </w:r>
      <w:proofErr w:type="spellEnd"/>
      <w:r w:rsidRPr="0078205F">
        <w:t>.</w:t>
      </w:r>
    </w:p>
    <w:p w14:paraId="15EE1AC1" w14:textId="77777777" w:rsidR="0078205F" w:rsidRPr="0078205F" w:rsidRDefault="0078205F" w:rsidP="0078205F">
      <w:r w:rsidRPr="0078205F">
        <w:rPr>
          <w:b/>
          <w:bCs/>
        </w:rPr>
        <w:t>1</w:t>
      </w:r>
      <w:r w:rsidRPr="0078205F">
        <w:t xml:space="preserve">. </w:t>
      </w:r>
      <w:proofErr w:type="spellStart"/>
      <w:r w:rsidRPr="0078205F">
        <w:t>Hâ</w:t>
      </w:r>
      <w:proofErr w:type="spellEnd"/>
      <w:r w:rsidRPr="0078205F">
        <w:t xml:space="preserve"> Mîm.</w:t>
      </w:r>
      <w:r w:rsidRPr="0078205F">
        <w:rPr>
          <w:sz w:val="14"/>
          <w:szCs w:val="14"/>
        </w:rPr>
        <w:t>1</w:t>
      </w:r>
    </w:p>
    <w:p w14:paraId="103F85AA" w14:textId="3E1A0991" w:rsidR="0078205F" w:rsidRPr="0078205F" w:rsidRDefault="0078205F" w:rsidP="0078205F">
      <w:r w:rsidRPr="0078205F">
        <w:rPr>
          <w:b/>
          <w:bCs/>
        </w:rPr>
        <w:t>2</w:t>
      </w:r>
      <w:r w:rsidRPr="0078205F">
        <w:t xml:space="preserve">, </w:t>
      </w:r>
      <w:r w:rsidRPr="0078205F">
        <w:rPr>
          <w:b/>
          <w:bCs/>
        </w:rPr>
        <w:t>3</w:t>
      </w:r>
      <w:r w:rsidRPr="0078205F">
        <w:t xml:space="preserve">. Apaçık </w:t>
      </w:r>
      <w:r w:rsidRPr="0078205F">
        <w:t>Kitap’a</w:t>
      </w:r>
      <w:r w:rsidRPr="0078205F">
        <w:t xml:space="preserve"> </w:t>
      </w:r>
      <w:r w:rsidRPr="0078205F">
        <w:t>ant olsun</w:t>
      </w:r>
      <w:r w:rsidRPr="0078205F">
        <w:t xml:space="preserve"> ki, iyice anlayasınız diye biz, onu</w:t>
      </w:r>
      <w:r>
        <w:t xml:space="preserve"> </w:t>
      </w:r>
      <w:r w:rsidRPr="0078205F">
        <w:t>Arapça bir Kur’an yaptık.</w:t>
      </w:r>
    </w:p>
    <w:p w14:paraId="0798341B" w14:textId="4F6FBF6B" w:rsidR="0078205F" w:rsidRPr="0078205F" w:rsidRDefault="0078205F" w:rsidP="0078205F">
      <w:r w:rsidRPr="0078205F">
        <w:rPr>
          <w:b/>
          <w:bCs/>
        </w:rPr>
        <w:t>4</w:t>
      </w:r>
      <w:r w:rsidRPr="0078205F">
        <w:t>. Şüphesiz o, katımızdaki ana kitapta (</w:t>
      </w:r>
      <w:proofErr w:type="spellStart"/>
      <w:r w:rsidRPr="0078205F">
        <w:t>Levh</w:t>
      </w:r>
      <w:proofErr w:type="spellEnd"/>
      <w:r w:rsidRPr="0078205F">
        <w:t>-i Mahfuz’da)</w:t>
      </w:r>
      <w:r>
        <w:t xml:space="preserve"> </w:t>
      </w:r>
      <w:r w:rsidRPr="0078205F">
        <w:t>mevcuttur, çok yücedir, hikmetlerle doludur.</w:t>
      </w:r>
    </w:p>
    <w:p w14:paraId="0EFE6717" w14:textId="1E70A31A" w:rsidR="0078205F" w:rsidRPr="0078205F" w:rsidRDefault="0078205F" w:rsidP="0078205F">
      <w:r w:rsidRPr="0078205F">
        <w:rPr>
          <w:b/>
          <w:bCs/>
        </w:rPr>
        <w:t>5</w:t>
      </w:r>
      <w:r w:rsidRPr="0078205F">
        <w:t xml:space="preserve">. Haddi aşan bir topluluk oldunuz, diye vazgeçip </w:t>
      </w:r>
      <w:proofErr w:type="spellStart"/>
      <w:r w:rsidRPr="0078205F">
        <w:t>Zikir’le</w:t>
      </w:r>
      <w:proofErr w:type="spellEnd"/>
      <w:r>
        <w:t xml:space="preserve"> </w:t>
      </w:r>
      <w:r w:rsidRPr="0078205F">
        <w:t>(Kur’an’la) sizi uyarmaktan geri mi duralım?</w:t>
      </w:r>
    </w:p>
    <w:p w14:paraId="50C58F08" w14:textId="77777777" w:rsidR="0078205F" w:rsidRPr="0078205F" w:rsidRDefault="0078205F" w:rsidP="0078205F">
      <w:r w:rsidRPr="0078205F">
        <w:rPr>
          <w:b/>
          <w:bCs/>
        </w:rPr>
        <w:t>6</w:t>
      </w:r>
      <w:r w:rsidRPr="0078205F">
        <w:t>. Hâlbuki daha önceki toplumlara da nice peygamberler göndermiştik.</w:t>
      </w:r>
    </w:p>
    <w:p w14:paraId="7E3197BC" w14:textId="140F9114" w:rsidR="0078205F" w:rsidRPr="0078205F" w:rsidRDefault="0078205F" w:rsidP="0078205F">
      <w:r w:rsidRPr="0078205F">
        <w:rPr>
          <w:b/>
          <w:bCs/>
        </w:rPr>
        <w:t>7</w:t>
      </w:r>
      <w:r w:rsidRPr="0078205F">
        <w:t>. (Onlar da) kendilerine gelen her peygamberle mutlaka alay</w:t>
      </w:r>
      <w:r>
        <w:t xml:space="preserve"> </w:t>
      </w:r>
      <w:r w:rsidRPr="0078205F">
        <w:t>ediyorlardı.</w:t>
      </w:r>
    </w:p>
    <w:p w14:paraId="6CF10EBC" w14:textId="34F8A662" w:rsidR="0078205F" w:rsidRPr="0078205F" w:rsidRDefault="0078205F" w:rsidP="0078205F">
      <w:r w:rsidRPr="0078205F">
        <w:rPr>
          <w:b/>
          <w:bCs/>
        </w:rPr>
        <w:t>8</w:t>
      </w:r>
      <w:r w:rsidRPr="0078205F">
        <w:t>. Biz, onlardan daha çetinlerini de helâk ettik. Öncekilerin örneği</w:t>
      </w:r>
      <w:r>
        <w:t xml:space="preserve"> </w:t>
      </w:r>
      <w:r w:rsidRPr="0078205F">
        <w:t>geçti!</w:t>
      </w:r>
    </w:p>
    <w:p w14:paraId="6FE4538A" w14:textId="2D493528" w:rsidR="0078205F" w:rsidRPr="0078205F" w:rsidRDefault="0078205F" w:rsidP="0078205F">
      <w:r w:rsidRPr="0078205F">
        <w:rPr>
          <w:b/>
          <w:bCs/>
        </w:rPr>
        <w:t>9</w:t>
      </w:r>
      <w:r w:rsidRPr="0078205F">
        <w:t xml:space="preserve">. </w:t>
      </w:r>
      <w:r w:rsidRPr="0078205F">
        <w:t>Ant olsun</w:t>
      </w:r>
      <w:r w:rsidRPr="0078205F">
        <w:t>, onlara, “Gökleri ve yeri kim yarattı?” diye sorsan,</w:t>
      </w:r>
      <w:r>
        <w:t xml:space="preserve"> </w:t>
      </w:r>
      <w:r w:rsidRPr="0078205F">
        <w:t>mutlaka, “Onları mutlak güç sahibi, hakkıyla bilen (Allah)</w:t>
      </w:r>
      <w:r>
        <w:t xml:space="preserve"> </w:t>
      </w:r>
      <w:r w:rsidRPr="0078205F">
        <w:t>yarattı” diyeceklerdir.</w:t>
      </w:r>
    </w:p>
    <w:p w14:paraId="36F09BA4" w14:textId="346F12DC" w:rsidR="00DC3DE5" w:rsidRDefault="0078205F" w:rsidP="0078205F">
      <w:r w:rsidRPr="0078205F">
        <w:rPr>
          <w:b/>
          <w:bCs/>
        </w:rPr>
        <w:t>10</w:t>
      </w:r>
      <w:r w:rsidRPr="0078205F">
        <w:t xml:space="preserve">. O, yeryüzünü size beşik yapan ve gideceğiniz yere </w:t>
      </w:r>
      <w:r w:rsidRPr="0078205F">
        <w:t>ulaşasınız diye</w:t>
      </w:r>
      <w:r w:rsidRPr="0078205F">
        <w:t xml:space="preserve"> sizin için orada yollar var edendir.</w:t>
      </w:r>
    </w:p>
    <w:p w14:paraId="2F97C397" w14:textId="195CA0A1" w:rsidR="0078205F" w:rsidRPr="0078205F" w:rsidRDefault="0078205F" w:rsidP="0078205F">
      <w:pPr>
        <w:rPr>
          <w:sz w:val="18"/>
          <w:szCs w:val="18"/>
        </w:rPr>
      </w:pPr>
      <w:proofErr w:type="gramStart"/>
      <w:r w:rsidRPr="0078205F">
        <w:rPr>
          <w:i/>
          <w:iCs/>
          <w:sz w:val="18"/>
          <w:szCs w:val="18"/>
        </w:rPr>
        <w:t>1 .</w:t>
      </w:r>
      <w:proofErr w:type="gramEnd"/>
      <w:r w:rsidRPr="0078205F">
        <w:rPr>
          <w:i/>
          <w:iCs/>
          <w:sz w:val="18"/>
          <w:szCs w:val="18"/>
        </w:rPr>
        <w:t xml:space="preserve"> Bu harfler için Bakara </w:t>
      </w:r>
      <w:proofErr w:type="spellStart"/>
      <w:r w:rsidRPr="0078205F">
        <w:rPr>
          <w:i/>
          <w:iCs/>
          <w:sz w:val="18"/>
          <w:szCs w:val="18"/>
        </w:rPr>
        <w:t>sûresinin</w:t>
      </w:r>
      <w:proofErr w:type="spellEnd"/>
      <w:r w:rsidRPr="0078205F">
        <w:rPr>
          <w:i/>
          <w:iCs/>
          <w:sz w:val="18"/>
          <w:szCs w:val="18"/>
        </w:rPr>
        <w:t xml:space="preserve"> ilk </w:t>
      </w:r>
      <w:proofErr w:type="spellStart"/>
      <w:r w:rsidRPr="0078205F">
        <w:rPr>
          <w:i/>
          <w:iCs/>
          <w:sz w:val="18"/>
          <w:szCs w:val="18"/>
        </w:rPr>
        <w:t>âyetinin</w:t>
      </w:r>
      <w:proofErr w:type="spellEnd"/>
      <w:r w:rsidRPr="0078205F">
        <w:rPr>
          <w:i/>
          <w:iCs/>
          <w:sz w:val="18"/>
          <w:szCs w:val="18"/>
        </w:rPr>
        <w:t xml:space="preserve"> dipnotuna bakınız.</w:t>
      </w:r>
    </w:p>
    <w:p w14:paraId="5D2F693B" w14:textId="77777777" w:rsidR="0078205F" w:rsidRDefault="0078205F" w:rsidP="0078205F"/>
    <w:sectPr w:rsidR="0078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5F"/>
    <w:rsid w:val="0078205F"/>
    <w:rsid w:val="00D406CB"/>
    <w:rsid w:val="00D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66F9"/>
  <w15:chartTrackingRefBased/>
  <w15:docId w15:val="{9AC4285A-9DEE-4035-B7D5-086C6010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2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2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2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2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2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2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2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2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205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205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20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20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20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20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20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20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205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2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205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2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2024-09-16T15:25:00Z</dcterms:created>
  <dcterms:modified xsi:type="dcterms:W3CDTF">2024-09-16T15:28:00Z</dcterms:modified>
</cp:coreProperties>
</file>