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A6F029" w14:textId="10ABDFA0" w:rsidR="001311AF" w:rsidRPr="001311AF" w:rsidRDefault="001311AF" w:rsidP="001311AF">
      <w:r w:rsidRPr="001311AF">
        <w:rPr>
          <w:b/>
          <w:bCs/>
        </w:rPr>
        <w:t xml:space="preserve">23. </w:t>
      </w:r>
      <w:r w:rsidRPr="001311AF">
        <w:t>Nefsinin arzusunu ilâh edinen, Allah’ın; (hâlini) bildiği için</w:t>
      </w:r>
      <w:r>
        <w:t xml:space="preserve"> </w:t>
      </w:r>
      <w:r w:rsidRPr="001311AF">
        <w:t>saptırdığı ve kulağını ve kalbini mühürlediği, gözüne de perde</w:t>
      </w:r>
      <w:r>
        <w:t xml:space="preserve"> </w:t>
      </w:r>
      <w:r w:rsidRPr="001311AF">
        <w:t>çektiği kimseyi gördün mü? Şimdi onu Allah’tan başka</w:t>
      </w:r>
      <w:r>
        <w:t xml:space="preserve"> </w:t>
      </w:r>
      <w:r w:rsidRPr="001311AF">
        <w:t>kim doğru yola eriştirebilir? Hâlâ düşünüp ibret almayacak</w:t>
      </w:r>
      <w:r>
        <w:t xml:space="preserve"> </w:t>
      </w:r>
      <w:r w:rsidRPr="001311AF">
        <w:t>mısınız?</w:t>
      </w:r>
      <w:r w:rsidRPr="001311AF">
        <w:rPr>
          <w:sz w:val="14"/>
          <w:szCs w:val="14"/>
        </w:rPr>
        <w:t>2</w:t>
      </w:r>
    </w:p>
    <w:p w14:paraId="4D43C270" w14:textId="140097C6" w:rsidR="001311AF" w:rsidRPr="001311AF" w:rsidRDefault="001311AF" w:rsidP="001311AF">
      <w:r w:rsidRPr="001311AF">
        <w:rPr>
          <w:b/>
          <w:bCs/>
        </w:rPr>
        <w:t xml:space="preserve">24. </w:t>
      </w:r>
      <w:r w:rsidRPr="001311AF">
        <w:t>Dediler ki: “Dünya hayatımızdan başka hayat yoktur. Ölürüz</w:t>
      </w:r>
      <w:r>
        <w:t xml:space="preserve"> </w:t>
      </w:r>
      <w:r w:rsidRPr="001311AF">
        <w:t>ve yaşarız. Bizi ancak zaman yok eder.” Bu hususta onların</w:t>
      </w:r>
      <w:r>
        <w:t xml:space="preserve"> </w:t>
      </w:r>
      <w:r w:rsidRPr="001311AF">
        <w:t>bir bilgisi yoktur. Onlar sadece zanda bulunuyorlar.</w:t>
      </w:r>
    </w:p>
    <w:p w14:paraId="588438A9" w14:textId="69352F4C" w:rsidR="001311AF" w:rsidRPr="001311AF" w:rsidRDefault="001311AF" w:rsidP="001311AF">
      <w:r w:rsidRPr="001311AF">
        <w:rPr>
          <w:b/>
          <w:bCs/>
        </w:rPr>
        <w:t xml:space="preserve">25. </w:t>
      </w:r>
      <w:r w:rsidRPr="001311AF">
        <w:t xml:space="preserve">Onlara </w:t>
      </w:r>
      <w:proofErr w:type="spellStart"/>
      <w:r w:rsidRPr="001311AF">
        <w:t>âyetlerimiz</w:t>
      </w:r>
      <w:proofErr w:type="spellEnd"/>
      <w:r w:rsidRPr="001311AF">
        <w:t xml:space="preserve"> açıkça okunduğu zaman onların delilleri</w:t>
      </w:r>
      <w:r>
        <w:t xml:space="preserve"> </w:t>
      </w:r>
      <w:r w:rsidRPr="001311AF">
        <w:t>ancak, “Doğru söyleyenler iseniz babalarımızı getirin” demek</w:t>
      </w:r>
      <w:r>
        <w:t xml:space="preserve"> </w:t>
      </w:r>
      <w:r w:rsidRPr="001311AF">
        <w:t>oldu.</w:t>
      </w:r>
    </w:p>
    <w:p w14:paraId="07E97458" w14:textId="77777777" w:rsidR="001311AF" w:rsidRDefault="001311AF" w:rsidP="001311AF">
      <w:pPr>
        <w:rPr>
          <w:rFonts w:ascii="ArnoPro-Bold" w:hAnsi="ArnoPro-Bold" w:cs="ArnoPro-Bold"/>
          <w:b/>
          <w:bCs/>
          <w:kern w:val="0"/>
          <w:sz w:val="21"/>
          <w:szCs w:val="21"/>
        </w:rPr>
      </w:pPr>
      <w:r w:rsidRPr="001311AF">
        <w:rPr>
          <w:b/>
          <w:bCs/>
        </w:rPr>
        <w:t xml:space="preserve">26. </w:t>
      </w:r>
      <w:r w:rsidRPr="001311AF">
        <w:t>De ki: “Allah sizi yaşatıyor. Sonra sizi öldürecek, sonra da</w:t>
      </w:r>
      <w:r>
        <w:t xml:space="preserve"> </w:t>
      </w:r>
      <w:r w:rsidRPr="001311AF">
        <w:t>kendisinde şüphe olmayan Kıyamet gününde sizi bir araya</w:t>
      </w:r>
      <w:r>
        <w:t xml:space="preserve"> </w:t>
      </w:r>
      <w:r w:rsidRPr="001311AF">
        <w:t>getirecek, ama insanların çoğu bilmezler.”</w:t>
      </w:r>
      <w:r w:rsidRPr="001311AF">
        <w:rPr>
          <w:rFonts w:ascii="ArnoPro-Bold" w:hAnsi="ArnoPro-Bold" w:cs="ArnoPro-Bold"/>
          <w:b/>
          <w:bCs/>
          <w:kern w:val="0"/>
          <w:sz w:val="21"/>
          <w:szCs w:val="21"/>
        </w:rPr>
        <w:t xml:space="preserve"> </w:t>
      </w:r>
    </w:p>
    <w:p w14:paraId="2FF4C3D0" w14:textId="1804B6E7" w:rsidR="001311AF" w:rsidRPr="001311AF" w:rsidRDefault="001311AF" w:rsidP="001311AF">
      <w:r w:rsidRPr="001311AF">
        <w:rPr>
          <w:b/>
          <w:bCs/>
        </w:rPr>
        <w:t xml:space="preserve">27. </w:t>
      </w:r>
      <w:r w:rsidRPr="001311AF">
        <w:t>Göklerin ve yerin hükümranlığı Allah’ındır. Kıyamet kopacağı</w:t>
      </w:r>
      <w:r>
        <w:t xml:space="preserve"> </w:t>
      </w:r>
      <w:r w:rsidRPr="001311AF">
        <w:t>gün, işte o gün batıla sapanlar hüsrana uğrayacaklardır.</w:t>
      </w:r>
    </w:p>
    <w:p w14:paraId="45492E23" w14:textId="4800DEFE" w:rsidR="001311AF" w:rsidRPr="001311AF" w:rsidRDefault="001311AF" w:rsidP="001311AF">
      <w:r w:rsidRPr="001311AF">
        <w:rPr>
          <w:b/>
          <w:bCs/>
        </w:rPr>
        <w:t xml:space="preserve">28. </w:t>
      </w:r>
      <w:r w:rsidRPr="001311AF">
        <w:t>O gün her ümmeti diz çökmüş görürsün. Her ümmet kendi</w:t>
      </w:r>
      <w:r>
        <w:t xml:space="preserve"> </w:t>
      </w:r>
      <w:r w:rsidRPr="001311AF">
        <w:t>kitabına çağrılır. (Onlara şöyle denilir:) “Bugün (yalnızca)</w:t>
      </w:r>
      <w:r>
        <w:t xml:space="preserve"> </w:t>
      </w:r>
      <w:r w:rsidRPr="001311AF">
        <w:t>yaptıklarınızın karşılığı verilecektir.”</w:t>
      </w:r>
    </w:p>
    <w:p w14:paraId="61BDF797" w14:textId="5BFFC1C3" w:rsidR="001311AF" w:rsidRPr="001311AF" w:rsidRDefault="001311AF" w:rsidP="001311AF">
      <w:r w:rsidRPr="001311AF">
        <w:rPr>
          <w:b/>
          <w:bCs/>
        </w:rPr>
        <w:t xml:space="preserve">29. </w:t>
      </w:r>
      <w:r w:rsidRPr="001311AF">
        <w:t>İşte kitabımız, size karşı gerçeği söylüyor. Çünkü biz yapmakta</w:t>
      </w:r>
      <w:r>
        <w:t xml:space="preserve"> </w:t>
      </w:r>
      <w:r w:rsidRPr="001311AF">
        <w:t>olduklarınızı kaydediyorduk.</w:t>
      </w:r>
    </w:p>
    <w:p w14:paraId="038E897C" w14:textId="4857EA7D" w:rsidR="001311AF" w:rsidRPr="001311AF" w:rsidRDefault="001311AF" w:rsidP="001311AF">
      <w:r w:rsidRPr="001311AF">
        <w:rPr>
          <w:b/>
          <w:bCs/>
        </w:rPr>
        <w:t xml:space="preserve">30. </w:t>
      </w:r>
      <w:r w:rsidRPr="001311AF">
        <w:t xml:space="preserve">İnanıp </w:t>
      </w:r>
      <w:proofErr w:type="spellStart"/>
      <w:r w:rsidRPr="001311AF">
        <w:t>salih</w:t>
      </w:r>
      <w:proofErr w:type="spellEnd"/>
      <w:r w:rsidRPr="001311AF">
        <w:t xml:space="preserve"> ameller işleyenlere gelince, Rableri onları rahmetine</w:t>
      </w:r>
      <w:r>
        <w:t xml:space="preserve"> </w:t>
      </w:r>
      <w:r w:rsidRPr="001311AF">
        <w:t>sokacaktır. İşte bu apaçık başarıdır.</w:t>
      </w:r>
    </w:p>
    <w:p w14:paraId="2E58F061" w14:textId="1E96ED88" w:rsidR="001311AF" w:rsidRPr="001311AF" w:rsidRDefault="001311AF" w:rsidP="001311AF">
      <w:r w:rsidRPr="001311AF">
        <w:rPr>
          <w:b/>
          <w:bCs/>
        </w:rPr>
        <w:t xml:space="preserve">31. </w:t>
      </w:r>
      <w:r w:rsidRPr="001311AF">
        <w:t>İnkâr edenlere gelince, onlara şöyle denir: “</w:t>
      </w:r>
      <w:proofErr w:type="spellStart"/>
      <w:r w:rsidRPr="001311AF">
        <w:t>Âyetlerim</w:t>
      </w:r>
      <w:proofErr w:type="spellEnd"/>
      <w:r w:rsidRPr="001311AF">
        <w:t xml:space="preserve"> size</w:t>
      </w:r>
      <w:r>
        <w:t xml:space="preserve"> </w:t>
      </w:r>
      <w:r w:rsidRPr="001311AF">
        <w:t>okunmuştu da sizler büyüklük taslamış ve günahkâr bir kavim</w:t>
      </w:r>
      <w:r>
        <w:t xml:space="preserve"> </w:t>
      </w:r>
      <w:r w:rsidRPr="001311AF">
        <w:t>olmuş değil miydiniz?”</w:t>
      </w:r>
    </w:p>
    <w:p w14:paraId="4C342A28" w14:textId="43E735B8" w:rsidR="00480BDE" w:rsidRDefault="001311AF" w:rsidP="001311AF">
      <w:r w:rsidRPr="001311AF">
        <w:rPr>
          <w:b/>
          <w:bCs/>
        </w:rPr>
        <w:t xml:space="preserve">32. </w:t>
      </w:r>
      <w:r w:rsidRPr="001311AF">
        <w:t xml:space="preserve">“Şüphesiz, Allah’ın </w:t>
      </w:r>
      <w:r w:rsidRPr="001311AF">
        <w:t>vaadi</w:t>
      </w:r>
      <w:r w:rsidRPr="001311AF">
        <w:t xml:space="preserve"> gerçektir, kıyamet hakkında hiçbir</w:t>
      </w:r>
      <w:r>
        <w:t xml:space="preserve"> </w:t>
      </w:r>
      <w:r w:rsidRPr="001311AF">
        <w:t>şüphe yoktur” dendiği zaman ise; “Kıyametin ne olduğunu</w:t>
      </w:r>
      <w:r>
        <w:t xml:space="preserve"> </w:t>
      </w:r>
      <w:r w:rsidRPr="001311AF">
        <w:t>bilmiyoruz, sadece zannediyoruz. Biz bu konuda kesin kanaat</w:t>
      </w:r>
      <w:r>
        <w:t xml:space="preserve"> </w:t>
      </w:r>
      <w:r w:rsidRPr="001311AF">
        <w:t>sahibi değiliz” demiştiniz.</w:t>
      </w:r>
    </w:p>
    <w:p w14:paraId="4E516982" w14:textId="378F4754" w:rsidR="001311AF" w:rsidRPr="001311AF" w:rsidRDefault="001311AF" w:rsidP="001311AF">
      <w:pPr>
        <w:rPr>
          <w:i/>
          <w:iCs/>
          <w:sz w:val="18"/>
          <w:szCs w:val="18"/>
        </w:rPr>
      </w:pPr>
      <w:proofErr w:type="gramStart"/>
      <w:r w:rsidRPr="001311AF">
        <w:rPr>
          <w:i/>
          <w:iCs/>
          <w:sz w:val="18"/>
          <w:szCs w:val="18"/>
        </w:rPr>
        <w:t>2</w:t>
      </w:r>
      <w:r>
        <w:rPr>
          <w:i/>
          <w:iCs/>
          <w:sz w:val="18"/>
          <w:szCs w:val="18"/>
        </w:rPr>
        <w:t xml:space="preserve"> </w:t>
      </w:r>
      <w:r w:rsidRPr="001311AF">
        <w:rPr>
          <w:i/>
          <w:iCs/>
          <w:sz w:val="18"/>
          <w:szCs w:val="18"/>
        </w:rPr>
        <w:t>.</w:t>
      </w:r>
      <w:proofErr w:type="gramEnd"/>
      <w:r w:rsidRPr="001311AF">
        <w:rPr>
          <w:i/>
          <w:iCs/>
          <w:sz w:val="18"/>
          <w:szCs w:val="18"/>
        </w:rPr>
        <w:t xml:space="preserve"> İnsan, Allah’ın kulu olarak, O’nu tanımak ve O’nun emir ve iradesine göre bir hayat</w:t>
      </w:r>
      <w:r>
        <w:rPr>
          <w:i/>
          <w:iCs/>
          <w:sz w:val="18"/>
          <w:szCs w:val="18"/>
        </w:rPr>
        <w:t xml:space="preserve"> </w:t>
      </w:r>
      <w:r w:rsidRPr="001311AF">
        <w:rPr>
          <w:i/>
          <w:iCs/>
          <w:sz w:val="18"/>
          <w:szCs w:val="18"/>
        </w:rPr>
        <w:t>yaşamakla yükümlüdür. Allah’a inanmayan insan ise haram helal nedir bilmeden,</w:t>
      </w:r>
      <w:r>
        <w:rPr>
          <w:i/>
          <w:iCs/>
          <w:sz w:val="18"/>
          <w:szCs w:val="18"/>
        </w:rPr>
        <w:t xml:space="preserve"> </w:t>
      </w:r>
      <w:r w:rsidRPr="001311AF">
        <w:rPr>
          <w:i/>
          <w:iCs/>
          <w:sz w:val="18"/>
          <w:szCs w:val="18"/>
        </w:rPr>
        <w:t>kural tanımaksızın nefsine taparcasına hayatını onun arzularına göre sürdürür,</w:t>
      </w:r>
      <w:r>
        <w:rPr>
          <w:i/>
          <w:iCs/>
          <w:sz w:val="18"/>
          <w:szCs w:val="18"/>
        </w:rPr>
        <w:t xml:space="preserve"> </w:t>
      </w:r>
      <w:r w:rsidRPr="001311AF">
        <w:rPr>
          <w:i/>
          <w:iCs/>
          <w:sz w:val="18"/>
          <w:szCs w:val="18"/>
        </w:rPr>
        <w:t>onun her isteğini yerine getirir.</w:t>
      </w:r>
      <w:r>
        <w:rPr>
          <w:i/>
          <w:iCs/>
          <w:sz w:val="18"/>
          <w:szCs w:val="18"/>
        </w:rPr>
        <w:t xml:space="preserve"> </w:t>
      </w:r>
      <w:r w:rsidRPr="001311AF">
        <w:rPr>
          <w:i/>
          <w:iCs/>
          <w:sz w:val="18"/>
          <w:szCs w:val="18"/>
        </w:rPr>
        <w:t xml:space="preserve">Ayetin bir sonraki ayet ile bağlantısı dikkate alındığında, “nefsini ilah </w:t>
      </w:r>
      <w:r w:rsidRPr="001311AF">
        <w:rPr>
          <w:i/>
          <w:iCs/>
          <w:sz w:val="18"/>
          <w:szCs w:val="18"/>
        </w:rPr>
        <w:t>edinen” in</w:t>
      </w:r>
      <w:r w:rsidRPr="001311AF">
        <w:rPr>
          <w:i/>
          <w:iCs/>
          <w:sz w:val="18"/>
          <w:szCs w:val="18"/>
        </w:rPr>
        <w:t xml:space="preserve"> bir</w:t>
      </w:r>
      <w:r>
        <w:rPr>
          <w:i/>
          <w:iCs/>
          <w:sz w:val="18"/>
          <w:szCs w:val="18"/>
        </w:rPr>
        <w:t xml:space="preserve"> </w:t>
      </w:r>
      <w:r w:rsidRPr="001311AF">
        <w:rPr>
          <w:i/>
          <w:iCs/>
          <w:sz w:val="18"/>
          <w:szCs w:val="18"/>
        </w:rPr>
        <w:t>kişi değil, ahirete inanmayıp, hayatı bu dünya hayatından ibaret sayan bir zümre</w:t>
      </w:r>
      <w:r>
        <w:rPr>
          <w:i/>
          <w:iCs/>
          <w:sz w:val="18"/>
          <w:szCs w:val="18"/>
        </w:rPr>
        <w:t xml:space="preserve"> </w:t>
      </w:r>
      <w:r w:rsidRPr="001311AF">
        <w:rPr>
          <w:i/>
          <w:iCs/>
          <w:sz w:val="18"/>
          <w:szCs w:val="18"/>
        </w:rPr>
        <w:t>olduğu anlaşılmaktadır.</w:t>
      </w:r>
    </w:p>
    <w:p w14:paraId="66DCE0F5" w14:textId="77777777" w:rsidR="001311AF" w:rsidRDefault="001311AF" w:rsidP="001311AF"/>
    <w:sectPr w:rsidR="001311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noPro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1AF"/>
    <w:rsid w:val="001311AF"/>
    <w:rsid w:val="00480BDE"/>
    <w:rsid w:val="00E04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F09BE"/>
  <w15:chartTrackingRefBased/>
  <w15:docId w15:val="{2F29DC60-63CB-4BBA-839A-D446155BA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1311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1311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1311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311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1311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1311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1311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1311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1311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311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1311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1311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1311AF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1311AF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1311AF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1311AF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1311AF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1311AF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1311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311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1311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1311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1311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1311AF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1311AF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1311AF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311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1311AF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1311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304</Words>
  <Characters>1736</Characters>
  <Application>Microsoft Office Word</Application>
  <DocSecurity>0</DocSecurity>
  <Lines>14</Lines>
  <Paragraphs>4</Paragraphs>
  <ScaleCrop>false</ScaleCrop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2024-09-16T15:48:00Z</dcterms:created>
  <dcterms:modified xsi:type="dcterms:W3CDTF">2024-09-16T15:50:00Z</dcterms:modified>
</cp:coreProperties>
</file>