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36DB2" w14:textId="56E0D929" w:rsidR="004B7609" w:rsidRPr="004B7609" w:rsidRDefault="004B7609" w:rsidP="004B7609">
      <w:r w:rsidRPr="004B7609">
        <w:rPr>
          <w:b/>
          <w:bCs/>
        </w:rPr>
        <w:t>36</w:t>
      </w:r>
      <w:r w:rsidRPr="004B7609">
        <w:t>. Biz onlardan önce, kendilerinden daha zorlu nice nesilleri</w:t>
      </w:r>
      <w:r>
        <w:t xml:space="preserve"> </w:t>
      </w:r>
      <w:r w:rsidRPr="004B7609">
        <w:t xml:space="preserve">helâk ettik de ülke </w:t>
      </w:r>
      <w:proofErr w:type="spellStart"/>
      <w:r w:rsidRPr="004B7609">
        <w:t>ülke</w:t>
      </w:r>
      <w:proofErr w:type="spellEnd"/>
      <w:r w:rsidRPr="004B7609">
        <w:t xml:space="preserve"> dolaşıp kaçacak delik aradılar. Kaçacak</w:t>
      </w:r>
      <w:r>
        <w:t xml:space="preserve"> </w:t>
      </w:r>
      <w:r w:rsidRPr="004B7609">
        <w:t>bir yer mi var?</w:t>
      </w:r>
    </w:p>
    <w:p w14:paraId="38BA4756" w14:textId="643A1A29" w:rsidR="004B7609" w:rsidRPr="004B7609" w:rsidRDefault="004B7609" w:rsidP="004B7609">
      <w:r w:rsidRPr="004B7609">
        <w:rPr>
          <w:b/>
          <w:bCs/>
        </w:rPr>
        <w:t>37</w:t>
      </w:r>
      <w:r w:rsidRPr="004B7609">
        <w:t>. Şüphesiz bunda, aklı olan yahut hazır bulunup kulak veren</w:t>
      </w:r>
      <w:r>
        <w:t xml:space="preserve"> </w:t>
      </w:r>
      <w:r w:rsidRPr="004B7609">
        <w:t>kimseler için bir öğüt vardır.</w:t>
      </w:r>
    </w:p>
    <w:p w14:paraId="5012F491" w14:textId="423185B6" w:rsidR="004B7609" w:rsidRPr="004B7609" w:rsidRDefault="004B7609" w:rsidP="004B7609">
      <w:r w:rsidRPr="004B7609">
        <w:rPr>
          <w:b/>
          <w:bCs/>
        </w:rPr>
        <w:t>38</w:t>
      </w:r>
      <w:r w:rsidRPr="004B7609">
        <w:t xml:space="preserve">. </w:t>
      </w:r>
      <w:r w:rsidRPr="004B7609">
        <w:t>Ant olsun</w:t>
      </w:r>
      <w:r w:rsidRPr="004B7609">
        <w:t>, gökleri, yeri ve ikisi arasında bulunanları altı günde</w:t>
      </w:r>
      <w:r>
        <w:t xml:space="preserve"> </w:t>
      </w:r>
      <w:r w:rsidRPr="004B7609">
        <w:t>(altı evrede) yarattık. Bize bir yorgunluk da dokunmadı.</w:t>
      </w:r>
    </w:p>
    <w:p w14:paraId="2E3A4673" w14:textId="2F23C7AE" w:rsidR="004B7609" w:rsidRPr="004B7609" w:rsidRDefault="004B7609" w:rsidP="004B7609">
      <w:r w:rsidRPr="004B7609">
        <w:rPr>
          <w:b/>
          <w:bCs/>
        </w:rPr>
        <w:t>39</w:t>
      </w:r>
      <w:r w:rsidRPr="004B7609">
        <w:t>. O hâlde onların söylediklerine sabret ve güneşin doğuşundan</w:t>
      </w:r>
      <w:r>
        <w:t xml:space="preserve"> </w:t>
      </w:r>
      <w:r w:rsidRPr="004B7609">
        <w:t xml:space="preserve">önce </w:t>
      </w:r>
      <w:r w:rsidRPr="004B7609">
        <w:t>de</w:t>
      </w:r>
      <w:r w:rsidRPr="004B7609">
        <w:t xml:space="preserve"> batışından önce de Rabbini </w:t>
      </w:r>
      <w:r w:rsidRPr="004B7609">
        <w:t>hamt</w:t>
      </w:r>
      <w:r w:rsidRPr="004B7609">
        <w:t xml:space="preserve"> ederek tespih et.</w:t>
      </w:r>
      <w:r w:rsidRPr="004B7609">
        <w:rPr>
          <w:sz w:val="14"/>
          <w:szCs w:val="14"/>
        </w:rPr>
        <w:t>4</w:t>
      </w:r>
    </w:p>
    <w:p w14:paraId="784E6E2E" w14:textId="41E02560" w:rsidR="004B7609" w:rsidRPr="004B7609" w:rsidRDefault="004B7609" w:rsidP="004B7609">
      <w:r w:rsidRPr="004B7609">
        <w:rPr>
          <w:b/>
          <w:bCs/>
        </w:rPr>
        <w:t>40</w:t>
      </w:r>
      <w:r w:rsidRPr="004B7609">
        <w:t>. Gecenin bir kısmında ve secdelerin ardından da O’nu tespih</w:t>
      </w:r>
      <w:r>
        <w:t xml:space="preserve"> </w:t>
      </w:r>
      <w:r w:rsidRPr="004B7609">
        <w:t>et.</w:t>
      </w:r>
    </w:p>
    <w:p w14:paraId="50CD5A34" w14:textId="4E1DB8D5" w:rsidR="004B7609" w:rsidRPr="004B7609" w:rsidRDefault="004B7609" w:rsidP="004B7609">
      <w:r w:rsidRPr="004B7609">
        <w:rPr>
          <w:b/>
          <w:bCs/>
        </w:rPr>
        <w:t>41</w:t>
      </w:r>
      <w:r w:rsidRPr="004B7609">
        <w:t>. (Ey Muhammed!) Çağırıcının yakın bir yerden sesleneceği</w:t>
      </w:r>
      <w:r>
        <w:t xml:space="preserve"> </w:t>
      </w:r>
      <w:r w:rsidRPr="004B7609">
        <w:t>gün, (o sese) kulak ver.</w:t>
      </w:r>
    </w:p>
    <w:p w14:paraId="36F87B39" w14:textId="2FFA858A" w:rsidR="004B7609" w:rsidRPr="004B7609" w:rsidRDefault="004B7609" w:rsidP="004B7609">
      <w:r w:rsidRPr="004B7609">
        <w:rPr>
          <w:b/>
          <w:bCs/>
        </w:rPr>
        <w:t>42</w:t>
      </w:r>
      <w:r w:rsidRPr="004B7609">
        <w:t>. O gün insanlar hakka çağıran o korkunç sesi işiteceklerdir.</w:t>
      </w:r>
      <w:r>
        <w:t xml:space="preserve"> </w:t>
      </w:r>
      <w:r w:rsidRPr="004B7609">
        <w:t>İşte bu, (kabirlerden) çıkış günüdür.</w:t>
      </w:r>
    </w:p>
    <w:p w14:paraId="759C168A" w14:textId="77777777" w:rsidR="004B7609" w:rsidRPr="004B7609" w:rsidRDefault="004B7609" w:rsidP="004B7609">
      <w:r w:rsidRPr="004B7609">
        <w:rPr>
          <w:b/>
          <w:bCs/>
        </w:rPr>
        <w:t>43</w:t>
      </w:r>
      <w:r w:rsidRPr="004B7609">
        <w:t>. Şüphesiz biz diriltir ve öldürürüz. Dönüş de ancak bizedir.</w:t>
      </w:r>
    </w:p>
    <w:p w14:paraId="7442CD92" w14:textId="4A4DC5A3" w:rsidR="004B7609" w:rsidRPr="004B7609" w:rsidRDefault="004B7609" w:rsidP="004B7609">
      <w:r w:rsidRPr="004B7609">
        <w:rPr>
          <w:b/>
          <w:bCs/>
        </w:rPr>
        <w:t>44</w:t>
      </w:r>
      <w:r w:rsidRPr="004B7609">
        <w:t>. O gün yer, onların üzerinden süratle yarılıp açılır. Bu, (hesap</w:t>
      </w:r>
      <w:r>
        <w:t xml:space="preserve"> </w:t>
      </w:r>
      <w:r w:rsidRPr="004B7609">
        <w:t>için) bir toplamadır, bize göre kolaydır.</w:t>
      </w:r>
    </w:p>
    <w:p w14:paraId="22388C5E" w14:textId="6E6DBF0F" w:rsidR="004B7609" w:rsidRDefault="004B7609" w:rsidP="004B7609">
      <w:r w:rsidRPr="004B7609">
        <w:rPr>
          <w:b/>
          <w:bCs/>
        </w:rPr>
        <w:t>45</w:t>
      </w:r>
      <w:r w:rsidRPr="004B7609">
        <w:t>. Biz onların ne dediklerini çok iyi biliyoruz. Sen, onlara karşı</w:t>
      </w:r>
      <w:r>
        <w:t xml:space="preserve"> </w:t>
      </w:r>
      <w:r w:rsidRPr="004B7609">
        <w:t>bir zorba değilsin. O hâlde sen, benim uyarımdan korkan</w:t>
      </w:r>
      <w:r>
        <w:t xml:space="preserve"> </w:t>
      </w:r>
      <w:r w:rsidRPr="004B7609">
        <w:t>kimselere Kur’an ile öğüt ver.</w:t>
      </w:r>
    </w:p>
    <w:p w14:paraId="6DF4256A" w14:textId="7808F8EB" w:rsidR="004B7609" w:rsidRPr="004B7609" w:rsidRDefault="004B7609" w:rsidP="004B7609">
      <w:pPr>
        <w:rPr>
          <w:i/>
          <w:iCs/>
          <w:sz w:val="18"/>
          <w:szCs w:val="18"/>
        </w:rPr>
      </w:pPr>
      <w:proofErr w:type="gramStart"/>
      <w:r w:rsidRPr="004B7609">
        <w:rPr>
          <w:i/>
          <w:iCs/>
          <w:sz w:val="18"/>
          <w:szCs w:val="18"/>
        </w:rPr>
        <w:t>4</w:t>
      </w:r>
      <w:r>
        <w:rPr>
          <w:i/>
          <w:iCs/>
          <w:sz w:val="18"/>
          <w:szCs w:val="18"/>
        </w:rPr>
        <w:t xml:space="preserve"> .</w:t>
      </w:r>
      <w:proofErr w:type="gramEnd"/>
      <w:r w:rsidRPr="004B7609">
        <w:rPr>
          <w:i/>
          <w:iCs/>
          <w:sz w:val="18"/>
          <w:szCs w:val="18"/>
        </w:rPr>
        <w:t xml:space="preserve"> Bu </w:t>
      </w:r>
      <w:proofErr w:type="spellStart"/>
      <w:r w:rsidRPr="004B7609">
        <w:rPr>
          <w:i/>
          <w:iCs/>
          <w:sz w:val="18"/>
          <w:szCs w:val="18"/>
        </w:rPr>
        <w:t>âyette</w:t>
      </w:r>
      <w:proofErr w:type="spellEnd"/>
      <w:r w:rsidRPr="004B7609">
        <w:rPr>
          <w:i/>
          <w:iCs/>
          <w:sz w:val="18"/>
          <w:szCs w:val="18"/>
        </w:rPr>
        <w:t xml:space="preserve"> sabah, öğle ve ikindi namazlarının vakitlerine; bir sonraki 40. </w:t>
      </w:r>
      <w:proofErr w:type="spellStart"/>
      <w:r w:rsidRPr="004B7609">
        <w:rPr>
          <w:i/>
          <w:iCs/>
          <w:sz w:val="18"/>
          <w:szCs w:val="18"/>
        </w:rPr>
        <w:t>âyette</w:t>
      </w:r>
      <w:proofErr w:type="spellEnd"/>
      <w:r w:rsidRPr="004B7609">
        <w:rPr>
          <w:i/>
          <w:iCs/>
          <w:sz w:val="18"/>
          <w:szCs w:val="18"/>
        </w:rPr>
        <w:t xml:space="preserve"> ise,</w:t>
      </w:r>
      <w:r>
        <w:rPr>
          <w:i/>
          <w:iCs/>
          <w:sz w:val="18"/>
          <w:szCs w:val="18"/>
        </w:rPr>
        <w:t xml:space="preserve"> </w:t>
      </w:r>
      <w:r w:rsidRPr="004B7609">
        <w:rPr>
          <w:i/>
          <w:iCs/>
          <w:sz w:val="18"/>
          <w:szCs w:val="18"/>
        </w:rPr>
        <w:t>akşam ve yatsı namazlarının vakitlerine işaret edilmektedir.</w:t>
      </w:r>
    </w:p>
    <w:p w14:paraId="47CB5D0A" w14:textId="77777777" w:rsidR="004B7609" w:rsidRPr="004B7609" w:rsidRDefault="004B7609" w:rsidP="004B7609">
      <w:proofErr w:type="spellStart"/>
      <w:r w:rsidRPr="004B7609">
        <w:t>Bismillâhirrahmânirrahîm</w:t>
      </w:r>
      <w:proofErr w:type="spellEnd"/>
      <w:r w:rsidRPr="004B7609">
        <w:t>.</w:t>
      </w:r>
    </w:p>
    <w:p w14:paraId="7B78B2AC" w14:textId="3D6993EB" w:rsidR="004B7609" w:rsidRDefault="004B7609" w:rsidP="004B7609">
      <w:pPr>
        <w:rPr>
          <w:sz w:val="14"/>
          <w:szCs w:val="14"/>
        </w:rPr>
      </w:pPr>
      <w:r w:rsidRPr="004B7609">
        <w:rPr>
          <w:b/>
          <w:bCs/>
        </w:rPr>
        <w:t>1</w:t>
      </w:r>
      <w:r w:rsidRPr="004B7609">
        <w:t xml:space="preserve">, </w:t>
      </w:r>
      <w:r w:rsidRPr="004B7609">
        <w:rPr>
          <w:b/>
          <w:bCs/>
        </w:rPr>
        <w:t>2</w:t>
      </w:r>
      <w:r w:rsidRPr="004B7609">
        <w:t xml:space="preserve">, </w:t>
      </w:r>
      <w:r w:rsidRPr="004B7609">
        <w:rPr>
          <w:b/>
          <w:bCs/>
        </w:rPr>
        <w:t>3</w:t>
      </w:r>
      <w:r w:rsidRPr="004B7609">
        <w:t xml:space="preserve">, </w:t>
      </w:r>
      <w:r w:rsidRPr="004B7609">
        <w:rPr>
          <w:b/>
          <w:bCs/>
        </w:rPr>
        <w:t>4</w:t>
      </w:r>
      <w:r w:rsidRPr="004B7609">
        <w:t xml:space="preserve">, </w:t>
      </w:r>
      <w:r w:rsidRPr="004B7609">
        <w:rPr>
          <w:b/>
          <w:bCs/>
        </w:rPr>
        <w:t>5</w:t>
      </w:r>
      <w:r w:rsidRPr="004B7609">
        <w:t xml:space="preserve">, </w:t>
      </w:r>
      <w:r w:rsidRPr="004B7609">
        <w:rPr>
          <w:b/>
          <w:bCs/>
        </w:rPr>
        <w:t>6</w:t>
      </w:r>
      <w:r w:rsidRPr="004B7609">
        <w:t>. Tozutup savuranlara, ağırlık taşıyanlara, kolaylıkla</w:t>
      </w:r>
      <w:r>
        <w:t xml:space="preserve"> </w:t>
      </w:r>
      <w:r w:rsidRPr="004B7609">
        <w:t xml:space="preserve">akanlara, iş bölüştürenlere </w:t>
      </w:r>
      <w:r w:rsidRPr="004B7609">
        <w:t>ant olsun</w:t>
      </w:r>
      <w:r w:rsidRPr="004B7609">
        <w:t xml:space="preserve"> ki, size </w:t>
      </w:r>
      <w:r w:rsidRPr="004B7609">
        <w:t>vaat</w:t>
      </w:r>
      <w:r w:rsidRPr="004B7609">
        <w:t xml:space="preserve"> olunan</w:t>
      </w:r>
      <w:r>
        <w:t xml:space="preserve"> </w:t>
      </w:r>
      <w:r w:rsidRPr="004B7609">
        <w:t>şey elbette doğrudur. Hesap, mükâfat ve ceza mutlaka</w:t>
      </w:r>
      <w:r>
        <w:t xml:space="preserve"> </w:t>
      </w:r>
      <w:r w:rsidRPr="004B7609">
        <w:t>gerçekleşecektir.</w:t>
      </w:r>
      <w:r w:rsidRPr="004B7609">
        <w:rPr>
          <w:sz w:val="14"/>
          <w:szCs w:val="14"/>
        </w:rPr>
        <w:t>1</w:t>
      </w:r>
    </w:p>
    <w:p w14:paraId="72BEF555" w14:textId="7BF42F88" w:rsidR="004B7609" w:rsidRPr="004B7609" w:rsidRDefault="004B7609" w:rsidP="004B7609">
      <w:pPr>
        <w:rPr>
          <w:i/>
          <w:iCs/>
          <w:sz w:val="18"/>
          <w:szCs w:val="18"/>
        </w:rPr>
      </w:pPr>
      <w:proofErr w:type="gramStart"/>
      <w:r w:rsidRPr="004B7609">
        <w:rPr>
          <w:i/>
          <w:iCs/>
          <w:sz w:val="18"/>
          <w:szCs w:val="18"/>
        </w:rPr>
        <w:t>1 .</w:t>
      </w:r>
      <w:proofErr w:type="gramEnd"/>
      <w:r w:rsidRPr="004B7609">
        <w:rPr>
          <w:i/>
          <w:iCs/>
          <w:sz w:val="18"/>
          <w:szCs w:val="18"/>
        </w:rPr>
        <w:t xml:space="preserve"> </w:t>
      </w:r>
      <w:proofErr w:type="spellStart"/>
      <w:r w:rsidRPr="004B7609">
        <w:rPr>
          <w:i/>
          <w:iCs/>
          <w:sz w:val="18"/>
          <w:szCs w:val="18"/>
        </w:rPr>
        <w:t>Âyetlerde</w:t>
      </w:r>
      <w:proofErr w:type="spellEnd"/>
      <w:r w:rsidRPr="004B7609">
        <w:rPr>
          <w:i/>
          <w:iCs/>
          <w:sz w:val="18"/>
          <w:szCs w:val="18"/>
        </w:rPr>
        <w:t xml:space="preserve"> rüzgâr, bulutlar, yağmur ve bunlar gibi her türlü hareket hâlinde olan ve</w:t>
      </w:r>
      <w:r>
        <w:rPr>
          <w:i/>
          <w:iCs/>
          <w:sz w:val="18"/>
          <w:szCs w:val="18"/>
        </w:rPr>
        <w:t xml:space="preserve"> </w:t>
      </w:r>
      <w:r w:rsidRPr="004B7609">
        <w:rPr>
          <w:i/>
          <w:iCs/>
          <w:sz w:val="18"/>
          <w:szCs w:val="18"/>
        </w:rPr>
        <w:t>taşıyıp nakletme fonksiyonu bulunan tüm varlık ve tabiat olaylarının kâinat düzenindeki</w:t>
      </w:r>
      <w:r>
        <w:rPr>
          <w:i/>
          <w:iCs/>
          <w:sz w:val="18"/>
          <w:szCs w:val="18"/>
        </w:rPr>
        <w:t xml:space="preserve"> </w:t>
      </w:r>
      <w:r w:rsidRPr="004B7609">
        <w:rPr>
          <w:i/>
          <w:iCs/>
          <w:sz w:val="18"/>
          <w:szCs w:val="18"/>
        </w:rPr>
        <w:t>önemine ve bunun da ötesinde, varlıklar âlemindeki sürekli hareketlilik ve</w:t>
      </w:r>
      <w:r>
        <w:rPr>
          <w:i/>
          <w:iCs/>
          <w:sz w:val="18"/>
          <w:szCs w:val="18"/>
        </w:rPr>
        <w:t xml:space="preserve"> </w:t>
      </w:r>
      <w:r w:rsidRPr="004B7609">
        <w:rPr>
          <w:i/>
          <w:iCs/>
          <w:sz w:val="18"/>
          <w:szCs w:val="18"/>
        </w:rPr>
        <w:t>oluşuma dikkat çekilmekte, bütün bunların ilâhî kudret tarafından yönetildiği vurgulanmaktadır.</w:t>
      </w:r>
    </w:p>
    <w:sectPr w:rsidR="004B7609" w:rsidRPr="004B7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609"/>
    <w:rsid w:val="004B7609"/>
    <w:rsid w:val="0086250C"/>
    <w:rsid w:val="00F7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89617"/>
  <w15:chartTrackingRefBased/>
  <w15:docId w15:val="{CA62AE65-B900-4AB3-ADAD-4D929B32D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B76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B76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B76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B76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B76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B76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B76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B76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B76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B76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B76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B76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B7609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B7609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B760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B760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B760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B760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B76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B76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B76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B76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B76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B760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B760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B7609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B76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B7609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B76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2024-09-17T09:27:00Z</dcterms:created>
  <dcterms:modified xsi:type="dcterms:W3CDTF">2024-09-17T09:30:00Z</dcterms:modified>
</cp:coreProperties>
</file>