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45EB2" w14:textId="77777777" w:rsidR="00255740" w:rsidRDefault="00255740">
      <w:r w:rsidRPr="00255740">
        <w:rPr>
          <w:b/>
          <w:bCs/>
        </w:rPr>
        <w:t>23.</w:t>
      </w:r>
      <w:r w:rsidRPr="00255740">
        <w:t xml:space="preserve"> Kendilerine Kitap’tan bir pay verilenleri görmüyor musun ki, aralarında hüküm vermesi için Allah’ın Kitabına çağrılıyorlar da sonra içlerinden bir kısmı yüz çevirerek dönüp gidiyor. </w:t>
      </w:r>
    </w:p>
    <w:p w14:paraId="660F4773" w14:textId="77777777" w:rsidR="00255740" w:rsidRDefault="00255740">
      <w:r w:rsidRPr="00255740">
        <w:rPr>
          <w:b/>
          <w:bCs/>
        </w:rPr>
        <w:t>24.</w:t>
      </w:r>
      <w:r w:rsidRPr="00255740">
        <w:t xml:space="preserve"> Bunun sebebi, onların, “Bize, ateş sadece sayılı günlerde dokunacaktır.” demeleridir. </w:t>
      </w:r>
      <w:r w:rsidRPr="00255740">
        <w:t>Uydura geldikleri</w:t>
      </w:r>
      <w:r w:rsidRPr="00255740">
        <w:t xml:space="preserve"> şeyler dinleri konusunda kendilerini aldatmıştır. </w:t>
      </w:r>
    </w:p>
    <w:p w14:paraId="521D9697" w14:textId="77777777" w:rsidR="00255740" w:rsidRDefault="00255740">
      <w:r w:rsidRPr="00255740">
        <w:rPr>
          <w:b/>
          <w:bCs/>
        </w:rPr>
        <w:t>25.</w:t>
      </w:r>
      <w:r w:rsidRPr="00255740">
        <w:t xml:space="preserve"> Bakalım, kendilerini o geleceğinde hiç şüphe olmayan gün için bir araya topladığımız ve hiç kimseye haksızlık edilmeden herkese kazandığı tamamen ödendiği vakit, hâlleri nice olacaktır. </w:t>
      </w:r>
    </w:p>
    <w:p w14:paraId="783BFE05" w14:textId="77777777" w:rsidR="00255740" w:rsidRDefault="00255740">
      <w:r w:rsidRPr="00255740">
        <w:rPr>
          <w:b/>
          <w:bCs/>
        </w:rPr>
        <w:t>26.</w:t>
      </w:r>
      <w:r w:rsidRPr="00255740">
        <w:t xml:space="preserve"> De ki: “Ey mülkün sahibi olan Allah’ım! Sen mülkü dilediğine verirsin. Dilediğinden de mülkü çeker alırsın. Dilediğini aziz edersin, dilediğini zelil edersin. Hayır senin elindedir. Şüphesiz sen her şeye hakkıyla gücü yetensin.” </w:t>
      </w:r>
    </w:p>
    <w:p w14:paraId="2BFC0D46" w14:textId="77777777" w:rsidR="00255740" w:rsidRDefault="00255740">
      <w:r w:rsidRPr="00255740">
        <w:rPr>
          <w:b/>
          <w:bCs/>
        </w:rPr>
        <w:t>27.</w:t>
      </w:r>
      <w:r w:rsidRPr="00255740">
        <w:t xml:space="preserve"> “Geceyi gündüze sokarsın, gündüzü geceye sokarsın. Ölüden diriyi çıkarırsın, diriden ölüyü çıkarırsın. Dilediğine de hesapsız rızık verirsin.”</w:t>
      </w:r>
      <w:r w:rsidRPr="00255740">
        <w:t xml:space="preserve"> </w:t>
      </w:r>
    </w:p>
    <w:p w14:paraId="386E7619" w14:textId="77777777" w:rsidR="00255740" w:rsidRDefault="00255740">
      <w:r w:rsidRPr="00255740">
        <w:rPr>
          <w:b/>
          <w:bCs/>
        </w:rPr>
        <w:t>28.</w:t>
      </w:r>
      <w:r w:rsidRPr="00255740">
        <w:t xml:space="preserve"> M</w:t>
      </w:r>
      <w:proofErr w:type="spellStart"/>
      <w:r w:rsidRPr="00255740">
        <w:t>ü’minler</w:t>
      </w:r>
      <w:proofErr w:type="spellEnd"/>
      <w:r w:rsidRPr="00255740">
        <w:t xml:space="preserve">, </w:t>
      </w:r>
      <w:proofErr w:type="spellStart"/>
      <w:r w:rsidRPr="00255740">
        <w:t>mü’minleri</w:t>
      </w:r>
      <w:proofErr w:type="spellEnd"/>
      <w:r w:rsidRPr="00255740">
        <w:t xml:space="preserve"> bırakıp inkârcıları dost edinmesin. Kim böyle yaparsa Allah ile bir ilişiği kalmaz. Ancak onlardan (gelebilecek tehlikeden) korunmanız başkadır. Allah, asıl sizi kendisine karşı dikkatli olmanız hakkında uyarmaktadır. Çünkü dönüş Allah’adır. </w:t>
      </w:r>
    </w:p>
    <w:p w14:paraId="07C8DF2E" w14:textId="7F95FF42" w:rsidR="00D25BFA" w:rsidRDefault="00255740">
      <w:r w:rsidRPr="00255740">
        <w:rPr>
          <w:b/>
          <w:bCs/>
        </w:rPr>
        <w:t>29.</w:t>
      </w:r>
      <w:r w:rsidRPr="00255740">
        <w:t xml:space="preserve"> De ki: “İçinizdekini gizleseniz </w:t>
      </w:r>
      <w:proofErr w:type="gramStart"/>
      <w:r w:rsidRPr="00255740">
        <w:t>de,</w:t>
      </w:r>
      <w:proofErr w:type="gramEnd"/>
      <w:r w:rsidRPr="00255740">
        <w:t xml:space="preserve"> açığa vursanız da Allah onu bilir. Göklerdeki her şeyi, yerdeki her şeyi de bilir. Allah, her şeye hakkıyla gücü yetendir.”</w:t>
      </w:r>
    </w:p>
    <w:sectPr w:rsidR="00D25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740"/>
    <w:rsid w:val="000262A0"/>
    <w:rsid w:val="00255740"/>
    <w:rsid w:val="00D2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097F1"/>
  <w15:chartTrackingRefBased/>
  <w15:docId w15:val="{7FC3C1DD-89B0-4440-8987-8E1EF2C8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557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557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557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557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557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557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557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557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557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557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557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557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55740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55740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5574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5574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5574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5574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55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55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557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55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557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5574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5574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55740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557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55740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557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2024-09-10T14:54:00Z</dcterms:created>
  <dcterms:modified xsi:type="dcterms:W3CDTF">2024-09-10T14:56:00Z</dcterms:modified>
</cp:coreProperties>
</file>