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C9BB" w14:textId="738A06A1" w:rsidR="00DC3E39" w:rsidRPr="00DC3E39" w:rsidRDefault="00DC3E39" w:rsidP="00DC3E39">
      <w:r w:rsidRPr="00DC3E39">
        <w:rPr>
          <w:b/>
          <w:bCs/>
        </w:rPr>
        <w:t xml:space="preserve">4. </w:t>
      </w:r>
      <w:r w:rsidRPr="00DC3E39">
        <w:t>O, gökleri ve yeri altı günde (altı evrede) yaratan, sonra</w:t>
      </w:r>
      <w:r>
        <w:t xml:space="preserve"> </w:t>
      </w:r>
      <w:r w:rsidRPr="00DC3E39">
        <w:t>Arş’a</w:t>
      </w:r>
      <w:r w:rsidRPr="00DC3E39">
        <w:rPr>
          <w:sz w:val="14"/>
          <w:szCs w:val="14"/>
        </w:rPr>
        <w:t>2</w:t>
      </w:r>
      <w:r w:rsidRPr="00DC3E39">
        <w:t xml:space="preserve"> kurulandır. Yere gireni, ondan çıkanı, gökten ineni,</w:t>
      </w:r>
      <w:r>
        <w:t xml:space="preserve"> </w:t>
      </w:r>
      <w:r w:rsidRPr="00DC3E39">
        <w:t>oraya yükseleni bilir. Nerede olsanız, O sizinle beraberdir.</w:t>
      </w:r>
      <w:r>
        <w:t xml:space="preserve"> </w:t>
      </w:r>
      <w:r w:rsidRPr="00DC3E39">
        <w:t>Allah, bütün yaptıklarınızı hakkıyla görendir.</w:t>
      </w:r>
    </w:p>
    <w:p w14:paraId="5BB039A3" w14:textId="110E5B30" w:rsidR="00DC3E39" w:rsidRPr="00DC3E39" w:rsidRDefault="00DC3E39" w:rsidP="00DC3E39">
      <w:r w:rsidRPr="00DC3E39">
        <w:rPr>
          <w:b/>
          <w:bCs/>
        </w:rPr>
        <w:t xml:space="preserve">5. </w:t>
      </w:r>
      <w:r w:rsidRPr="00DC3E39">
        <w:t>Göklerin ve yerin hükümranlığı O’nundur. Bütün işler ancak</w:t>
      </w:r>
      <w:r>
        <w:t xml:space="preserve"> </w:t>
      </w:r>
      <w:r w:rsidRPr="00DC3E39">
        <w:t>O’na döndürülür.</w:t>
      </w:r>
    </w:p>
    <w:p w14:paraId="21025AD3" w14:textId="48DE3C5C" w:rsidR="00DC3E39" w:rsidRPr="00DC3E39" w:rsidRDefault="00DC3E39" w:rsidP="00DC3E39">
      <w:r w:rsidRPr="00DC3E39">
        <w:rPr>
          <w:b/>
          <w:bCs/>
        </w:rPr>
        <w:t xml:space="preserve">6. </w:t>
      </w:r>
      <w:r w:rsidRPr="00DC3E39">
        <w:t>Geceyi gündüze sokar, gündüzü de geceye sokar. O, göğüslerin</w:t>
      </w:r>
      <w:r>
        <w:t xml:space="preserve"> </w:t>
      </w:r>
      <w:r w:rsidRPr="00DC3E39">
        <w:t>özünü (kalplerde olanı) hakkıyla bilendir.</w:t>
      </w:r>
    </w:p>
    <w:p w14:paraId="0BB5F7E7" w14:textId="1FA48419" w:rsidR="00DC3E39" w:rsidRPr="00DC3E39" w:rsidRDefault="00DC3E39" w:rsidP="00DC3E39">
      <w:r w:rsidRPr="00DC3E39">
        <w:rPr>
          <w:b/>
          <w:bCs/>
        </w:rPr>
        <w:t xml:space="preserve">7. </w:t>
      </w:r>
      <w:r w:rsidRPr="00DC3E39">
        <w:t xml:space="preserve">Allah’a ve Resûlüne iman edin ve sizi üzerinde </w:t>
      </w:r>
      <w:r w:rsidRPr="00DC3E39">
        <w:t>tasarrufa yetkili</w:t>
      </w:r>
      <w:r w:rsidRPr="00DC3E39">
        <w:t xml:space="preserve"> kıldığı maldan, (Allah yolunda) harcayın. İçinizden</w:t>
      </w:r>
      <w:r>
        <w:t xml:space="preserve"> </w:t>
      </w:r>
      <w:r w:rsidRPr="00DC3E39">
        <w:t>iman edip de (Allah yolunda) harcayanlar var ya; onlar için</w:t>
      </w:r>
      <w:r>
        <w:t xml:space="preserve"> </w:t>
      </w:r>
      <w:r w:rsidRPr="00DC3E39">
        <w:t>büyük bir mükâfat vardır.</w:t>
      </w:r>
      <w:r w:rsidRPr="00DC3E39">
        <w:rPr>
          <w:sz w:val="14"/>
          <w:szCs w:val="14"/>
        </w:rPr>
        <w:t>3</w:t>
      </w:r>
    </w:p>
    <w:p w14:paraId="6D9A13C8" w14:textId="3AC2B65A" w:rsidR="00DC3E39" w:rsidRPr="00DC3E39" w:rsidRDefault="00DC3E39" w:rsidP="00DC3E39">
      <w:r w:rsidRPr="00DC3E39">
        <w:rPr>
          <w:b/>
          <w:bCs/>
        </w:rPr>
        <w:t xml:space="preserve">8. </w:t>
      </w:r>
      <w:r w:rsidRPr="00DC3E39">
        <w:t>Peygamber, sizi, Rabbinize iman etmeniz için davet edip</w:t>
      </w:r>
      <w:r>
        <w:t xml:space="preserve"> </w:t>
      </w:r>
      <w:r w:rsidRPr="00DC3E39">
        <w:t>dururken size ne oluyor da Allah’a iman etmiyorsunuz?</w:t>
      </w:r>
      <w:r>
        <w:t xml:space="preserve"> </w:t>
      </w:r>
      <w:r w:rsidRPr="00DC3E39">
        <w:t>Hâlbuki (Allah ezelde) sizden sağlam bir söz de almıştı.</w:t>
      </w:r>
      <w:r>
        <w:t xml:space="preserve"> </w:t>
      </w:r>
      <w:r w:rsidRPr="00DC3E39">
        <w:t>Eğer inanacak kimselerseniz (bu çağrıya uyun).</w:t>
      </w:r>
    </w:p>
    <w:p w14:paraId="76B32379" w14:textId="6826855F" w:rsidR="00DC3E39" w:rsidRPr="00DC3E39" w:rsidRDefault="00DC3E39" w:rsidP="00DC3E39">
      <w:r w:rsidRPr="00DC3E39">
        <w:rPr>
          <w:b/>
          <w:bCs/>
        </w:rPr>
        <w:t xml:space="preserve">9. </w:t>
      </w:r>
      <w:r w:rsidRPr="00DC3E39">
        <w:t>O, sizi karanlıklardan aydınlığa çıkarmak için kulu</w:t>
      </w:r>
      <w:r>
        <w:t xml:space="preserve"> </w:t>
      </w:r>
      <w:r w:rsidRPr="00DC3E39">
        <w:t>Muhammed’e apaçık âyetler indirendir. Şüphesiz Allah, size</w:t>
      </w:r>
      <w:r>
        <w:t xml:space="preserve"> </w:t>
      </w:r>
      <w:r w:rsidRPr="00DC3E39">
        <w:t>karşı çok esirgeyici, çok merhametlidir.</w:t>
      </w:r>
    </w:p>
    <w:p w14:paraId="2E5B4D61" w14:textId="106739BC" w:rsidR="00DC3E39" w:rsidRPr="00DC3E39" w:rsidRDefault="00DC3E39" w:rsidP="00DC3E39">
      <w:r w:rsidRPr="00DC3E39">
        <w:rPr>
          <w:b/>
          <w:bCs/>
        </w:rPr>
        <w:t xml:space="preserve">10. </w:t>
      </w:r>
      <w:r w:rsidRPr="00DC3E39">
        <w:t xml:space="preserve">Size ne oluyor </w:t>
      </w:r>
      <w:r w:rsidRPr="00DC3E39">
        <w:t>da</w:t>
      </w:r>
      <w:r w:rsidRPr="00DC3E39">
        <w:t xml:space="preserve"> Allah yolunda harcama yapmıyorsunuz?</w:t>
      </w:r>
      <w:r>
        <w:t xml:space="preserve"> </w:t>
      </w:r>
      <w:r w:rsidRPr="00DC3E39">
        <w:t>Hâlbuki göklerin ve yerin mirası Allah’ındır. İçinizden, fetihten</w:t>
      </w:r>
      <w:r>
        <w:t xml:space="preserve"> </w:t>
      </w:r>
      <w:r w:rsidRPr="00DC3E39">
        <w:t>(Mekke fethinden) önce harcayanlar ve savaşanlar,</w:t>
      </w:r>
      <w:r>
        <w:t xml:space="preserve"> </w:t>
      </w:r>
      <w:r w:rsidRPr="00DC3E39">
        <w:t>(diğerleri ile) bir değildir. Onların derecesi, sonradan harcayan</w:t>
      </w:r>
      <w:r>
        <w:t xml:space="preserve"> </w:t>
      </w:r>
      <w:r w:rsidRPr="00DC3E39">
        <w:t>ve savaşanlardan daha yüksektir. Bununla beraber Allah,</w:t>
      </w:r>
      <w:r>
        <w:t xml:space="preserve"> </w:t>
      </w:r>
      <w:r w:rsidRPr="00DC3E39">
        <w:t>hepsine de en güzel olanı (cenneti) vadetmiştir. Allah,</w:t>
      </w:r>
      <w:r>
        <w:t xml:space="preserve"> </w:t>
      </w:r>
      <w:r w:rsidRPr="00DC3E39">
        <w:t>bütün yaptıklarınızdan hakkıyla haberdardır.</w:t>
      </w:r>
    </w:p>
    <w:p w14:paraId="7C0CB4FC" w14:textId="3A897335" w:rsidR="0013463A" w:rsidRDefault="00DC3E39" w:rsidP="00DC3E39">
      <w:r w:rsidRPr="00DC3E39">
        <w:rPr>
          <w:b/>
          <w:bCs/>
        </w:rPr>
        <w:t xml:space="preserve">11. </w:t>
      </w:r>
      <w:r w:rsidRPr="00DC3E39">
        <w:t>Kim Allah’a güzel bir borç verecek ki, Allah da onu kendisine</w:t>
      </w:r>
      <w:r>
        <w:t xml:space="preserve"> </w:t>
      </w:r>
      <w:r w:rsidRPr="00DC3E39">
        <w:t>kat kat ödesin. Ona çok değerli bir mükâfat da vardır.</w:t>
      </w:r>
    </w:p>
    <w:p w14:paraId="2B484661" w14:textId="2C9690D6" w:rsidR="00DC3E39" w:rsidRPr="00DC3E39" w:rsidRDefault="00DC3E39" w:rsidP="00DC3E39">
      <w:pPr>
        <w:rPr>
          <w:i/>
          <w:iCs/>
          <w:sz w:val="18"/>
          <w:szCs w:val="18"/>
        </w:rPr>
      </w:pPr>
      <w:proofErr w:type="gramStart"/>
      <w:r w:rsidRPr="00DC3E39">
        <w:rPr>
          <w:i/>
          <w:iCs/>
          <w:sz w:val="18"/>
          <w:szCs w:val="18"/>
        </w:rPr>
        <w:t>2 .</w:t>
      </w:r>
      <w:proofErr w:type="gramEnd"/>
      <w:r w:rsidRPr="00DC3E39">
        <w:rPr>
          <w:i/>
          <w:iCs/>
          <w:sz w:val="18"/>
          <w:szCs w:val="18"/>
        </w:rPr>
        <w:t xml:space="preserve"> Arş, kudret ve hâkimiyet tahtı, sınırsız kudret makamı demektir.</w:t>
      </w:r>
    </w:p>
    <w:p w14:paraId="279654CD" w14:textId="4C2C025F" w:rsidR="00DC3E39" w:rsidRPr="00DC3E39" w:rsidRDefault="00DC3E39" w:rsidP="00DC3E39">
      <w:pPr>
        <w:rPr>
          <w:i/>
          <w:iCs/>
          <w:sz w:val="18"/>
          <w:szCs w:val="18"/>
        </w:rPr>
      </w:pPr>
      <w:proofErr w:type="gramStart"/>
      <w:r w:rsidRPr="00DC3E39">
        <w:rPr>
          <w:i/>
          <w:iCs/>
          <w:sz w:val="18"/>
          <w:szCs w:val="18"/>
        </w:rPr>
        <w:t>3 .</w:t>
      </w:r>
      <w:proofErr w:type="gramEnd"/>
      <w:r w:rsidRPr="00DC3E39">
        <w:rPr>
          <w:i/>
          <w:iCs/>
          <w:sz w:val="18"/>
          <w:szCs w:val="18"/>
        </w:rPr>
        <w:t xml:space="preserve"> İslâm’a göre insanın sahip olduğu her şey, Allah’ın insana emanetidir. Âyet-i kerimede</w:t>
      </w:r>
      <w:r>
        <w:rPr>
          <w:i/>
          <w:iCs/>
          <w:sz w:val="18"/>
          <w:szCs w:val="18"/>
        </w:rPr>
        <w:t xml:space="preserve"> </w:t>
      </w:r>
      <w:r w:rsidRPr="00DC3E39">
        <w:rPr>
          <w:i/>
          <w:iCs/>
          <w:sz w:val="18"/>
          <w:szCs w:val="18"/>
        </w:rPr>
        <w:t>bu genel İslâmî anlayış çerçevesinde malın da gerçekte Allah’ın olduğu hatırlatılmakta</w:t>
      </w:r>
      <w:r>
        <w:rPr>
          <w:i/>
          <w:iCs/>
          <w:sz w:val="18"/>
          <w:szCs w:val="18"/>
        </w:rPr>
        <w:t xml:space="preserve"> </w:t>
      </w:r>
      <w:r w:rsidRPr="00DC3E39">
        <w:rPr>
          <w:i/>
          <w:iCs/>
          <w:sz w:val="18"/>
          <w:szCs w:val="18"/>
        </w:rPr>
        <w:t>ve yerli yerince kullanılması istenmektedir.</w:t>
      </w:r>
    </w:p>
    <w:sectPr w:rsidR="00DC3E39" w:rsidRPr="00DC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39"/>
    <w:rsid w:val="0013463A"/>
    <w:rsid w:val="005F5165"/>
    <w:rsid w:val="00DC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F76F"/>
  <w15:chartTrackingRefBased/>
  <w15:docId w15:val="{768F0FD1-8866-40A3-AB5E-89286FCF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3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3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3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3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3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3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3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3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3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3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3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3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3E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3E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3E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3E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3E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3E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3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3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3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3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3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3E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3E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3E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3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3E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3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2024-09-17T10:07:00Z</dcterms:created>
  <dcterms:modified xsi:type="dcterms:W3CDTF">2024-09-17T10:09:00Z</dcterms:modified>
</cp:coreProperties>
</file>