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2D423" w14:textId="15BF6DB9" w:rsidR="00807211" w:rsidRPr="00807211" w:rsidRDefault="00807211" w:rsidP="00807211">
      <w:r w:rsidRPr="00807211">
        <w:rPr>
          <w:b/>
          <w:bCs/>
        </w:rPr>
        <w:t xml:space="preserve">6. </w:t>
      </w:r>
      <w:r w:rsidRPr="00807211">
        <w:t>Ant olsun</w:t>
      </w:r>
      <w:r w:rsidRPr="00807211">
        <w:t>, onlarda (İbrahim ve beraberindekilerde) sizin</w:t>
      </w:r>
      <w:r>
        <w:t xml:space="preserve"> </w:t>
      </w:r>
      <w:r w:rsidRPr="00807211">
        <w:t>için, Allah’ı ve ahiret gününü arzu edenler için güzel bir örnek</w:t>
      </w:r>
      <w:r>
        <w:t xml:space="preserve"> </w:t>
      </w:r>
      <w:r w:rsidRPr="00807211">
        <w:t>vardır. Kim yüz çevirirse bilsin ki, Allah her bakımdan</w:t>
      </w:r>
      <w:r>
        <w:t xml:space="preserve"> </w:t>
      </w:r>
      <w:r w:rsidRPr="00807211">
        <w:t>sınırsız zengindir, övülmeye lâyıktır.</w:t>
      </w:r>
    </w:p>
    <w:p w14:paraId="61FDE921" w14:textId="45EC7C9D" w:rsidR="00807211" w:rsidRPr="00807211" w:rsidRDefault="00807211" w:rsidP="00807211">
      <w:r w:rsidRPr="00807211">
        <w:rPr>
          <w:b/>
          <w:bCs/>
        </w:rPr>
        <w:t xml:space="preserve">7. </w:t>
      </w:r>
      <w:r w:rsidRPr="00807211">
        <w:t>Ola ki Allah sizinle, içlerinden düşman olduğunuz kimseler</w:t>
      </w:r>
      <w:r>
        <w:t xml:space="preserve"> </w:t>
      </w:r>
      <w:r w:rsidRPr="00807211">
        <w:t>arasına bir sevgi (ve yakınlık) koyar. Allah, hakkıyla gücü yetendir.</w:t>
      </w:r>
      <w:r>
        <w:t xml:space="preserve"> </w:t>
      </w:r>
      <w:r w:rsidRPr="00807211">
        <w:t>Allah çok bağışlayandır, çok merhametlidir.</w:t>
      </w:r>
    </w:p>
    <w:p w14:paraId="2386F109" w14:textId="4E236FB7" w:rsidR="00807211" w:rsidRPr="00807211" w:rsidRDefault="00807211" w:rsidP="00807211">
      <w:r w:rsidRPr="00807211">
        <w:rPr>
          <w:b/>
          <w:bCs/>
        </w:rPr>
        <w:t xml:space="preserve">8. </w:t>
      </w:r>
      <w:r w:rsidRPr="00807211">
        <w:t>Allah, sizi, din konusunda sizinle savaşmamış, sizi yurtlarınızdan</w:t>
      </w:r>
      <w:r>
        <w:t xml:space="preserve"> </w:t>
      </w:r>
      <w:r w:rsidRPr="00807211">
        <w:t>da çıkarmamış kimselere iyilik etmekten, onlara âdil</w:t>
      </w:r>
      <w:r>
        <w:t xml:space="preserve"> </w:t>
      </w:r>
      <w:r w:rsidRPr="00807211">
        <w:t xml:space="preserve">davranmaktan </w:t>
      </w:r>
      <w:r w:rsidRPr="00807211">
        <w:t>menetmez</w:t>
      </w:r>
      <w:r w:rsidRPr="00807211">
        <w:t>. Şüphesiz Allah, âdil davrananları</w:t>
      </w:r>
      <w:r>
        <w:t xml:space="preserve"> </w:t>
      </w:r>
      <w:r w:rsidRPr="00807211">
        <w:t>sever.</w:t>
      </w:r>
    </w:p>
    <w:p w14:paraId="3CE3FC71" w14:textId="63034BC1" w:rsidR="00807211" w:rsidRPr="00807211" w:rsidRDefault="00807211" w:rsidP="00807211">
      <w:r w:rsidRPr="00807211">
        <w:rPr>
          <w:b/>
          <w:bCs/>
        </w:rPr>
        <w:t xml:space="preserve">9. </w:t>
      </w:r>
      <w:r w:rsidRPr="00807211">
        <w:t>Allah, sizi ancak, sizinle din konusunda savaşan, sizi yurtlarınızdan</w:t>
      </w:r>
      <w:r>
        <w:t xml:space="preserve"> </w:t>
      </w:r>
      <w:r w:rsidRPr="00807211">
        <w:t>çıkaran ve çıkarılmanız için destek verenleri dost</w:t>
      </w:r>
      <w:r>
        <w:t xml:space="preserve"> </w:t>
      </w:r>
      <w:r w:rsidRPr="00807211">
        <w:t xml:space="preserve">edinmekten </w:t>
      </w:r>
      <w:r w:rsidRPr="00807211">
        <w:t>meneder</w:t>
      </w:r>
      <w:r w:rsidRPr="00807211">
        <w:t>. Kim onları dost edinirse, işte onlar</w:t>
      </w:r>
      <w:r>
        <w:t xml:space="preserve"> </w:t>
      </w:r>
      <w:r w:rsidRPr="00807211">
        <w:t>zalimlerin ta kendileridir.</w:t>
      </w:r>
    </w:p>
    <w:p w14:paraId="7C3913F2" w14:textId="40CF8991" w:rsidR="00807211" w:rsidRPr="00807211" w:rsidRDefault="00807211" w:rsidP="00807211">
      <w:r w:rsidRPr="00807211">
        <w:rPr>
          <w:b/>
          <w:bCs/>
        </w:rPr>
        <w:t xml:space="preserve">10. </w:t>
      </w:r>
      <w:r w:rsidRPr="00807211">
        <w:t>Ey iman edenler! Mümin kadınlar muhacir olarak size geldiklerinde, onları imtihan edin. Allah, onların imanlarını</w:t>
      </w:r>
      <w:r>
        <w:t xml:space="preserve"> </w:t>
      </w:r>
      <w:r w:rsidRPr="00807211">
        <w:t>daha iyi bilir. Eğer siz onların inanmış kadınlar olduklarını</w:t>
      </w:r>
      <w:r>
        <w:t xml:space="preserve"> </w:t>
      </w:r>
      <w:r w:rsidRPr="00807211">
        <w:t xml:space="preserve">anlarsanız, onları kâfirlere geri göndermeyin. Çünkü </w:t>
      </w:r>
      <w:r w:rsidRPr="00807211">
        <w:t>Müslüman</w:t>
      </w:r>
      <w:r>
        <w:t xml:space="preserve"> </w:t>
      </w:r>
      <w:r w:rsidRPr="00807211">
        <w:t xml:space="preserve">hanımlar kâfirlere helâl değillerdir. Kâfirler de </w:t>
      </w:r>
      <w:r w:rsidRPr="00807211">
        <w:t>Müslüman</w:t>
      </w:r>
      <w:r>
        <w:t xml:space="preserve"> </w:t>
      </w:r>
      <w:r w:rsidRPr="00807211">
        <w:t>hanımlara helâl olmazlar. Mehir olarak harcadıklarını</w:t>
      </w:r>
      <w:r>
        <w:t xml:space="preserve"> </w:t>
      </w:r>
      <w:r w:rsidRPr="00807211">
        <w:t>onlara (kocalarına geri) verin. Mehirlerini verdiğiniz takdirde,</w:t>
      </w:r>
      <w:r>
        <w:t xml:space="preserve"> </w:t>
      </w:r>
      <w:r w:rsidRPr="00807211">
        <w:t>bu kadınlarla evlenmenizde size bir günah yoktur. Müşrik</w:t>
      </w:r>
      <w:r>
        <w:t xml:space="preserve"> </w:t>
      </w:r>
      <w:r w:rsidRPr="00807211">
        <w:t>karılarınızın nikâhlarına tutunmayın. (Zira bu nikâhlar</w:t>
      </w:r>
      <w:r>
        <w:t xml:space="preserve"> </w:t>
      </w:r>
      <w:r w:rsidRPr="00807211">
        <w:t xml:space="preserve">ortadan kalkmıştır.) Onlara harcadığınız </w:t>
      </w:r>
      <w:proofErr w:type="spellStart"/>
      <w:r w:rsidRPr="00807211">
        <w:t>mehri</w:t>
      </w:r>
      <w:proofErr w:type="spellEnd"/>
      <w:r w:rsidRPr="00807211">
        <w:t>, (evlendikleri</w:t>
      </w:r>
      <w:r>
        <w:t xml:space="preserve"> </w:t>
      </w:r>
      <w:r w:rsidRPr="00807211">
        <w:t>kâfir kocalarından) isteyin. Kâfirler de (İslâm’ı kabul</w:t>
      </w:r>
      <w:r>
        <w:t xml:space="preserve"> </w:t>
      </w:r>
      <w:r w:rsidRPr="00807211">
        <w:t>eden ve sizinle evlenen eski hanımlarına) harcamış oldukları</w:t>
      </w:r>
      <w:r>
        <w:t xml:space="preserve"> </w:t>
      </w:r>
      <w:proofErr w:type="spellStart"/>
      <w:r w:rsidRPr="00807211">
        <w:t>mehri</w:t>
      </w:r>
      <w:proofErr w:type="spellEnd"/>
      <w:r w:rsidRPr="00807211">
        <w:t xml:space="preserve"> (sizden) istesinler. Bu, Allah’ın hükmüdür. O, aranızda</w:t>
      </w:r>
      <w:r>
        <w:t xml:space="preserve"> </w:t>
      </w:r>
      <w:r w:rsidRPr="00807211">
        <w:t>hüküm veriyor. Allah, hakkıyla bilendir, hüküm ve hikmet</w:t>
      </w:r>
      <w:r>
        <w:t xml:space="preserve"> </w:t>
      </w:r>
      <w:r w:rsidRPr="00807211">
        <w:t>sahibidir.</w:t>
      </w:r>
      <w:r w:rsidRPr="00807211">
        <w:rPr>
          <w:sz w:val="14"/>
          <w:szCs w:val="14"/>
        </w:rPr>
        <w:t>3</w:t>
      </w:r>
    </w:p>
    <w:p w14:paraId="729C81D7" w14:textId="745DC225" w:rsidR="00A9439F" w:rsidRDefault="00807211" w:rsidP="00807211">
      <w:r w:rsidRPr="00807211">
        <w:rPr>
          <w:b/>
          <w:bCs/>
        </w:rPr>
        <w:t xml:space="preserve">11. </w:t>
      </w:r>
      <w:r w:rsidRPr="00807211">
        <w:t>Eğer eşlerinizden biri kâfirlere kaçar</w:t>
      </w:r>
      <w:r w:rsidRPr="00807211">
        <w:rPr>
          <w:sz w:val="14"/>
          <w:szCs w:val="14"/>
        </w:rPr>
        <w:t>4</w:t>
      </w:r>
      <w:r w:rsidRPr="00807211">
        <w:t xml:space="preserve"> ve siz de onlarla çarpışıp</w:t>
      </w:r>
      <w:r>
        <w:t xml:space="preserve"> </w:t>
      </w:r>
      <w:r w:rsidRPr="00807211">
        <w:t>ganimet alırsanız, eşleri gidenlere sarf ettikleri (</w:t>
      </w:r>
      <w:proofErr w:type="spellStart"/>
      <w:r w:rsidRPr="00807211">
        <w:t>mehir</w:t>
      </w:r>
      <w:proofErr w:type="spellEnd"/>
      <w:r w:rsidRPr="00807211">
        <w:t>)</w:t>
      </w:r>
      <w:r>
        <w:t xml:space="preserve"> </w:t>
      </w:r>
      <w:r w:rsidRPr="00807211">
        <w:t>kadarını verin ve inandığınız Allah’a karşı gelmekten sakının.</w:t>
      </w:r>
    </w:p>
    <w:p w14:paraId="090877BA" w14:textId="2B8DCC3C" w:rsidR="00807211" w:rsidRPr="00807211" w:rsidRDefault="00807211" w:rsidP="00807211">
      <w:pPr>
        <w:rPr>
          <w:i/>
          <w:iCs/>
          <w:sz w:val="18"/>
          <w:szCs w:val="18"/>
        </w:rPr>
      </w:pPr>
      <w:proofErr w:type="gramStart"/>
      <w:r w:rsidRPr="00807211">
        <w:rPr>
          <w:i/>
          <w:iCs/>
          <w:sz w:val="18"/>
          <w:szCs w:val="18"/>
        </w:rPr>
        <w:t>3 .</w:t>
      </w:r>
      <w:proofErr w:type="gramEnd"/>
      <w:r w:rsidRPr="00807211">
        <w:rPr>
          <w:i/>
          <w:iCs/>
          <w:sz w:val="18"/>
          <w:szCs w:val="18"/>
        </w:rPr>
        <w:t xml:space="preserve"> </w:t>
      </w:r>
      <w:proofErr w:type="spellStart"/>
      <w:r w:rsidRPr="00807211">
        <w:rPr>
          <w:i/>
          <w:iCs/>
          <w:sz w:val="18"/>
          <w:szCs w:val="18"/>
        </w:rPr>
        <w:t>Hudeybiye</w:t>
      </w:r>
      <w:proofErr w:type="spellEnd"/>
      <w:r w:rsidRPr="00807211">
        <w:rPr>
          <w:i/>
          <w:iCs/>
          <w:sz w:val="18"/>
          <w:szCs w:val="18"/>
        </w:rPr>
        <w:t xml:space="preserve"> antlaşmasıyla ortaya çıkan durumu tanzim eden bu </w:t>
      </w:r>
      <w:proofErr w:type="spellStart"/>
      <w:r w:rsidRPr="00807211">
        <w:rPr>
          <w:i/>
          <w:iCs/>
          <w:sz w:val="18"/>
          <w:szCs w:val="18"/>
        </w:rPr>
        <w:t>âyete</w:t>
      </w:r>
      <w:proofErr w:type="spellEnd"/>
      <w:r w:rsidRPr="00807211">
        <w:rPr>
          <w:i/>
          <w:iCs/>
          <w:sz w:val="18"/>
          <w:szCs w:val="18"/>
        </w:rPr>
        <w:t xml:space="preserve"> göre, </w:t>
      </w:r>
      <w:r>
        <w:rPr>
          <w:i/>
          <w:iCs/>
          <w:sz w:val="18"/>
          <w:szCs w:val="18"/>
        </w:rPr>
        <w:t xml:space="preserve">Müslümanlara </w:t>
      </w:r>
      <w:r w:rsidRPr="00807211">
        <w:rPr>
          <w:i/>
          <w:iCs/>
          <w:sz w:val="18"/>
          <w:szCs w:val="18"/>
        </w:rPr>
        <w:t>sığınan mümin kadınlar, Mekke’ye (müşriklere) iade edilmeyecek, kendilerine</w:t>
      </w:r>
      <w:r>
        <w:rPr>
          <w:i/>
          <w:iCs/>
          <w:sz w:val="18"/>
          <w:szCs w:val="18"/>
        </w:rPr>
        <w:t xml:space="preserve"> </w:t>
      </w:r>
      <w:proofErr w:type="spellStart"/>
      <w:r w:rsidRPr="00807211">
        <w:rPr>
          <w:i/>
          <w:iCs/>
          <w:sz w:val="18"/>
          <w:szCs w:val="18"/>
        </w:rPr>
        <w:t>âyette</w:t>
      </w:r>
      <w:proofErr w:type="spellEnd"/>
      <w:r w:rsidRPr="00807211">
        <w:rPr>
          <w:i/>
          <w:iCs/>
          <w:sz w:val="18"/>
          <w:szCs w:val="18"/>
        </w:rPr>
        <w:t xml:space="preserve"> belirlenen esaslar uygulanacaktır. Çünkü </w:t>
      </w:r>
      <w:proofErr w:type="spellStart"/>
      <w:r w:rsidRPr="00807211">
        <w:rPr>
          <w:i/>
          <w:iCs/>
          <w:sz w:val="18"/>
          <w:szCs w:val="18"/>
        </w:rPr>
        <w:t>Hudeybiye</w:t>
      </w:r>
      <w:proofErr w:type="spellEnd"/>
      <w:r w:rsidRPr="00807211">
        <w:rPr>
          <w:i/>
          <w:iCs/>
          <w:sz w:val="18"/>
          <w:szCs w:val="18"/>
        </w:rPr>
        <w:t xml:space="preserve"> antlaşmasına göre,</w:t>
      </w:r>
      <w:r>
        <w:rPr>
          <w:i/>
          <w:iCs/>
          <w:sz w:val="18"/>
          <w:szCs w:val="18"/>
        </w:rPr>
        <w:t xml:space="preserve"> </w:t>
      </w:r>
      <w:r w:rsidRPr="00807211">
        <w:rPr>
          <w:i/>
          <w:iCs/>
          <w:sz w:val="18"/>
          <w:szCs w:val="18"/>
        </w:rPr>
        <w:t>müşriklerden kaçıp gelen müminler kadın olsun erkek olsun, onlara iade edilecekti.</w:t>
      </w:r>
      <w:r>
        <w:rPr>
          <w:i/>
          <w:iCs/>
          <w:sz w:val="18"/>
          <w:szCs w:val="18"/>
        </w:rPr>
        <w:t xml:space="preserve"> </w:t>
      </w:r>
      <w:r w:rsidRPr="00807211">
        <w:rPr>
          <w:i/>
          <w:iCs/>
          <w:sz w:val="18"/>
          <w:szCs w:val="18"/>
        </w:rPr>
        <w:t xml:space="preserve">Buna göre </w:t>
      </w:r>
      <w:proofErr w:type="spellStart"/>
      <w:r w:rsidRPr="00807211">
        <w:rPr>
          <w:i/>
          <w:iCs/>
          <w:sz w:val="18"/>
          <w:szCs w:val="18"/>
        </w:rPr>
        <w:t>âyet</w:t>
      </w:r>
      <w:proofErr w:type="spellEnd"/>
      <w:r w:rsidRPr="00807211">
        <w:rPr>
          <w:i/>
          <w:iCs/>
          <w:sz w:val="18"/>
          <w:szCs w:val="18"/>
        </w:rPr>
        <w:t>, iade edilecek olanların sadece mümin erkekler olduğunu, mümin kadınların</w:t>
      </w:r>
      <w:r>
        <w:rPr>
          <w:i/>
          <w:iCs/>
          <w:sz w:val="18"/>
          <w:szCs w:val="18"/>
        </w:rPr>
        <w:t xml:space="preserve"> </w:t>
      </w:r>
      <w:r w:rsidRPr="00807211">
        <w:rPr>
          <w:i/>
          <w:iCs/>
          <w:sz w:val="18"/>
          <w:szCs w:val="18"/>
        </w:rPr>
        <w:t>ise, kâfirlerin nikâhında kalamayacakları için, antlaşmaya dahil olamayacaklarını</w:t>
      </w:r>
      <w:r>
        <w:rPr>
          <w:i/>
          <w:iCs/>
          <w:sz w:val="18"/>
          <w:szCs w:val="18"/>
        </w:rPr>
        <w:t xml:space="preserve"> </w:t>
      </w:r>
      <w:r w:rsidRPr="00807211">
        <w:rPr>
          <w:i/>
          <w:iCs/>
          <w:sz w:val="18"/>
          <w:szCs w:val="18"/>
        </w:rPr>
        <w:t>açıklamaktadır.</w:t>
      </w:r>
    </w:p>
    <w:p w14:paraId="30DAD36C" w14:textId="19B16DC8" w:rsidR="00807211" w:rsidRDefault="00807211" w:rsidP="00807211">
      <w:pPr>
        <w:rPr>
          <w:i/>
          <w:iCs/>
          <w:sz w:val="18"/>
          <w:szCs w:val="18"/>
        </w:rPr>
      </w:pPr>
      <w:proofErr w:type="gramStart"/>
      <w:r w:rsidRPr="00807211">
        <w:rPr>
          <w:i/>
          <w:iCs/>
          <w:sz w:val="18"/>
          <w:szCs w:val="18"/>
        </w:rPr>
        <w:t>4 .</w:t>
      </w:r>
      <w:proofErr w:type="gramEnd"/>
      <w:r w:rsidRPr="00807211">
        <w:rPr>
          <w:i/>
          <w:iCs/>
          <w:sz w:val="18"/>
          <w:szCs w:val="18"/>
        </w:rPr>
        <w:t xml:space="preserve"> </w:t>
      </w:r>
      <w:proofErr w:type="spellStart"/>
      <w:r w:rsidRPr="00807211">
        <w:rPr>
          <w:i/>
          <w:iCs/>
          <w:sz w:val="18"/>
          <w:szCs w:val="18"/>
        </w:rPr>
        <w:t>Âyetin</w:t>
      </w:r>
      <w:proofErr w:type="spellEnd"/>
      <w:r w:rsidRPr="00807211">
        <w:rPr>
          <w:i/>
          <w:iCs/>
          <w:sz w:val="18"/>
          <w:szCs w:val="18"/>
        </w:rPr>
        <w:t xml:space="preserve"> bu kısmı, “Eğer eşleriniz yüzünden bir şey (verdiğiniz </w:t>
      </w:r>
      <w:proofErr w:type="spellStart"/>
      <w:r w:rsidRPr="00807211">
        <w:rPr>
          <w:i/>
          <w:iCs/>
          <w:sz w:val="18"/>
          <w:szCs w:val="18"/>
        </w:rPr>
        <w:t>mehirler</w:t>
      </w:r>
      <w:proofErr w:type="spellEnd"/>
      <w:r w:rsidRPr="00807211">
        <w:rPr>
          <w:i/>
          <w:iCs/>
          <w:sz w:val="18"/>
          <w:szCs w:val="18"/>
        </w:rPr>
        <w:t xml:space="preserve">) kâfirlere </w:t>
      </w:r>
      <w:r w:rsidRPr="00807211">
        <w:rPr>
          <w:i/>
          <w:iCs/>
          <w:sz w:val="18"/>
          <w:szCs w:val="18"/>
        </w:rPr>
        <w:t>geçer...</w:t>
      </w:r>
      <w:r w:rsidRPr="00807211">
        <w:rPr>
          <w:i/>
          <w:iCs/>
          <w:sz w:val="18"/>
          <w:szCs w:val="18"/>
        </w:rPr>
        <w:t>”</w:t>
      </w:r>
      <w:r>
        <w:rPr>
          <w:i/>
          <w:iCs/>
          <w:sz w:val="18"/>
          <w:szCs w:val="18"/>
        </w:rPr>
        <w:t xml:space="preserve"> </w:t>
      </w:r>
      <w:r w:rsidRPr="00807211">
        <w:rPr>
          <w:i/>
          <w:iCs/>
          <w:sz w:val="18"/>
          <w:szCs w:val="18"/>
        </w:rPr>
        <w:t>şeklinde de tercüme edilebilir.</w:t>
      </w:r>
    </w:p>
    <w:p w14:paraId="431B267A" w14:textId="77777777" w:rsidR="00807211" w:rsidRPr="00807211" w:rsidRDefault="00807211" w:rsidP="00807211">
      <w:pPr>
        <w:rPr>
          <w:i/>
          <w:iCs/>
          <w:sz w:val="18"/>
          <w:szCs w:val="18"/>
        </w:rPr>
      </w:pPr>
    </w:p>
    <w:p w14:paraId="03981112" w14:textId="77777777" w:rsidR="00807211" w:rsidRDefault="00807211" w:rsidP="00807211"/>
    <w:sectPr w:rsidR="00807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211"/>
    <w:rsid w:val="00807211"/>
    <w:rsid w:val="00A4697C"/>
    <w:rsid w:val="00A9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CAC7C"/>
  <w15:chartTrackingRefBased/>
  <w15:docId w15:val="{C91EC7BC-E472-4CD9-980C-A1B82C397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72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07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072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072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072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072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072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072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072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72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072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072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07211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07211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0721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0721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0721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0721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072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07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072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072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07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0721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0721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07211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072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07211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072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2024-09-17T10:32:00Z</dcterms:created>
  <dcterms:modified xsi:type="dcterms:W3CDTF">2024-09-17T10:37:00Z</dcterms:modified>
</cp:coreProperties>
</file>