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0BAA2" w14:textId="0CA6FE63" w:rsidR="00A43081" w:rsidRDefault="007475A5" w:rsidP="007475A5">
      <w:pPr>
        <w:jc w:val="both"/>
        <w:rPr>
          <w:sz w:val="14"/>
          <w:szCs w:val="14"/>
        </w:rPr>
      </w:pPr>
      <w:r w:rsidRPr="007475A5">
        <w:rPr>
          <w:b/>
          <w:bCs/>
        </w:rPr>
        <w:t xml:space="preserve">122. </w:t>
      </w:r>
      <w:r w:rsidRPr="007475A5">
        <w:t>Hani sizden iki takım (paniğe kapılarak) çözülmeye yüz tutmuştu.</w:t>
      </w:r>
      <w:r>
        <w:t xml:space="preserve"> </w:t>
      </w:r>
      <w:r w:rsidRPr="007475A5">
        <w:t xml:space="preserve">Hâlbuki Allah onların yardımcısı idi. </w:t>
      </w:r>
      <w:r>
        <w:t>Müminler</w:t>
      </w:r>
      <w:r w:rsidRPr="007475A5">
        <w:t>, yalnız</w:t>
      </w:r>
      <w:r>
        <w:t xml:space="preserve"> </w:t>
      </w:r>
      <w:r w:rsidRPr="007475A5">
        <w:t>Allah’a tevekkül etsinler.</w:t>
      </w:r>
      <w:r w:rsidRPr="007475A5">
        <w:rPr>
          <w:sz w:val="14"/>
          <w:szCs w:val="14"/>
        </w:rPr>
        <w:t>20</w:t>
      </w:r>
    </w:p>
    <w:p w14:paraId="6E876CBF" w14:textId="2F27F01B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123. </w:t>
      </w:r>
      <w:r w:rsidRPr="007475A5">
        <w:t>Ant olsun, siz son derece güçsüz iken Allah size Bedir’de</w:t>
      </w:r>
      <w:r>
        <w:t xml:space="preserve"> </w:t>
      </w:r>
      <w:r w:rsidRPr="007475A5">
        <w:t>yardım etmişti. O hâlde Allah’a karşı gelmekten sakının ki</w:t>
      </w:r>
      <w:r>
        <w:t xml:space="preserve"> </w:t>
      </w:r>
      <w:r w:rsidRPr="007475A5">
        <w:t>şükretmiş olasınız.</w:t>
      </w:r>
    </w:p>
    <w:p w14:paraId="7D004C34" w14:textId="22CA9047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124. </w:t>
      </w:r>
      <w:r w:rsidRPr="007475A5">
        <w:t>Hani sen müminlere, “Rabbinizin, indirilmiş üç bin melek</w:t>
      </w:r>
      <w:r>
        <w:t xml:space="preserve"> </w:t>
      </w:r>
      <w:r w:rsidRPr="007475A5">
        <w:t>ile yardım etmesi size yetmez mi?” diyordun.</w:t>
      </w:r>
    </w:p>
    <w:p w14:paraId="055BA9ED" w14:textId="65EE6E9F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125. </w:t>
      </w:r>
      <w:r w:rsidRPr="007475A5">
        <w:t>Evet, sabrettiğiniz ve Allah’a karşı gelmekten sakındığınız</w:t>
      </w:r>
      <w:r>
        <w:t xml:space="preserve"> </w:t>
      </w:r>
      <w:r w:rsidRPr="007475A5">
        <w:t>takdirde; onlar ansızın üzerinize gelseler bile Rabbiniz nişanlı</w:t>
      </w:r>
      <w:r>
        <w:t xml:space="preserve"> </w:t>
      </w:r>
      <w:r w:rsidRPr="007475A5">
        <w:t>beş bin melekle size yardım eder.</w:t>
      </w:r>
    </w:p>
    <w:p w14:paraId="29742641" w14:textId="734EB8C7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126. </w:t>
      </w:r>
      <w:r w:rsidRPr="007475A5">
        <w:t>Allah, bunu size sırf bir müjde olsun ve kalpleriniz bununla</w:t>
      </w:r>
      <w:r>
        <w:t xml:space="preserve"> </w:t>
      </w:r>
      <w:r w:rsidRPr="007475A5">
        <w:t>yatışsın diye yaptı. Yardım ve zafer ancak mutlak güç sahibi,</w:t>
      </w:r>
      <w:r>
        <w:t xml:space="preserve"> </w:t>
      </w:r>
      <w:r w:rsidRPr="007475A5">
        <w:t>hüküm ve hikmet sahibi Allah katındadır.</w:t>
      </w:r>
    </w:p>
    <w:p w14:paraId="7319FABD" w14:textId="1AC30CA1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127. </w:t>
      </w:r>
      <w:r w:rsidRPr="007475A5">
        <w:t>Bir de Allah bunu, inkâr edenlerden bir kısmını helâk etsin</w:t>
      </w:r>
      <w:r>
        <w:t xml:space="preserve"> </w:t>
      </w:r>
      <w:r w:rsidRPr="007475A5">
        <w:t>veya perişan etsin de umutsuz olarak dönüp gitsinler diye</w:t>
      </w:r>
      <w:r>
        <w:t xml:space="preserve"> </w:t>
      </w:r>
      <w:r w:rsidRPr="007475A5">
        <w:t>yaptı.</w:t>
      </w:r>
    </w:p>
    <w:p w14:paraId="6644A333" w14:textId="7DCE1746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128. </w:t>
      </w:r>
      <w:r w:rsidRPr="007475A5">
        <w:t>Bu işte senin yapacağın bir şey yoktur. Allah, ya tövbelerini</w:t>
      </w:r>
      <w:r>
        <w:t xml:space="preserve"> </w:t>
      </w:r>
      <w:r w:rsidRPr="007475A5">
        <w:t>kabul edip onları affeder, ya da zalim olduklarından dolayı</w:t>
      </w:r>
      <w:r>
        <w:t xml:space="preserve"> </w:t>
      </w:r>
      <w:r w:rsidRPr="007475A5">
        <w:t>onlara azap eder.</w:t>
      </w:r>
    </w:p>
    <w:p w14:paraId="5D96D057" w14:textId="5652F063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129. </w:t>
      </w:r>
      <w:r w:rsidRPr="007475A5">
        <w:t>Göklerdeki her şey ve yerdeki her şey Allah’ındır. O, dilediğini</w:t>
      </w:r>
      <w:r>
        <w:t xml:space="preserve"> </w:t>
      </w:r>
      <w:r w:rsidRPr="007475A5">
        <w:t>bağışlar, dilediğine azap eder. Allah, çok bağışlayandır,</w:t>
      </w:r>
      <w:r>
        <w:t xml:space="preserve"> </w:t>
      </w:r>
      <w:r w:rsidRPr="007475A5">
        <w:t>çok merhamet edendir.</w:t>
      </w:r>
    </w:p>
    <w:p w14:paraId="4D8CD575" w14:textId="55C7440D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130. </w:t>
      </w:r>
      <w:r w:rsidRPr="007475A5">
        <w:t>Ey iman edenler! Kat kat arttırılmış olarak faiz yemeyin.</w:t>
      </w:r>
      <w:r>
        <w:t xml:space="preserve"> </w:t>
      </w:r>
      <w:r w:rsidRPr="007475A5">
        <w:t>Allah’a karşı gelmekten sakının ki kurtuluşa eresiniz.</w:t>
      </w:r>
      <w:r w:rsidRPr="00BD7727">
        <w:rPr>
          <w:sz w:val="14"/>
          <w:szCs w:val="14"/>
        </w:rPr>
        <w:t>21</w:t>
      </w:r>
    </w:p>
    <w:p w14:paraId="2EE5C7B1" w14:textId="77777777" w:rsidR="007475A5" w:rsidRPr="007475A5" w:rsidRDefault="007475A5" w:rsidP="007475A5">
      <w:pPr>
        <w:jc w:val="both"/>
      </w:pPr>
      <w:r w:rsidRPr="007475A5">
        <w:rPr>
          <w:b/>
          <w:bCs/>
        </w:rPr>
        <w:t xml:space="preserve">131. </w:t>
      </w:r>
      <w:r w:rsidRPr="007475A5">
        <w:t>Kâfirler için hazırlanmış ateşten sakının.</w:t>
      </w:r>
    </w:p>
    <w:p w14:paraId="729CAFE7" w14:textId="402A9124" w:rsidR="007475A5" w:rsidRDefault="007475A5" w:rsidP="007475A5">
      <w:pPr>
        <w:jc w:val="both"/>
      </w:pPr>
      <w:r w:rsidRPr="007475A5">
        <w:rPr>
          <w:b/>
          <w:bCs/>
        </w:rPr>
        <w:t xml:space="preserve">132. </w:t>
      </w:r>
      <w:r w:rsidRPr="007475A5">
        <w:t>Allah’a ve Peygambere itaat edin ki size merhamet edilsin.</w:t>
      </w:r>
    </w:p>
    <w:p w14:paraId="43AAF286" w14:textId="2D54F3E3" w:rsidR="007475A5" w:rsidRDefault="007475A5" w:rsidP="007475A5">
      <w:pPr>
        <w:jc w:val="both"/>
        <w:rPr>
          <w:i/>
          <w:iCs/>
          <w:sz w:val="18"/>
          <w:szCs w:val="18"/>
        </w:rPr>
      </w:pPr>
      <w:proofErr w:type="gramStart"/>
      <w:r w:rsidRPr="007475A5">
        <w:rPr>
          <w:i/>
          <w:iCs/>
          <w:sz w:val="18"/>
          <w:szCs w:val="18"/>
        </w:rPr>
        <w:t>20 .</w:t>
      </w:r>
      <w:proofErr w:type="gramEnd"/>
      <w:r w:rsidRPr="007475A5">
        <w:rPr>
          <w:i/>
          <w:iCs/>
          <w:sz w:val="18"/>
          <w:szCs w:val="18"/>
        </w:rPr>
        <w:t xml:space="preserve"> Uhud savaşında, sağ ve sol kanatlara yerleştirilen </w:t>
      </w:r>
      <w:proofErr w:type="spellStart"/>
      <w:r w:rsidRPr="007475A5">
        <w:rPr>
          <w:i/>
          <w:iCs/>
          <w:sz w:val="18"/>
          <w:szCs w:val="18"/>
        </w:rPr>
        <w:t>Hazrec</w:t>
      </w:r>
      <w:proofErr w:type="spellEnd"/>
      <w:r w:rsidRPr="007475A5">
        <w:rPr>
          <w:i/>
          <w:iCs/>
          <w:sz w:val="18"/>
          <w:szCs w:val="18"/>
        </w:rPr>
        <w:t xml:space="preserve"> kabilesinden Seleme Oğulları ile </w:t>
      </w:r>
      <w:proofErr w:type="spellStart"/>
      <w:r w:rsidRPr="007475A5">
        <w:rPr>
          <w:i/>
          <w:iCs/>
          <w:sz w:val="18"/>
          <w:szCs w:val="18"/>
        </w:rPr>
        <w:t>Evs</w:t>
      </w:r>
      <w:proofErr w:type="spellEnd"/>
      <w:r w:rsidRPr="007475A5">
        <w:rPr>
          <w:i/>
          <w:iCs/>
          <w:sz w:val="18"/>
          <w:szCs w:val="18"/>
        </w:rPr>
        <w:t xml:space="preserve"> kabilesinden Harise Oğulları, Hz. Peygamber’in savaş taktiğine uymamış, savaş esnasında düşmana karşı korkaklık ve zaaf göstermişlerdi.</w:t>
      </w:r>
    </w:p>
    <w:p w14:paraId="73589E93" w14:textId="147ECE55" w:rsidR="00BD7727" w:rsidRPr="007475A5" w:rsidRDefault="00BD7727" w:rsidP="00BD7727">
      <w:pPr>
        <w:jc w:val="both"/>
        <w:rPr>
          <w:i/>
          <w:iCs/>
          <w:sz w:val="18"/>
          <w:szCs w:val="18"/>
        </w:rPr>
      </w:pPr>
      <w:proofErr w:type="gramStart"/>
      <w:r w:rsidRPr="00BD7727">
        <w:rPr>
          <w:i/>
          <w:iCs/>
          <w:sz w:val="18"/>
          <w:szCs w:val="18"/>
        </w:rPr>
        <w:t>21 .</w:t>
      </w:r>
      <w:proofErr w:type="gramEnd"/>
      <w:r w:rsidRPr="00BD7727">
        <w:rPr>
          <w:i/>
          <w:iCs/>
          <w:sz w:val="18"/>
          <w:szCs w:val="18"/>
        </w:rPr>
        <w:t xml:space="preserve"> Bu </w:t>
      </w:r>
      <w:proofErr w:type="spellStart"/>
      <w:r w:rsidRPr="00BD7727">
        <w:rPr>
          <w:i/>
          <w:iCs/>
          <w:sz w:val="18"/>
          <w:szCs w:val="18"/>
        </w:rPr>
        <w:t>âyet</w:t>
      </w:r>
      <w:proofErr w:type="spellEnd"/>
      <w:r w:rsidRPr="00BD7727">
        <w:rPr>
          <w:i/>
          <w:iCs/>
          <w:sz w:val="18"/>
          <w:szCs w:val="18"/>
        </w:rPr>
        <w:t>, cahiliye Arapları arasındaki bir uygulamaya işaret etmekte ve bunu yasaklamaktadır.</w:t>
      </w:r>
      <w:r>
        <w:rPr>
          <w:i/>
          <w:iCs/>
          <w:sz w:val="18"/>
          <w:szCs w:val="18"/>
        </w:rPr>
        <w:t xml:space="preserve"> </w:t>
      </w:r>
      <w:r w:rsidRPr="00BD7727">
        <w:rPr>
          <w:i/>
          <w:iCs/>
          <w:sz w:val="18"/>
          <w:szCs w:val="18"/>
        </w:rPr>
        <w:t>Müşrik Araplar, vadesinde ödenemeyen borca yüksek faizler tahakkuk</w:t>
      </w:r>
      <w:r>
        <w:rPr>
          <w:i/>
          <w:iCs/>
          <w:sz w:val="18"/>
          <w:szCs w:val="18"/>
        </w:rPr>
        <w:t xml:space="preserve"> </w:t>
      </w:r>
      <w:r w:rsidRPr="00BD7727">
        <w:rPr>
          <w:i/>
          <w:iCs/>
          <w:sz w:val="18"/>
          <w:szCs w:val="18"/>
        </w:rPr>
        <w:t xml:space="preserve">ettirerek vadeyi uzatırlar, böylece alınan borç kısa zamanda kat kat artardı. </w:t>
      </w:r>
      <w:proofErr w:type="spellStart"/>
      <w:r w:rsidRPr="00BD7727">
        <w:rPr>
          <w:i/>
          <w:iCs/>
          <w:sz w:val="18"/>
          <w:szCs w:val="18"/>
        </w:rPr>
        <w:t>Âyetten</w:t>
      </w:r>
      <w:proofErr w:type="spellEnd"/>
      <w:r>
        <w:rPr>
          <w:i/>
          <w:iCs/>
          <w:sz w:val="18"/>
          <w:szCs w:val="18"/>
        </w:rPr>
        <w:t xml:space="preserve"> </w:t>
      </w:r>
      <w:r w:rsidRPr="00BD7727">
        <w:rPr>
          <w:i/>
          <w:iCs/>
          <w:sz w:val="18"/>
          <w:szCs w:val="18"/>
        </w:rPr>
        <w:t>anlaşılan manayı tersinden ele alarak kat kat olmayan faizin yenebileceğini söylemek</w:t>
      </w:r>
      <w:r>
        <w:rPr>
          <w:i/>
          <w:iCs/>
          <w:sz w:val="18"/>
          <w:szCs w:val="18"/>
        </w:rPr>
        <w:t xml:space="preserve"> </w:t>
      </w:r>
      <w:r w:rsidRPr="00BD7727">
        <w:rPr>
          <w:i/>
          <w:iCs/>
          <w:sz w:val="18"/>
          <w:szCs w:val="18"/>
        </w:rPr>
        <w:t xml:space="preserve">mümkün değildir. Zira Bakara </w:t>
      </w:r>
      <w:proofErr w:type="spellStart"/>
      <w:r w:rsidRPr="00BD7727">
        <w:rPr>
          <w:i/>
          <w:iCs/>
          <w:sz w:val="18"/>
          <w:szCs w:val="18"/>
        </w:rPr>
        <w:t>sûresinin</w:t>
      </w:r>
      <w:proofErr w:type="spellEnd"/>
      <w:r w:rsidRPr="00BD7727">
        <w:rPr>
          <w:i/>
          <w:iCs/>
          <w:sz w:val="18"/>
          <w:szCs w:val="18"/>
        </w:rPr>
        <w:t xml:space="preserve"> 275. </w:t>
      </w:r>
      <w:proofErr w:type="spellStart"/>
      <w:r w:rsidRPr="00BD7727">
        <w:rPr>
          <w:i/>
          <w:iCs/>
          <w:sz w:val="18"/>
          <w:szCs w:val="18"/>
        </w:rPr>
        <w:t>âyeti</w:t>
      </w:r>
      <w:proofErr w:type="spellEnd"/>
      <w:r w:rsidRPr="00BD7727">
        <w:rPr>
          <w:i/>
          <w:iCs/>
          <w:sz w:val="18"/>
          <w:szCs w:val="18"/>
        </w:rPr>
        <w:t xml:space="preserve"> ile; miktarı ne olursa olsun faiz</w:t>
      </w:r>
      <w:r>
        <w:rPr>
          <w:i/>
          <w:iCs/>
          <w:sz w:val="18"/>
          <w:szCs w:val="18"/>
        </w:rPr>
        <w:t xml:space="preserve"> </w:t>
      </w:r>
      <w:r w:rsidRPr="00BD7727">
        <w:rPr>
          <w:i/>
          <w:iCs/>
          <w:sz w:val="18"/>
          <w:szCs w:val="18"/>
        </w:rPr>
        <w:t>mutlak olarak yasaklanmıştır</w:t>
      </w:r>
    </w:p>
    <w:sectPr w:rsidR="00BD7727" w:rsidRPr="00747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A5"/>
    <w:rsid w:val="000D3D4C"/>
    <w:rsid w:val="003A7E36"/>
    <w:rsid w:val="007475A5"/>
    <w:rsid w:val="00A43081"/>
    <w:rsid w:val="00BD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E77A"/>
  <w15:chartTrackingRefBased/>
  <w15:docId w15:val="{109B6ECD-A8EC-420F-8A6C-42700A0D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7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7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7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7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7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7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7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7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7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7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7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75A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75A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75A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75A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75A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75A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7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7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7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7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7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75A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75A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75A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7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75A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7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2024-09-11T08:01:00Z</dcterms:created>
  <dcterms:modified xsi:type="dcterms:W3CDTF">2024-09-11T08:09:00Z</dcterms:modified>
</cp:coreProperties>
</file>