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720E2" w14:textId="139D993B" w:rsidR="00C4027C" w:rsidRPr="00C4027C" w:rsidRDefault="00C4027C" w:rsidP="00C4027C">
      <w:r w:rsidRPr="00C4027C">
        <w:rPr>
          <w:b/>
          <w:bCs/>
        </w:rPr>
        <w:t xml:space="preserve">141. </w:t>
      </w:r>
      <w:r w:rsidRPr="00C4027C">
        <w:t>Bir de Allah, iman edenleri arındırmak ve küfre sapanları</w:t>
      </w:r>
      <w:r>
        <w:t xml:space="preserve"> </w:t>
      </w:r>
      <w:r w:rsidRPr="00C4027C">
        <w:t>mahvetmek için böyle yapar.</w:t>
      </w:r>
    </w:p>
    <w:p w14:paraId="62773F74" w14:textId="0D7010F7" w:rsidR="00C4027C" w:rsidRPr="00C4027C" w:rsidRDefault="00C4027C" w:rsidP="00C4027C">
      <w:r w:rsidRPr="00C4027C">
        <w:rPr>
          <w:b/>
          <w:bCs/>
        </w:rPr>
        <w:t xml:space="preserve">142. </w:t>
      </w:r>
      <w:r w:rsidRPr="00C4027C">
        <w:t xml:space="preserve">Yoksa siz; Allah, içinizden </w:t>
      </w:r>
      <w:proofErr w:type="spellStart"/>
      <w:r w:rsidRPr="00C4027C">
        <w:t>cihad</w:t>
      </w:r>
      <w:proofErr w:type="spellEnd"/>
      <w:r w:rsidRPr="00C4027C">
        <w:t xml:space="preserve"> edenleri (sınayıp) ayırt etmeden ve yine sabredenleri (sınayıp) ayırt etmeden cennete</w:t>
      </w:r>
      <w:r>
        <w:t xml:space="preserve"> </w:t>
      </w:r>
      <w:r w:rsidRPr="00C4027C">
        <w:t>gireceğinizi mi sandınız?</w:t>
      </w:r>
    </w:p>
    <w:p w14:paraId="4E57FABB" w14:textId="1679A9A9" w:rsidR="00C4027C" w:rsidRPr="00C4027C" w:rsidRDefault="00C4027C" w:rsidP="00C4027C">
      <w:r w:rsidRPr="00C4027C">
        <w:rPr>
          <w:b/>
          <w:bCs/>
        </w:rPr>
        <w:t xml:space="preserve">143. </w:t>
      </w:r>
      <w:proofErr w:type="spellStart"/>
      <w:r w:rsidRPr="00C4027C">
        <w:t>Andolsun</w:t>
      </w:r>
      <w:proofErr w:type="spellEnd"/>
      <w:r w:rsidRPr="00C4027C">
        <w:t>, siz ölümle karşılaşmadan önce onu temenni ediyordunuz.</w:t>
      </w:r>
      <w:r>
        <w:t xml:space="preserve"> </w:t>
      </w:r>
      <w:r w:rsidRPr="00C4027C">
        <w:t>İşte onu gördünüz, ama bakıp duruyorsunuz.</w:t>
      </w:r>
    </w:p>
    <w:p w14:paraId="0E829DF6" w14:textId="0FAF2D3F" w:rsidR="00C4027C" w:rsidRPr="00C4027C" w:rsidRDefault="00C4027C" w:rsidP="00C4027C">
      <w:r w:rsidRPr="00C4027C">
        <w:rPr>
          <w:b/>
          <w:bCs/>
        </w:rPr>
        <w:t xml:space="preserve">144. </w:t>
      </w:r>
      <w:r w:rsidRPr="00C4027C">
        <w:t>Muhammed, ancak bir peygamberdir. Ondan önce de peygamberler</w:t>
      </w:r>
      <w:r>
        <w:t xml:space="preserve"> </w:t>
      </w:r>
      <w:r w:rsidRPr="00C4027C">
        <w:t>gelip geçmiştir. Şimdi o ölür veya öldürülürse gerisingeriye</w:t>
      </w:r>
      <w:r>
        <w:t xml:space="preserve"> </w:t>
      </w:r>
      <w:r w:rsidRPr="00C4027C">
        <w:t>(eski dininize) mi döneceksiniz? Kim gerisingeriye</w:t>
      </w:r>
      <w:r>
        <w:t xml:space="preserve"> </w:t>
      </w:r>
      <w:r w:rsidRPr="00C4027C">
        <w:t>dönerse, Allah’a hiçbir zarar veremez. Allah, şükredenleri</w:t>
      </w:r>
      <w:r>
        <w:t xml:space="preserve"> </w:t>
      </w:r>
      <w:r w:rsidRPr="00C4027C">
        <w:t>mükâfatlandıracaktır.</w:t>
      </w:r>
    </w:p>
    <w:p w14:paraId="167E7C07" w14:textId="14F7A41A" w:rsidR="00C4027C" w:rsidRPr="00C4027C" w:rsidRDefault="00C4027C" w:rsidP="00C4027C">
      <w:r w:rsidRPr="00C4027C">
        <w:rPr>
          <w:b/>
          <w:bCs/>
        </w:rPr>
        <w:t xml:space="preserve">145. </w:t>
      </w:r>
      <w:r w:rsidRPr="00C4027C">
        <w:t>Hiçbir kimse Allah’ın izni olmadan ölmez. Ölüm belirli bir</w:t>
      </w:r>
      <w:r>
        <w:t xml:space="preserve"> </w:t>
      </w:r>
      <w:r w:rsidRPr="00C4027C">
        <w:t>süreye göre yazılmıştır. Kim dünya menfaatini isterse, kendisine</w:t>
      </w:r>
      <w:r>
        <w:t xml:space="preserve"> </w:t>
      </w:r>
      <w:r w:rsidRPr="00C4027C">
        <w:t>ondan veririz. Kim de ahiret mükâfatını isterse, ona</w:t>
      </w:r>
      <w:r>
        <w:t xml:space="preserve"> </w:t>
      </w:r>
      <w:r w:rsidRPr="00C4027C">
        <w:t>da ondan veririz. Biz şükredenleri mükâfatlandıracağız.</w:t>
      </w:r>
    </w:p>
    <w:p w14:paraId="4BE81D5B" w14:textId="784632CC" w:rsidR="00C4027C" w:rsidRPr="00C4027C" w:rsidRDefault="00C4027C" w:rsidP="00C4027C">
      <w:r w:rsidRPr="00C4027C">
        <w:rPr>
          <w:b/>
          <w:bCs/>
        </w:rPr>
        <w:t xml:space="preserve">146. </w:t>
      </w:r>
      <w:r w:rsidRPr="00C4027C">
        <w:t>Nice peygamberler var ki, kendileriyle beraber birçok Allah</w:t>
      </w:r>
      <w:r>
        <w:t xml:space="preserve"> </w:t>
      </w:r>
      <w:r w:rsidRPr="00C4027C">
        <w:t>dostu çarpıştı da bunlar Allah yolunda başlarına gelenlerden</w:t>
      </w:r>
      <w:r>
        <w:t xml:space="preserve"> </w:t>
      </w:r>
      <w:r w:rsidRPr="00C4027C">
        <w:t>yılmadılar, zaafa düşmediler, boyun eğmediler. Allah, sabredenleri</w:t>
      </w:r>
      <w:r>
        <w:t xml:space="preserve"> </w:t>
      </w:r>
      <w:r w:rsidRPr="00C4027C">
        <w:t>sever.</w:t>
      </w:r>
    </w:p>
    <w:p w14:paraId="66722A5D" w14:textId="46D8F1DE" w:rsidR="00C4027C" w:rsidRPr="00C4027C" w:rsidRDefault="00C4027C" w:rsidP="00C4027C">
      <w:r w:rsidRPr="00C4027C">
        <w:rPr>
          <w:b/>
          <w:bCs/>
        </w:rPr>
        <w:t xml:space="preserve">147. </w:t>
      </w:r>
      <w:r w:rsidRPr="00C4027C">
        <w:t>Onların sözleri ancak, “Rabbimiz! Bizim günahlarımızı ve</w:t>
      </w:r>
      <w:r>
        <w:t xml:space="preserve"> </w:t>
      </w:r>
      <w:r w:rsidRPr="00C4027C">
        <w:t>işimizdeki taşkınlıklarımızı bağışla ve (yolunda) ayaklarımızı</w:t>
      </w:r>
      <w:r>
        <w:t xml:space="preserve"> </w:t>
      </w:r>
      <w:r w:rsidRPr="00C4027C">
        <w:t>sağlam tut. Kâfir topluma karşı bize yardım et” demekten</w:t>
      </w:r>
      <w:r>
        <w:t xml:space="preserve"> </w:t>
      </w:r>
      <w:r w:rsidRPr="00C4027C">
        <w:t>ibaretti.</w:t>
      </w:r>
    </w:p>
    <w:p w14:paraId="6FB0E357" w14:textId="0099729D" w:rsidR="007476E3" w:rsidRDefault="00C4027C" w:rsidP="00C4027C">
      <w:r w:rsidRPr="00C4027C">
        <w:rPr>
          <w:b/>
          <w:bCs/>
        </w:rPr>
        <w:t xml:space="preserve">148. </w:t>
      </w:r>
      <w:r w:rsidRPr="00C4027C">
        <w:t xml:space="preserve">Allah da onlara hem dünya </w:t>
      </w:r>
      <w:proofErr w:type="gramStart"/>
      <w:r w:rsidRPr="00C4027C">
        <w:t>nimetini,</w:t>
      </w:r>
      <w:proofErr w:type="gramEnd"/>
      <w:r w:rsidRPr="00C4027C">
        <w:t xml:space="preserve"> hem de ahiretin güzel</w:t>
      </w:r>
      <w:r>
        <w:t xml:space="preserve"> </w:t>
      </w:r>
      <w:r w:rsidRPr="00C4027C">
        <w:t>mükâfatını verdi. Allah, iyi ve yararlı işleri en güzel şekilde</w:t>
      </w:r>
      <w:r>
        <w:t xml:space="preserve"> </w:t>
      </w:r>
      <w:r w:rsidRPr="00C4027C">
        <w:t>yapanları sever.”</w:t>
      </w:r>
    </w:p>
    <w:sectPr w:rsidR="00747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7C"/>
    <w:rsid w:val="007476E3"/>
    <w:rsid w:val="00B87CA2"/>
    <w:rsid w:val="00C4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FDFE0"/>
  <w15:chartTrackingRefBased/>
  <w15:docId w15:val="{608972FC-CAFF-4A3B-B1FC-C7414C86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40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40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402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40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402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40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40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40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40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40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40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40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4027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4027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4027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4027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4027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4027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40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40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40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40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40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4027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4027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4027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40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4027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402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2024-09-11T08:09:00Z</dcterms:created>
  <dcterms:modified xsi:type="dcterms:W3CDTF">2024-09-11T08:13:00Z</dcterms:modified>
</cp:coreProperties>
</file>