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36D2" w14:textId="4C3735F7" w:rsidR="005C173C" w:rsidRPr="005C173C" w:rsidRDefault="005C173C" w:rsidP="005C173C">
      <w:r w:rsidRPr="005C173C">
        <w:rPr>
          <w:b/>
          <w:bCs/>
        </w:rPr>
        <w:t xml:space="preserve">166, 167. </w:t>
      </w:r>
      <w:r w:rsidRPr="005C173C">
        <w:t>İki topluluğun (ordunun) karşılaştığı günde başınıza gelen</w:t>
      </w:r>
      <w:r>
        <w:t xml:space="preserve"> </w:t>
      </w:r>
      <w:r w:rsidRPr="005C173C">
        <w:t xml:space="preserve">musibet Allah’ın izniyledir. Bu da </w:t>
      </w:r>
      <w:r w:rsidRPr="005C173C">
        <w:t>müminleri</w:t>
      </w:r>
      <w:r w:rsidRPr="005C173C">
        <w:t xml:space="preserve"> ortaya çıkarması</w:t>
      </w:r>
      <w:r>
        <w:t xml:space="preserve"> </w:t>
      </w:r>
      <w:r w:rsidRPr="005C173C">
        <w:t>ve münafıklık yapanları belli etmesi içindi. Onlara</w:t>
      </w:r>
      <w:r>
        <w:t xml:space="preserve"> </w:t>
      </w:r>
      <w:r w:rsidRPr="005C173C">
        <w:t>(münafıklara), “Gelin, Allah yolunda savaşın veya savunmaya</w:t>
      </w:r>
      <w:r>
        <w:t xml:space="preserve"> </w:t>
      </w:r>
      <w:r w:rsidRPr="005C173C">
        <w:t>geçin” denildi de onlar, “Eğer savaşmayı bilseydik, arkanızdan</w:t>
      </w:r>
      <w:r>
        <w:t xml:space="preserve"> </w:t>
      </w:r>
      <w:r w:rsidRPr="005C173C">
        <w:t>gelirdik” dediler. Onlar o gün, imandan çok küfre</w:t>
      </w:r>
      <w:r>
        <w:t xml:space="preserve"> </w:t>
      </w:r>
      <w:r w:rsidRPr="005C173C">
        <w:t>yakın idiler. Ağızlarıyla kalplerinde olmayanı söylüyorlardı.</w:t>
      </w:r>
      <w:r>
        <w:t xml:space="preserve"> </w:t>
      </w:r>
      <w:r w:rsidRPr="005C173C">
        <w:t>Oysa Allah, içlerinde gizledikleri şeyi çok iyi bilmektedir.</w:t>
      </w:r>
    </w:p>
    <w:p w14:paraId="3980D78C" w14:textId="427FA863" w:rsidR="005C173C" w:rsidRPr="005C173C" w:rsidRDefault="005C173C" w:rsidP="005C173C">
      <w:r w:rsidRPr="005C173C">
        <w:rPr>
          <w:b/>
          <w:bCs/>
        </w:rPr>
        <w:t xml:space="preserve">168. </w:t>
      </w:r>
      <w:r w:rsidRPr="005C173C">
        <w:t>(Onlar), kendileri oturup kaldıkları hâlde kardeşleri için,</w:t>
      </w:r>
      <w:r w:rsidRPr="005C173C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C173C">
        <w:t>“Eğer bize uysalardı, öldürülmezlerdi” diyen kimselerdir.</w:t>
      </w:r>
      <w:r>
        <w:t xml:space="preserve"> </w:t>
      </w:r>
      <w:r w:rsidRPr="005C173C">
        <w:t>De ki: “Eğer doğru söyleyenler iseniz kendinizden ölümü</w:t>
      </w:r>
      <w:r>
        <w:t xml:space="preserve"> </w:t>
      </w:r>
      <w:r w:rsidRPr="005C173C">
        <w:t>savın.”</w:t>
      </w:r>
    </w:p>
    <w:p w14:paraId="03FE1299" w14:textId="2E9AF650" w:rsidR="005C173C" w:rsidRPr="005C173C" w:rsidRDefault="005C173C" w:rsidP="005C173C">
      <w:r w:rsidRPr="005C173C">
        <w:rPr>
          <w:b/>
          <w:bCs/>
        </w:rPr>
        <w:t xml:space="preserve">169, 170. </w:t>
      </w:r>
      <w:r w:rsidRPr="005C173C">
        <w:t>Allah yolunda öldürülenleri sakın ölüler sanma. Bilakis</w:t>
      </w:r>
      <w:r>
        <w:t xml:space="preserve"> </w:t>
      </w:r>
      <w:r w:rsidRPr="005C173C">
        <w:t>onlar diridirler, Rableri katında Allah’ın, lütfundan kendilerine</w:t>
      </w:r>
      <w:r>
        <w:t xml:space="preserve"> </w:t>
      </w:r>
      <w:r w:rsidRPr="005C173C">
        <w:t>verdiği nimetlerin sevincini yaşayarak rızıklandırılmaktadırlar.</w:t>
      </w:r>
      <w:r>
        <w:t xml:space="preserve"> </w:t>
      </w:r>
      <w:r w:rsidRPr="005C173C">
        <w:t>Arkalarından kendilerine ulaşamayan (henüz şehit</w:t>
      </w:r>
      <w:r>
        <w:t xml:space="preserve"> </w:t>
      </w:r>
      <w:r w:rsidRPr="005C173C">
        <w:t>olmamış) kimselere de hiçbir korku olmayacağına ve onların</w:t>
      </w:r>
      <w:r>
        <w:t xml:space="preserve"> </w:t>
      </w:r>
      <w:r w:rsidRPr="005C173C">
        <w:t>üzülmeyeceklerine sevinirler.</w:t>
      </w:r>
    </w:p>
    <w:p w14:paraId="5D4E1212" w14:textId="6B3D5718" w:rsidR="005C173C" w:rsidRDefault="005C173C" w:rsidP="005C173C">
      <w:r w:rsidRPr="005C173C">
        <w:rPr>
          <w:b/>
          <w:bCs/>
        </w:rPr>
        <w:t xml:space="preserve">171. </w:t>
      </w:r>
      <w:r w:rsidRPr="005C173C">
        <w:t>(Şehitler) Allah’ın nimetine, keremine ve Allah’ın,</w:t>
      </w:r>
      <w:r>
        <w:t xml:space="preserve"> </w:t>
      </w:r>
      <w:r w:rsidRPr="005C173C">
        <w:t>müminlerin</w:t>
      </w:r>
      <w:r w:rsidRPr="005C173C">
        <w:t xml:space="preserve"> ecrini zayi etmeyeceğine sevinirler.</w:t>
      </w:r>
    </w:p>
    <w:p w14:paraId="49A23E86" w14:textId="538A2865" w:rsidR="005C173C" w:rsidRPr="005C173C" w:rsidRDefault="005C173C" w:rsidP="005C173C">
      <w:r w:rsidRPr="005C173C">
        <w:rPr>
          <w:b/>
          <w:bCs/>
        </w:rPr>
        <w:t xml:space="preserve">172. </w:t>
      </w:r>
      <w:r w:rsidRPr="005C173C">
        <w:t>Onlar yaralandıktan sonra Allah’ın ve Peygamberinin davetine</w:t>
      </w:r>
      <w:r>
        <w:t xml:space="preserve"> </w:t>
      </w:r>
      <w:r w:rsidRPr="005C173C">
        <w:t>uyan kimselerdir. Onlardan iyi ve yararlı işleri en güzel</w:t>
      </w:r>
      <w:r>
        <w:t xml:space="preserve"> </w:t>
      </w:r>
      <w:r w:rsidRPr="005C173C">
        <w:t>şekilde yapanlara ve Allah’a karşı gelmekten sakınanlara büyük</w:t>
      </w:r>
      <w:r>
        <w:t xml:space="preserve"> </w:t>
      </w:r>
      <w:r w:rsidRPr="005C173C">
        <w:t>bir mükâfat vardır.</w:t>
      </w:r>
    </w:p>
    <w:p w14:paraId="3751E09D" w14:textId="3792FD61" w:rsidR="00264355" w:rsidRDefault="005C173C" w:rsidP="005C173C">
      <w:r w:rsidRPr="005C173C">
        <w:rPr>
          <w:b/>
          <w:bCs/>
        </w:rPr>
        <w:t xml:space="preserve">173. </w:t>
      </w:r>
      <w:r w:rsidRPr="005C173C">
        <w:t>Onlar öyle kimselerdir ki, halk kendilerine, “İnsanlar size</w:t>
      </w:r>
      <w:r>
        <w:t xml:space="preserve"> </w:t>
      </w:r>
      <w:r w:rsidRPr="005C173C">
        <w:t>karşı ordu toplamışlar, onlardan korkun” dediklerinde, bu</w:t>
      </w:r>
      <w:r>
        <w:t xml:space="preserve"> </w:t>
      </w:r>
      <w:r w:rsidRPr="005C173C">
        <w:t>söz onların imanını artırdı ve “Allah bize yeter, O ne güzel</w:t>
      </w:r>
      <w:r>
        <w:t xml:space="preserve"> </w:t>
      </w:r>
      <w:r w:rsidRPr="005C173C">
        <w:t>vekildir!” dediler.</w:t>
      </w:r>
    </w:p>
    <w:sectPr w:rsidR="0026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C"/>
    <w:rsid w:val="00264355"/>
    <w:rsid w:val="005C173C"/>
    <w:rsid w:val="007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41FB"/>
  <w15:chartTrackingRefBased/>
  <w15:docId w15:val="{3F7B4055-F69D-47EF-A6EB-5BCE86A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1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1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1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1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17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17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17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17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17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17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17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17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17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1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17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1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2024-09-11T08:20:00Z</dcterms:created>
  <dcterms:modified xsi:type="dcterms:W3CDTF">2024-09-11T08:22:00Z</dcterms:modified>
</cp:coreProperties>
</file>