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61EC" w14:textId="4B4DC2BF" w:rsidR="00AC59B0" w:rsidRPr="00AC59B0" w:rsidRDefault="00AC59B0" w:rsidP="00AC59B0">
      <w:r w:rsidRPr="00AC59B0">
        <w:rPr>
          <w:b/>
          <w:bCs/>
        </w:rPr>
        <w:t xml:space="preserve">58. </w:t>
      </w:r>
      <w:r w:rsidRPr="00AC59B0">
        <w:t>Hani, “Şu memlekete</w:t>
      </w:r>
      <w:r w:rsidRPr="00AC59B0">
        <w:rPr>
          <w:sz w:val="14"/>
          <w:szCs w:val="14"/>
        </w:rPr>
        <w:t>15</w:t>
      </w:r>
      <w:r w:rsidRPr="00AC59B0">
        <w:t xml:space="preserve"> girin. Orada dilediğiniz gibi, bol bol</w:t>
      </w:r>
      <w:r>
        <w:t xml:space="preserve"> </w:t>
      </w:r>
      <w:r w:rsidRPr="00AC59B0">
        <w:t>yiyin. Kapısından eğilerek tevazu ile girin ve “</w:t>
      </w:r>
      <w:proofErr w:type="spellStart"/>
      <w:r w:rsidRPr="00AC59B0">
        <w:t>h</w:t>
      </w:r>
      <w:r w:rsidR="004A5A2E">
        <w:t>ı</w:t>
      </w:r>
      <w:r w:rsidRPr="00AC59B0">
        <w:t>tta</w:t>
      </w:r>
      <w:proofErr w:type="spellEnd"/>
      <w:r w:rsidRPr="00AC59B0">
        <w:t>!” (Ya</w:t>
      </w:r>
      <w:r>
        <w:t xml:space="preserve"> </w:t>
      </w:r>
      <w:r w:rsidRPr="00AC59B0">
        <w:t>Rabbi, bizi affet) deyin ki, biz de sizin hatalarınızı bağışlayalım.</w:t>
      </w:r>
      <w:r>
        <w:t xml:space="preserve"> </w:t>
      </w:r>
      <w:r w:rsidRPr="00AC59B0">
        <w:t>İyi ve yararlı işleri en güzel şekilde yapanlara ise daha</w:t>
      </w:r>
      <w:r>
        <w:t xml:space="preserve"> </w:t>
      </w:r>
      <w:r w:rsidRPr="00AC59B0">
        <w:t>da fazlasını vereceğiz” demiştik.</w:t>
      </w:r>
    </w:p>
    <w:p w14:paraId="3B2AE709" w14:textId="0DC39D74" w:rsidR="00AC59B0" w:rsidRPr="00AC59B0" w:rsidRDefault="00AC59B0" w:rsidP="00AC59B0">
      <w:r w:rsidRPr="00AC59B0">
        <w:rPr>
          <w:b/>
          <w:bCs/>
        </w:rPr>
        <w:t xml:space="preserve">59. </w:t>
      </w:r>
      <w:r w:rsidRPr="00AC59B0">
        <w:t>Derken, onların içindeki zalimler, sözü kendilerine söylenenden</w:t>
      </w:r>
      <w:r>
        <w:t xml:space="preserve"> </w:t>
      </w:r>
      <w:r w:rsidRPr="00AC59B0">
        <w:t>başka şekle soktular. Biz de haktan ayrılmaları sebebiyle,</w:t>
      </w:r>
      <w:r>
        <w:t xml:space="preserve"> </w:t>
      </w:r>
      <w:r w:rsidRPr="00AC59B0">
        <w:t>o zalimlere gökten bir azap indirdik.</w:t>
      </w:r>
      <w:r w:rsidRPr="00AC59B0">
        <w:rPr>
          <w:sz w:val="14"/>
          <w:szCs w:val="14"/>
        </w:rPr>
        <w:t>16</w:t>
      </w:r>
    </w:p>
    <w:p w14:paraId="4805DC5B" w14:textId="31FE8D08" w:rsidR="00AC59B0" w:rsidRPr="00AC59B0" w:rsidRDefault="00AC59B0" w:rsidP="00AC59B0">
      <w:r w:rsidRPr="00AC59B0">
        <w:rPr>
          <w:b/>
          <w:bCs/>
        </w:rPr>
        <w:t xml:space="preserve">60. </w:t>
      </w:r>
      <w:r w:rsidRPr="00AC59B0">
        <w:t>Hani, Mûsâ kavmi için su dilemişti. Biz de “Asanı kayaya</w:t>
      </w:r>
      <w:r>
        <w:t xml:space="preserve"> </w:t>
      </w:r>
      <w:r w:rsidRPr="00AC59B0">
        <w:t>vur” demiştik, böylece kayadan on iki pınar fışkırmış, her</w:t>
      </w:r>
      <w:r>
        <w:t xml:space="preserve"> </w:t>
      </w:r>
      <w:r w:rsidRPr="00AC59B0">
        <w:t>boy kendi su alacağı pınarı bilmişti. “Allah’ın rızkından yiyin,</w:t>
      </w:r>
      <w:r>
        <w:t xml:space="preserve"> </w:t>
      </w:r>
      <w:r w:rsidRPr="00AC59B0">
        <w:t>için. Yalnız, yeryüzünde bozgunculuk yaparak fesat çıkarmayın”</w:t>
      </w:r>
      <w:r>
        <w:t xml:space="preserve"> </w:t>
      </w:r>
      <w:r w:rsidRPr="00AC59B0">
        <w:t>demiştik.</w:t>
      </w:r>
    </w:p>
    <w:p w14:paraId="429BF9B4" w14:textId="62AA3CD3" w:rsidR="005F271C" w:rsidRDefault="00AC59B0" w:rsidP="00AC59B0">
      <w:r w:rsidRPr="00AC59B0">
        <w:rPr>
          <w:b/>
          <w:bCs/>
        </w:rPr>
        <w:t xml:space="preserve">61. </w:t>
      </w:r>
      <w:r w:rsidRPr="00AC59B0">
        <w:t>Hani, “Ey Mûsâ! Biz bir çeşit yemeğe asla katlanamayız. O</w:t>
      </w:r>
      <w:r>
        <w:t xml:space="preserve"> </w:t>
      </w:r>
      <w:r w:rsidRPr="00AC59B0">
        <w:t>hâlde, bizim için Rabbine yalvar da o bize yerden biten sebze,</w:t>
      </w:r>
      <w:r>
        <w:t xml:space="preserve"> </w:t>
      </w:r>
      <w:r w:rsidRPr="00AC59B0">
        <w:t>kabak, sarımsak, mercimek, soğan versin” demiştiniz. O</w:t>
      </w:r>
      <w:r>
        <w:t xml:space="preserve"> </w:t>
      </w:r>
      <w:r w:rsidRPr="00AC59B0">
        <w:t>da size, “İyi olanı düşük olanla değiştirmek mi istiyorsunuz?</w:t>
      </w:r>
      <w:r>
        <w:t xml:space="preserve"> </w:t>
      </w:r>
      <w:r w:rsidRPr="00AC59B0">
        <w:t>Öyle ise inin şehre! İstedikleriniz orada var” demişti. Böylece</w:t>
      </w:r>
      <w:r>
        <w:t xml:space="preserve"> </w:t>
      </w:r>
      <w:r w:rsidRPr="00AC59B0">
        <w:t>zillet ve yoksulluk onları kapladı. Onlar, Allah’ın gazabına</w:t>
      </w:r>
      <w:r>
        <w:t xml:space="preserve"> </w:t>
      </w:r>
      <w:r w:rsidRPr="00AC59B0">
        <w:t xml:space="preserve">uğradılar. Bunun sebebi, onların; Allah’ın </w:t>
      </w:r>
      <w:proofErr w:type="spellStart"/>
      <w:r w:rsidRPr="00AC59B0">
        <w:t>âyetlerini</w:t>
      </w:r>
      <w:proofErr w:type="spellEnd"/>
      <w:r>
        <w:t xml:space="preserve"> </w:t>
      </w:r>
      <w:r w:rsidRPr="00AC59B0">
        <w:t>inkâr ediyor, peygamberleri de haksız yere öldürüyor olmaları</w:t>
      </w:r>
      <w:r>
        <w:t xml:space="preserve"> </w:t>
      </w:r>
      <w:r w:rsidRPr="00AC59B0">
        <w:t>idi. Bütün bunların sebebi ise, isyan etmek ve aşırı gitmekte</w:t>
      </w:r>
      <w:r>
        <w:t xml:space="preserve"> </w:t>
      </w:r>
      <w:r w:rsidRPr="00AC59B0">
        <w:t>oluşlarıydı.</w:t>
      </w:r>
    </w:p>
    <w:p w14:paraId="1057F1C3" w14:textId="77777777" w:rsidR="00AC59B0" w:rsidRPr="00AC59B0" w:rsidRDefault="00AC59B0" w:rsidP="00AC59B0">
      <w:pPr>
        <w:rPr>
          <w:i/>
          <w:iCs/>
          <w:sz w:val="18"/>
          <w:szCs w:val="18"/>
        </w:rPr>
      </w:pPr>
      <w:proofErr w:type="gramStart"/>
      <w:r w:rsidRPr="00AC59B0">
        <w:rPr>
          <w:i/>
          <w:iCs/>
          <w:sz w:val="18"/>
          <w:szCs w:val="18"/>
        </w:rPr>
        <w:t>15 .</w:t>
      </w:r>
      <w:proofErr w:type="gramEnd"/>
      <w:r w:rsidRPr="00AC59B0">
        <w:rPr>
          <w:i/>
          <w:iCs/>
          <w:sz w:val="18"/>
          <w:szCs w:val="18"/>
        </w:rPr>
        <w:t xml:space="preserve"> Adı geçen memleketin Kudüs veya </w:t>
      </w:r>
      <w:proofErr w:type="spellStart"/>
      <w:r w:rsidRPr="00AC59B0">
        <w:rPr>
          <w:i/>
          <w:iCs/>
          <w:sz w:val="18"/>
          <w:szCs w:val="18"/>
        </w:rPr>
        <w:t>Erîha</w:t>
      </w:r>
      <w:proofErr w:type="spellEnd"/>
      <w:r w:rsidRPr="00AC59B0">
        <w:rPr>
          <w:i/>
          <w:iCs/>
          <w:sz w:val="18"/>
          <w:szCs w:val="18"/>
        </w:rPr>
        <w:t xml:space="preserve"> olduğu rivayet edilmiştir.</w:t>
      </w:r>
    </w:p>
    <w:p w14:paraId="03816899" w14:textId="4E80E46F" w:rsidR="00AC59B0" w:rsidRPr="00AC59B0" w:rsidRDefault="00AC59B0" w:rsidP="00AC59B0">
      <w:pPr>
        <w:rPr>
          <w:i/>
          <w:iCs/>
          <w:sz w:val="18"/>
          <w:szCs w:val="18"/>
        </w:rPr>
      </w:pPr>
      <w:proofErr w:type="gramStart"/>
      <w:r w:rsidRPr="00AC59B0">
        <w:rPr>
          <w:i/>
          <w:iCs/>
          <w:sz w:val="18"/>
          <w:szCs w:val="18"/>
        </w:rPr>
        <w:t>16 .</w:t>
      </w:r>
      <w:proofErr w:type="gramEnd"/>
      <w:r w:rsidRPr="00AC59B0">
        <w:rPr>
          <w:i/>
          <w:iCs/>
          <w:sz w:val="18"/>
          <w:szCs w:val="18"/>
        </w:rPr>
        <w:t xml:space="preserve"> </w:t>
      </w:r>
      <w:proofErr w:type="spellStart"/>
      <w:r w:rsidRPr="00AC59B0">
        <w:rPr>
          <w:i/>
          <w:iCs/>
          <w:sz w:val="18"/>
          <w:szCs w:val="18"/>
        </w:rPr>
        <w:t>Âyette</w:t>
      </w:r>
      <w:proofErr w:type="spellEnd"/>
      <w:r w:rsidRPr="00AC59B0">
        <w:rPr>
          <w:i/>
          <w:iCs/>
          <w:sz w:val="18"/>
          <w:szCs w:val="18"/>
        </w:rPr>
        <w:t xml:space="preserve"> ifade edilen bu azabın veba gibi korkunç bir bulaşıcı hastalık olduğu tefsir bilginlerince ifade edilmiştir.</w:t>
      </w:r>
    </w:p>
    <w:sectPr w:rsidR="00AC59B0" w:rsidRPr="00AC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B0"/>
    <w:rsid w:val="004A5A2E"/>
    <w:rsid w:val="004B1445"/>
    <w:rsid w:val="005F271C"/>
    <w:rsid w:val="00AA0D57"/>
    <w:rsid w:val="00A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56DB"/>
  <w15:chartTrackingRefBased/>
  <w15:docId w15:val="{C9CDADE9-CC67-4F8A-AC5E-A667D50C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5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5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5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5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5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59B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59B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59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59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59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59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59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59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59B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5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59B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5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2024-09-17T14:30:00Z</dcterms:created>
  <dcterms:modified xsi:type="dcterms:W3CDTF">2024-09-17T14:55:00Z</dcterms:modified>
</cp:coreProperties>
</file>