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65879" w14:textId="1C5C623F" w:rsidR="00981B88" w:rsidRPr="00981B88" w:rsidRDefault="00981B88" w:rsidP="00981B88">
      <w:r w:rsidRPr="00981B88">
        <w:rPr>
          <w:b/>
          <w:bCs/>
        </w:rPr>
        <w:t xml:space="preserve">27. </w:t>
      </w:r>
      <w:r w:rsidRPr="00981B88">
        <w:t>Allah, sizin tövbenizi kabul etmek istiyor. Şehvetlerine</w:t>
      </w:r>
      <w:r>
        <w:t xml:space="preserve"> </w:t>
      </w:r>
      <w:r w:rsidRPr="00981B88">
        <w:t>uyanlar ise sizin büyük bir sapıklığa düşmenizi istiyorlar.</w:t>
      </w:r>
    </w:p>
    <w:p w14:paraId="3026E7FE" w14:textId="560CBD2B" w:rsidR="00981B88" w:rsidRPr="00981B88" w:rsidRDefault="00981B88" w:rsidP="00981B88">
      <w:r w:rsidRPr="00981B88">
        <w:rPr>
          <w:b/>
          <w:bCs/>
        </w:rPr>
        <w:t xml:space="preserve">28. </w:t>
      </w:r>
      <w:r w:rsidRPr="00981B88">
        <w:t>Allah, sizden (yükümlülükleri) hafifletmek istiyor. Çünkü</w:t>
      </w:r>
      <w:r>
        <w:t xml:space="preserve"> </w:t>
      </w:r>
      <w:r w:rsidRPr="00981B88">
        <w:t>insan zayıf yaratılmıştır.</w:t>
      </w:r>
    </w:p>
    <w:p w14:paraId="7D70BA80" w14:textId="410AF382" w:rsidR="00981B88" w:rsidRPr="00981B88" w:rsidRDefault="00981B88" w:rsidP="00981B88">
      <w:r w:rsidRPr="00981B88">
        <w:rPr>
          <w:b/>
          <w:bCs/>
        </w:rPr>
        <w:t xml:space="preserve">29. </w:t>
      </w:r>
      <w:r w:rsidRPr="00981B88">
        <w:t>Ey iman edenler! Mallarınızı aranızda batıl yollarla yemeyin.</w:t>
      </w:r>
      <w:r>
        <w:t xml:space="preserve"> </w:t>
      </w:r>
      <w:r w:rsidRPr="00981B88">
        <w:t>Ancak karşılıklı rıza ile yapılan ticaretle olursa başka. Kendinizi</w:t>
      </w:r>
      <w:r>
        <w:t xml:space="preserve"> </w:t>
      </w:r>
      <w:r w:rsidRPr="00981B88">
        <w:t>helâk etmeyin. Şüphesiz Allah, size karşı çok merhametlidir.</w:t>
      </w:r>
    </w:p>
    <w:p w14:paraId="3A6680CB" w14:textId="37495FE4" w:rsidR="00981B88" w:rsidRPr="00981B88" w:rsidRDefault="00981B88" w:rsidP="00981B88">
      <w:r w:rsidRPr="00981B88">
        <w:rPr>
          <w:b/>
          <w:bCs/>
        </w:rPr>
        <w:t xml:space="preserve">30. </w:t>
      </w:r>
      <w:r w:rsidRPr="00981B88">
        <w:t>Kim haddi aşarak ve zulmederek bunu yaparsa, onu cehennem</w:t>
      </w:r>
      <w:r>
        <w:t xml:space="preserve"> </w:t>
      </w:r>
      <w:r w:rsidRPr="00981B88">
        <w:t>ateşine atacağız. Bu, Allah’a pek kolaydır.</w:t>
      </w:r>
    </w:p>
    <w:p w14:paraId="3468AB60" w14:textId="4E059B03" w:rsidR="00981B88" w:rsidRPr="00981B88" w:rsidRDefault="00981B88" w:rsidP="00981B88">
      <w:r w:rsidRPr="00981B88">
        <w:rPr>
          <w:b/>
          <w:bCs/>
        </w:rPr>
        <w:t xml:space="preserve">31. </w:t>
      </w:r>
      <w:r w:rsidRPr="00981B88">
        <w:t>Eğer size yasaklanan (günah)</w:t>
      </w:r>
      <w:proofErr w:type="spellStart"/>
      <w:r w:rsidRPr="00981B88">
        <w:t>ların</w:t>
      </w:r>
      <w:proofErr w:type="spellEnd"/>
      <w:r w:rsidRPr="00981B88">
        <w:t xml:space="preserve"> büyüklerinden kaçınırsanız,</w:t>
      </w:r>
      <w:r>
        <w:t xml:space="preserve"> </w:t>
      </w:r>
      <w:r w:rsidRPr="00981B88">
        <w:t>sizin küçük günahlarınızı örteriz ve sizi güzel bir yere</w:t>
      </w:r>
      <w:r>
        <w:t xml:space="preserve"> </w:t>
      </w:r>
      <w:r w:rsidRPr="00981B88">
        <w:t>koyarız.</w:t>
      </w:r>
    </w:p>
    <w:p w14:paraId="5625F844" w14:textId="74CFFC3B" w:rsidR="00981B88" w:rsidRPr="00981B88" w:rsidRDefault="00981B88" w:rsidP="00981B88">
      <w:r w:rsidRPr="00981B88">
        <w:rPr>
          <w:b/>
          <w:bCs/>
        </w:rPr>
        <w:t xml:space="preserve">32. </w:t>
      </w:r>
      <w:r w:rsidRPr="00981B88">
        <w:t>Allah’ın, kiminizi kiminize üstün kılmaya vesile yaptığı şeyleri</w:t>
      </w:r>
      <w:r>
        <w:t xml:space="preserve"> </w:t>
      </w:r>
      <w:r w:rsidRPr="00981B88">
        <w:t>(haset ederek) arzu edip durmayın. Erkeklere kazandıklarından</w:t>
      </w:r>
      <w:r>
        <w:t xml:space="preserve"> </w:t>
      </w:r>
      <w:r w:rsidRPr="00981B88">
        <w:t>bir pay vardır. Kadınlara da kazandıklarından bir</w:t>
      </w:r>
      <w:r>
        <w:t xml:space="preserve"> </w:t>
      </w:r>
      <w:r w:rsidRPr="00981B88">
        <w:t>pay vardır. Allah’tan, O’nun lütfunu isteyin. Şüphesiz Allah,</w:t>
      </w:r>
      <w:r>
        <w:t xml:space="preserve"> </w:t>
      </w:r>
      <w:r w:rsidRPr="00981B88">
        <w:t>her şeyi hakkıyla bilendir.</w:t>
      </w:r>
    </w:p>
    <w:p w14:paraId="3A0A8EB1" w14:textId="148CFFC8" w:rsidR="004F3E4B" w:rsidRDefault="00981B88" w:rsidP="00981B88">
      <w:r w:rsidRPr="00981B88">
        <w:rPr>
          <w:b/>
          <w:bCs/>
        </w:rPr>
        <w:t xml:space="preserve">33. </w:t>
      </w:r>
      <w:r w:rsidRPr="00981B88">
        <w:t>(Erkek ve kadından) her biri için ana-babanın ve akrabanın</w:t>
      </w:r>
      <w:r>
        <w:t xml:space="preserve"> </w:t>
      </w:r>
      <w:r w:rsidRPr="00981B88">
        <w:t>bıraktıklarından (pay alan) varisler kıldık. Yeminlerinizin</w:t>
      </w:r>
      <w:r>
        <w:t xml:space="preserve"> </w:t>
      </w:r>
      <w:r w:rsidRPr="00981B88">
        <w:t>bağladığı (</w:t>
      </w:r>
      <w:proofErr w:type="spellStart"/>
      <w:r w:rsidRPr="00981B88">
        <w:t>ahitleştiğiniz</w:t>
      </w:r>
      <w:proofErr w:type="spellEnd"/>
      <w:r w:rsidRPr="00981B88">
        <w:t>) kimselere de kendi hisseleriniverin.</w:t>
      </w:r>
      <w:r w:rsidRPr="00313BEC">
        <w:rPr>
          <w:sz w:val="14"/>
          <w:szCs w:val="14"/>
        </w:rPr>
        <w:t>12</w:t>
      </w:r>
      <w:r w:rsidRPr="00981B88">
        <w:rPr>
          <w:i/>
          <w:iCs/>
        </w:rPr>
        <w:t xml:space="preserve"> </w:t>
      </w:r>
      <w:r w:rsidRPr="00981B88">
        <w:t>Şüphesiz Allah her şeye şahittir.</w:t>
      </w:r>
    </w:p>
    <w:p w14:paraId="719ECAFA" w14:textId="422DD95C" w:rsidR="00981B88" w:rsidRPr="00313BEC" w:rsidRDefault="00313BEC" w:rsidP="00313BEC">
      <w:pPr>
        <w:rPr>
          <w:i/>
          <w:iCs/>
          <w:sz w:val="18"/>
          <w:szCs w:val="18"/>
        </w:rPr>
      </w:pPr>
      <w:proofErr w:type="gramStart"/>
      <w:r w:rsidRPr="00313BEC">
        <w:rPr>
          <w:i/>
          <w:iCs/>
          <w:sz w:val="18"/>
          <w:szCs w:val="18"/>
        </w:rPr>
        <w:t>12 .</w:t>
      </w:r>
      <w:proofErr w:type="gramEnd"/>
      <w:r w:rsidRPr="00313BEC">
        <w:rPr>
          <w:i/>
          <w:iCs/>
          <w:sz w:val="18"/>
          <w:szCs w:val="18"/>
        </w:rPr>
        <w:t xml:space="preserve"> “Yeminlerin bağladığı kimseler” ifadesiyle kastedilen, “</w:t>
      </w:r>
      <w:proofErr w:type="spellStart"/>
      <w:r w:rsidRPr="00313BEC">
        <w:rPr>
          <w:i/>
          <w:iCs/>
          <w:sz w:val="18"/>
          <w:szCs w:val="18"/>
        </w:rPr>
        <w:t>velâ</w:t>
      </w:r>
      <w:proofErr w:type="spellEnd"/>
      <w:r w:rsidRPr="00313BEC">
        <w:rPr>
          <w:i/>
          <w:iCs/>
          <w:sz w:val="18"/>
          <w:szCs w:val="18"/>
        </w:rPr>
        <w:t xml:space="preserve"> </w:t>
      </w:r>
      <w:proofErr w:type="spellStart"/>
      <w:r w:rsidRPr="00313BEC">
        <w:rPr>
          <w:i/>
          <w:iCs/>
          <w:sz w:val="18"/>
          <w:szCs w:val="18"/>
        </w:rPr>
        <w:t>akti</w:t>
      </w:r>
      <w:proofErr w:type="spellEnd"/>
      <w:r w:rsidRPr="00313BEC">
        <w:rPr>
          <w:i/>
          <w:iCs/>
          <w:sz w:val="18"/>
          <w:szCs w:val="18"/>
        </w:rPr>
        <w:t>” yoluyla mirasçı</w:t>
      </w:r>
      <w:r>
        <w:rPr>
          <w:i/>
          <w:iCs/>
          <w:sz w:val="18"/>
          <w:szCs w:val="18"/>
        </w:rPr>
        <w:t xml:space="preserve"> </w:t>
      </w:r>
      <w:r w:rsidRPr="00313BEC">
        <w:rPr>
          <w:i/>
          <w:iCs/>
          <w:sz w:val="18"/>
          <w:szCs w:val="18"/>
        </w:rPr>
        <w:t xml:space="preserve">olanlardır. </w:t>
      </w:r>
      <w:proofErr w:type="spellStart"/>
      <w:r w:rsidRPr="00313BEC">
        <w:rPr>
          <w:i/>
          <w:iCs/>
          <w:sz w:val="18"/>
          <w:szCs w:val="18"/>
        </w:rPr>
        <w:t>Velâ</w:t>
      </w:r>
      <w:proofErr w:type="spellEnd"/>
      <w:r w:rsidRPr="00313BEC">
        <w:rPr>
          <w:i/>
          <w:iCs/>
          <w:sz w:val="18"/>
          <w:szCs w:val="18"/>
        </w:rPr>
        <w:t xml:space="preserve"> </w:t>
      </w:r>
      <w:proofErr w:type="spellStart"/>
      <w:r w:rsidRPr="00313BEC">
        <w:rPr>
          <w:i/>
          <w:iCs/>
          <w:sz w:val="18"/>
          <w:szCs w:val="18"/>
        </w:rPr>
        <w:t>akti</w:t>
      </w:r>
      <w:proofErr w:type="spellEnd"/>
      <w:r w:rsidRPr="00313BEC">
        <w:rPr>
          <w:i/>
          <w:iCs/>
          <w:sz w:val="18"/>
          <w:szCs w:val="18"/>
        </w:rPr>
        <w:t>, nesebi belli olmayan, varisi bulunmayan bir kimsenin, ikinci bir</w:t>
      </w:r>
      <w:r>
        <w:rPr>
          <w:i/>
          <w:iCs/>
          <w:sz w:val="18"/>
          <w:szCs w:val="18"/>
        </w:rPr>
        <w:t xml:space="preserve"> </w:t>
      </w:r>
      <w:r w:rsidRPr="00313BEC">
        <w:rPr>
          <w:i/>
          <w:iCs/>
          <w:sz w:val="18"/>
          <w:szCs w:val="18"/>
        </w:rPr>
        <w:t xml:space="preserve">şahsa “Ben ölürsem varisim ol. Diyet gerektirecek bir suç işlemem hâlinde </w:t>
      </w:r>
      <w:r w:rsidRPr="00313BEC">
        <w:rPr>
          <w:i/>
          <w:iCs/>
          <w:sz w:val="18"/>
          <w:szCs w:val="18"/>
        </w:rPr>
        <w:t>de</w:t>
      </w:r>
      <w:r w:rsidRPr="00313BEC">
        <w:rPr>
          <w:i/>
          <w:iCs/>
          <w:sz w:val="18"/>
          <w:szCs w:val="18"/>
        </w:rPr>
        <w:t xml:space="preserve"> diyet</w:t>
      </w:r>
      <w:r>
        <w:rPr>
          <w:i/>
          <w:iCs/>
          <w:sz w:val="18"/>
          <w:szCs w:val="18"/>
        </w:rPr>
        <w:t>i</w:t>
      </w:r>
      <w:r w:rsidRPr="00313BEC">
        <w:rPr>
          <w:i/>
          <w:iCs/>
          <w:sz w:val="18"/>
          <w:szCs w:val="18"/>
        </w:rPr>
        <w:t>mi sen öde” demesi ve onun da bu istekleri kabul etmesiyle gerçekleşen akittir.</w:t>
      </w:r>
    </w:p>
    <w:sectPr w:rsidR="00981B88" w:rsidRPr="0031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88"/>
    <w:rsid w:val="00313BEC"/>
    <w:rsid w:val="004F3E4B"/>
    <w:rsid w:val="00981B88"/>
    <w:rsid w:val="00B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7A65"/>
  <w15:chartTrackingRefBased/>
  <w15:docId w15:val="{6F056386-C717-4898-9B38-8995187E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1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1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1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1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1B8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1B8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1B8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1B8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1B8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1B8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1B8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1B8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1B8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1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1B8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1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2024-09-11T09:24:00Z</dcterms:created>
  <dcterms:modified xsi:type="dcterms:W3CDTF">2024-09-11T09:36:00Z</dcterms:modified>
</cp:coreProperties>
</file>