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00C4" w14:textId="77777777" w:rsidR="00DD3514" w:rsidRDefault="00DD3514" w:rsidP="00DD3514">
      <w:pPr>
        <w:shd w:val="clear" w:color="auto" w:fill="FFFFFF"/>
        <w:spacing w:line="240" w:lineRule="auto"/>
        <w:jc w:val="center"/>
        <w:rPr>
          <w:szCs w:val="28"/>
        </w:rPr>
      </w:pPr>
      <w:bookmarkStart w:id="0" w:name="_Hlk197863573"/>
      <w:bookmarkEnd w:id="0"/>
      <w:r>
        <w:rPr>
          <w:noProof/>
          <w:szCs w:val="28"/>
        </w:rPr>
        <w:drawing>
          <wp:anchor distT="0" distB="0" distL="114300" distR="114300" simplePos="0" relativeHeight="251659264" behindDoc="0" locked="0" layoutInCell="1" allowOverlap="1" wp14:anchorId="7C7DDF4B" wp14:editId="03EC3331">
            <wp:simplePos x="0" y="0"/>
            <wp:positionH relativeFrom="margin">
              <wp:posOffset>2492375</wp:posOffset>
            </wp:positionH>
            <wp:positionV relativeFrom="paragraph">
              <wp:posOffset>0</wp:posOffset>
            </wp:positionV>
            <wp:extent cx="436880" cy="723900"/>
            <wp:effectExtent l="0" t="0" r="1270" b="0"/>
            <wp:wrapTopAndBottom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80949"/>
                    <a:stretch/>
                  </pic:blipFill>
                  <pic:spPr>
                    <a:xfrm>
                      <a:off x="0" y="0"/>
                      <a:ext cx="43688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2"/>
        </w:rPr>
        <w:t>МИНИСТЕРСТВО НАУКИ И ВЫСШЕГО ОБРАЗОВАНИЕ РОССИЙСКОЙ ФЕДЕРАЦИИ</w:t>
      </w:r>
    </w:p>
    <w:p w14:paraId="2C1F20B1" w14:textId="77777777" w:rsidR="00DD3514" w:rsidRPr="00A67075" w:rsidRDefault="00DD3514" w:rsidP="00DD3514">
      <w:pPr>
        <w:spacing w:line="240" w:lineRule="auto"/>
        <w:jc w:val="center"/>
        <w:rPr>
          <w:sz w:val="22"/>
        </w:rPr>
      </w:pPr>
      <w:r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4135F6B3" w14:textId="77777777" w:rsidR="00DD3514" w:rsidRDefault="00DD3514" w:rsidP="00DD3514">
      <w:pPr>
        <w:shd w:val="clear" w:color="auto" w:fill="FFFFFF"/>
        <w:spacing w:line="24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«Дальневосточный федеральный университет»</w:t>
      </w:r>
    </w:p>
    <w:p w14:paraId="4E46070B" w14:textId="77777777" w:rsidR="00DD3514" w:rsidRDefault="00DD3514" w:rsidP="00DD3514">
      <w:pPr>
        <w:shd w:val="clear" w:color="auto" w:fill="FFFFFF"/>
        <w:spacing w:line="24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(ДВФУ)</w:t>
      </w:r>
    </w:p>
    <w:p w14:paraId="6F891EEA" w14:textId="77777777" w:rsidR="00DD3514" w:rsidRDefault="00DD3514" w:rsidP="00DD3514">
      <w:pPr>
        <w:pBdr>
          <w:top w:val="thinThickSmallGap" w:sz="24" w:space="0" w:color="auto"/>
        </w:pBdr>
        <w:ind w:left="-1276" w:right="-284"/>
        <w:rPr>
          <w:szCs w:val="28"/>
        </w:rPr>
      </w:pPr>
    </w:p>
    <w:p w14:paraId="7A73E2C0" w14:textId="77777777" w:rsidR="00DD3514" w:rsidRDefault="00DD3514" w:rsidP="00DD3514">
      <w:pPr>
        <w:widowControl w:val="0"/>
        <w:ind w:left="-1276" w:right="-284"/>
        <w:jc w:val="center"/>
        <w:rPr>
          <w:b/>
          <w:szCs w:val="28"/>
        </w:rPr>
      </w:pPr>
      <w:r w:rsidRPr="00756E86">
        <w:rPr>
          <w:b/>
          <w:szCs w:val="28"/>
        </w:rPr>
        <w:t>ИНСТИТУТ МАТЕМАТИКИ И КОМПЬЮТЕРНЫХ ТЕХНОЛОГИЙ</w:t>
      </w:r>
    </w:p>
    <w:p w14:paraId="4ACEE7BF" w14:textId="77777777" w:rsidR="00DD3514" w:rsidRPr="00707D75" w:rsidRDefault="00DD3514" w:rsidP="00DD3514">
      <w:pPr>
        <w:widowControl w:val="0"/>
        <w:ind w:left="-1276" w:right="-284"/>
        <w:jc w:val="center"/>
        <w:rPr>
          <w:bCs/>
          <w:szCs w:val="28"/>
        </w:rPr>
      </w:pPr>
      <w:r w:rsidRPr="00707D75">
        <w:rPr>
          <w:bCs/>
          <w:szCs w:val="28"/>
        </w:rPr>
        <w:t>(ШКОЛА)</w:t>
      </w:r>
    </w:p>
    <w:p w14:paraId="7E9D57EF" w14:textId="77777777" w:rsidR="00DD3514" w:rsidRPr="00756E86" w:rsidRDefault="00DD3514" w:rsidP="00DD3514">
      <w:pPr>
        <w:widowControl w:val="0"/>
        <w:ind w:left="-1276" w:right="-284"/>
        <w:jc w:val="center"/>
        <w:rPr>
          <w:b/>
          <w:bCs/>
          <w:szCs w:val="28"/>
        </w:rPr>
      </w:pPr>
      <w:r w:rsidRPr="00756E86">
        <w:rPr>
          <w:b/>
          <w:bCs/>
          <w:szCs w:val="28"/>
        </w:rPr>
        <w:t>Департамент информационных и компьютерных систем</w:t>
      </w:r>
    </w:p>
    <w:p w14:paraId="75436BF3" w14:textId="77777777" w:rsidR="00DD3514" w:rsidRDefault="00DD3514" w:rsidP="00DD3514">
      <w:pPr>
        <w:widowControl w:val="0"/>
        <w:ind w:left="-1276" w:right="-284"/>
        <w:rPr>
          <w:szCs w:val="28"/>
        </w:rPr>
      </w:pPr>
    </w:p>
    <w:p w14:paraId="36913A7F" w14:textId="77777777" w:rsidR="00DD3514" w:rsidRPr="00EA1894" w:rsidRDefault="00DD3514" w:rsidP="00DD3514">
      <w:pPr>
        <w:widowControl w:val="0"/>
        <w:ind w:left="-1276" w:right="-284"/>
        <w:jc w:val="center"/>
        <w:rPr>
          <w:b/>
          <w:bCs/>
          <w:spacing w:val="20"/>
          <w:szCs w:val="28"/>
        </w:rPr>
      </w:pPr>
      <w:r w:rsidRPr="00EA1894">
        <w:rPr>
          <w:b/>
          <w:bCs/>
          <w:spacing w:val="20"/>
          <w:szCs w:val="28"/>
        </w:rPr>
        <w:t>ОТЧЕТ</w:t>
      </w:r>
    </w:p>
    <w:p w14:paraId="14CD7A77" w14:textId="08BBFE40" w:rsidR="00643C39" w:rsidRPr="00A1752D" w:rsidRDefault="00643C39" w:rsidP="00643C39">
      <w:pPr>
        <w:jc w:val="center"/>
        <w:rPr>
          <w:szCs w:val="28"/>
        </w:rPr>
      </w:pPr>
      <w:r>
        <w:rPr>
          <w:szCs w:val="28"/>
        </w:rPr>
        <w:t>по</w:t>
      </w:r>
      <w:r w:rsidR="00C35B1A">
        <w:rPr>
          <w:szCs w:val="28"/>
        </w:rPr>
        <w:t xml:space="preserve"> </w:t>
      </w:r>
      <w:r>
        <w:rPr>
          <w:szCs w:val="28"/>
        </w:rPr>
        <w:t>дисциплине</w:t>
      </w:r>
      <w:r w:rsidR="00C35B1A">
        <w:rPr>
          <w:szCs w:val="28"/>
        </w:rPr>
        <w:t xml:space="preserve"> </w:t>
      </w:r>
      <w:r>
        <w:rPr>
          <w:szCs w:val="28"/>
        </w:rPr>
        <w:t>«</w:t>
      </w:r>
      <w:r w:rsidR="00345C37">
        <w:rPr>
          <w:rFonts w:eastAsia="Droid Sans Fallback" w:cs="Times New Roman"/>
          <w:bCs/>
          <w:szCs w:val="28"/>
          <w:lang w:eastAsia="zh-CN" w:bidi="hi-IN"/>
        </w:rPr>
        <w:t>системы искусственного интеллекта</w:t>
      </w:r>
      <w:r>
        <w:rPr>
          <w:szCs w:val="28"/>
        </w:rPr>
        <w:t>»</w:t>
      </w:r>
    </w:p>
    <w:p w14:paraId="29DFEF77" w14:textId="77777777" w:rsidR="00643C39" w:rsidRDefault="00643C39" w:rsidP="00DD3514">
      <w:pPr>
        <w:ind w:firstLine="0"/>
        <w:rPr>
          <w:szCs w:val="28"/>
        </w:rPr>
      </w:pPr>
    </w:p>
    <w:p w14:paraId="0EF25F9B" w14:textId="77777777" w:rsidR="00643C39" w:rsidRPr="00AE0273" w:rsidRDefault="00643C39" w:rsidP="00DD3514">
      <w:pPr>
        <w:ind w:firstLine="0"/>
        <w:rPr>
          <w:szCs w:val="28"/>
        </w:rPr>
      </w:pPr>
    </w:p>
    <w:tbl>
      <w:tblPr>
        <w:tblStyle w:val="a9"/>
        <w:tblW w:w="4536" w:type="dxa"/>
        <w:tblInd w:w="5353" w:type="dxa"/>
        <w:tblLook w:val="04A0" w:firstRow="1" w:lastRow="0" w:firstColumn="1" w:lastColumn="0" w:noHBand="0" w:noVBand="1"/>
      </w:tblPr>
      <w:tblGrid>
        <w:gridCol w:w="2268"/>
        <w:gridCol w:w="2268"/>
      </w:tblGrid>
      <w:tr w:rsidR="00643C39" w14:paraId="5B2BB14D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A79B4" w14:textId="393F926C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bookmarkStart w:id="1" w:name="_Toc143067983"/>
            <w:bookmarkStart w:id="2" w:name="_Toc150571762"/>
            <w:bookmarkStart w:id="3" w:name="_Toc154462860"/>
            <w:bookmarkStart w:id="4" w:name="_Toc154667207"/>
            <w:bookmarkStart w:id="5" w:name="_Toc182733104"/>
            <w:bookmarkStart w:id="6" w:name="_Toc182735224"/>
            <w:bookmarkStart w:id="7" w:name="_Toc182800955"/>
            <w:bookmarkStart w:id="8" w:name="_Toc184522017"/>
            <w:r w:rsidRPr="0089500E">
              <w:rPr>
                <w:szCs w:val="28"/>
              </w:rPr>
              <w:t>Выполнил</w:t>
            </w:r>
            <w:r>
              <w:rPr>
                <w:szCs w:val="28"/>
              </w:rPr>
              <w:t>и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студент</w:t>
            </w:r>
            <w:r>
              <w:rPr>
                <w:szCs w:val="28"/>
              </w:rPr>
              <w:t>ы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группы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Б9122-09.03.03пи</w:t>
            </w:r>
            <w:r w:rsidR="00345C37">
              <w:rPr>
                <w:szCs w:val="28"/>
              </w:rPr>
              <w:t>кд</w:t>
            </w:r>
          </w:p>
        </w:tc>
      </w:tr>
      <w:tr w:rsidR="00643C39" w14:paraId="3151D701" w14:textId="77777777" w:rsidTr="000B41B5"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63DB8AF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2D6A8" w14:textId="18E2C939" w:rsidR="00643C39" w:rsidRPr="0089500E" w:rsidRDefault="00CA7AB7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>
              <w:rPr>
                <w:szCs w:val="28"/>
              </w:rPr>
              <w:t>Ким А. Э.</w:t>
            </w:r>
          </w:p>
        </w:tc>
      </w:tr>
      <w:tr w:rsidR="00643C39" w14:paraId="46BACB6A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FCD7B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</w:tr>
      <w:tr w:rsidR="00643C39" w14:paraId="1C9F06A8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A7249" w14:textId="656A9C60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 w:rsidRPr="0089500E">
              <w:rPr>
                <w:szCs w:val="28"/>
              </w:rPr>
              <w:t>Проверил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преподаватель</w:t>
            </w:r>
          </w:p>
        </w:tc>
      </w:tr>
      <w:tr w:rsidR="00643C39" w14:paraId="622E05B5" w14:textId="77777777" w:rsidTr="000B41B5"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BCF0DFC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843CD" w14:textId="4F541C15" w:rsidR="00643C39" w:rsidRPr="0089500E" w:rsidRDefault="00345C37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Бочарова </w:t>
            </w:r>
            <w:proofErr w:type="gramStart"/>
            <w:r>
              <w:rPr>
                <w:szCs w:val="28"/>
              </w:rPr>
              <w:t>В.В.</w:t>
            </w:r>
            <w:proofErr w:type="gramEnd"/>
          </w:p>
        </w:tc>
      </w:tr>
      <w:tr w:rsidR="00643C39" w14:paraId="361550FD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DE2DF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4"/>
              </w:rPr>
            </w:pPr>
          </w:p>
        </w:tc>
      </w:tr>
      <w:tr w:rsidR="00643C39" w14:paraId="69667243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AD0DACA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4"/>
              </w:rPr>
            </w:pPr>
          </w:p>
        </w:tc>
      </w:tr>
      <w:tr w:rsidR="00643C39" w14:paraId="4EF4D169" w14:textId="77777777" w:rsidTr="000B41B5">
        <w:tc>
          <w:tcPr>
            <w:tcW w:w="45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A3A7059" w14:textId="29D58900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</w:t>
            </w:r>
            <w:r w:rsidRPr="0089500E">
              <w:rPr>
                <w:sz w:val="22"/>
                <w:szCs w:val="22"/>
              </w:rPr>
              <w:t>ачтено</w:t>
            </w:r>
            <w:r w:rsidRPr="0089500E">
              <w:rPr>
                <w:sz w:val="22"/>
                <w:szCs w:val="22"/>
                <w:lang w:val="en-US"/>
              </w:rPr>
              <w:t>/</w:t>
            </w:r>
            <w:r w:rsidRPr="0089500E">
              <w:rPr>
                <w:sz w:val="22"/>
                <w:szCs w:val="22"/>
              </w:rPr>
              <w:t>не</w:t>
            </w:r>
            <w:r w:rsidR="00C35B1A">
              <w:rPr>
                <w:sz w:val="22"/>
                <w:szCs w:val="22"/>
              </w:rPr>
              <w:t xml:space="preserve"> </w:t>
            </w:r>
            <w:r w:rsidRPr="0089500E">
              <w:rPr>
                <w:sz w:val="22"/>
                <w:szCs w:val="22"/>
              </w:rPr>
              <w:t>зачтено</w:t>
            </w:r>
          </w:p>
        </w:tc>
      </w:tr>
    </w:tbl>
    <w:p w14:paraId="21128323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5E3D8EF5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7AA24483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77260559" w14:textId="77777777" w:rsidR="00DD3514" w:rsidRDefault="00DD3514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3B95402C" w14:textId="77777777" w:rsidR="00DD3514" w:rsidRDefault="00DD3514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3E2B4AEE" w14:textId="0CAA91FB" w:rsidR="00643C39" w:rsidRPr="00AE0273" w:rsidRDefault="00643C39" w:rsidP="00DD3514">
      <w:pPr>
        <w:pStyle w:val="af1"/>
        <w:spacing w:line="360" w:lineRule="auto"/>
        <w:ind w:left="0"/>
        <w:jc w:val="center"/>
        <w:rPr>
          <w:szCs w:val="28"/>
        </w:rPr>
      </w:pPr>
      <w:r w:rsidRPr="00AE0273">
        <w:rPr>
          <w:szCs w:val="28"/>
        </w:rPr>
        <w:t>г.</w:t>
      </w:r>
      <w:r w:rsidR="00C35B1A">
        <w:rPr>
          <w:szCs w:val="28"/>
        </w:rPr>
        <w:t xml:space="preserve"> </w:t>
      </w:r>
      <w:r w:rsidRPr="00AE0273">
        <w:rPr>
          <w:szCs w:val="28"/>
        </w:rPr>
        <w:t>Владивосток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152CC1F" w14:textId="7609C4D7" w:rsidR="00B2590A" w:rsidRDefault="00643C39" w:rsidP="00DD3514">
      <w:pPr>
        <w:tabs>
          <w:tab w:val="left" w:pos="3885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AE0273">
        <w:rPr>
          <w:szCs w:val="28"/>
        </w:rPr>
        <w:t>202</w:t>
      </w:r>
      <w:r w:rsidR="0079213D">
        <w:rPr>
          <w:szCs w:val="28"/>
        </w:rPr>
        <w:t>5</w:t>
      </w:r>
      <w:r w:rsidR="00C35B1A">
        <w:rPr>
          <w:szCs w:val="28"/>
        </w:rPr>
        <w:t xml:space="preserve"> </w:t>
      </w:r>
      <w:r w:rsidRPr="00AE0273">
        <w:rPr>
          <w:szCs w:val="28"/>
        </w:rPr>
        <w:t>г</w:t>
      </w:r>
      <w:r w:rsidR="00C35B1A">
        <w:rPr>
          <w:rFonts w:eastAsia="Times New Roman" w:cs="Times New Roman"/>
          <w:szCs w:val="28"/>
          <w:lang w:eastAsia="ru-RU"/>
        </w:rPr>
        <w:t xml:space="preserve"> </w:t>
      </w:r>
      <w:r w:rsidR="00B2590A">
        <w:rPr>
          <w:rFonts w:eastAsia="Times New Roman" w:cs="Times New Roman"/>
          <w:szCs w:val="28"/>
          <w:lang w:eastAsia="ru-RU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1222897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D89337" w14:textId="07B23B03" w:rsidR="002B35F9" w:rsidRPr="002B35F9" w:rsidRDefault="002B35F9" w:rsidP="002B35F9">
          <w:pPr>
            <w:pStyle w:val="a6"/>
            <w:jc w:val="center"/>
            <w:rPr>
              <w:rStyle w:val="Big0"/>
            </w:rPr>
          </w:pPr>
          <w:r w:rsidRPr="002B35F9">
            <w:rPr>
              <w:rStyle w:val="Big0"/>
            </w:rPr>
            <w:t>Оглавление</w:t>
          </w:r>
        </w:p>
        <w:p w14:paraId="36A307A9" w14:textId="55FC2AB8" w:rsidR="00B91D86" w:rsidRDefault="002B35F9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33667" w:history="1">
            <w:r w:rsidR="00B91D86" w:rsidRPr="00C76E94">
              <w:rPr>
                <w:rStyle w:val="a4"/>
              </w:rPr>
              <w:t>Введение</w:t>
            </w:r>
            <w:r w:rsidR="00B91D86">
              <w:rPr>
                <w:webHidden/>
              </w:rPr>
              <w:tab/>
            </w:r>
            <w:r w:rsidR="00B91D86">
              <w:rPr>
                <w:webHidden/>
              </w:rPr>
              <w:fldChar w:fldCharType="begin"/>
            </w:r>
            <w:r w:rsidR="00B91D86">
              <w:rPr>
                <w:webHidden/>
              </w:rPr>
              <w:instrText xml:space="preserve"> PAGEREF _Toc217433667 \h </w:instrText>
            </w:r>
            <w:r w:rsidR="00B91D86">
              <w:rPr>
                <w:webHidden/>
              </w:rPr>
            </w:r>
            <w:r w:rsidR="00B91D86">
              <w:rPr>
                <w:webHidden/>
              </w:rPr>
              <w:fldChar w:fldCharType="separate"/>
            </w:r>
            <w:r w:rsidR="00B91D86">
              <w:rPr>
                <w:webHidden/>
              </w:rPr>
              <w:t>3</w:t>
            </w:r>
            <w:r w:rsidR="00B91D86">
              <w:rPr>
                <w:webHidden/>
              </w:rPr>
              <w:fldChar w:fldCharType="end"/>
            </w:r>
          </w:hyperlink>
        </w:p>
        <w:p w14:paraId="2769BC35" w14:textId="7DDD15BC" w:rsidR="00B91D86" w:rsidRDefault="00B91D86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68" w:history="1">
            <w:r w:rsidRPr="00C76E94">
              <w:rPr>
                <w:rStyle w:val="a4"/>
              </w:rPr>
              <w:t>Цель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E66009E" w14:textId="48693F37" w:rsidR="00B91D86" w:rsidRDefault="00B91D86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69" w:history="1">
            <w:r w:rsidRPr="00C76E94">
              <w:rPr>
                <w:rStyle w:val="a4"/>
              </w:rPr>
              <w:t>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A326C30" w14:textId="21654779" w:rsidR="00B91D86" w:rsidRDefault="00B91D86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70" w:history="1">
            <w:r w:rsidRPr="00C76E94">
              <w:rPr>
                <w:rStyle w:val="a4"/>
              </w:rPr>
              <w:t>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B6D4F86" w14:textId="03064FA9" w:rsidR="00B91D86" w:rsidRDefault="00B91D86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71" w:history="1">
            <w:r w:rsidRPr="00C76E94">
              <w:rPr>
                <w:rStyle w:val="a4"/>
              </w:rPr>
              <w:t>Предобработка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B90723C" w14:textId="15071EC0" w:rsidR="00B91D86" w:rsidRDefault="00B91D86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72" w:history="1">
            <w:r w:rsidRPr="00C76E94">
              <w:rPr>
                <w:rStyle w:val="a4"/>
              </w:rPr>
              <w:t>Вычисления по модели наивного байесовского классификатора и анализ полученных результатов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F7B6E97" w14:textId="495CE8C6" w:rsidR="00B91D86" w:rsidRDefault="00B91D86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73" w:history="1">
            <w:r w:rsidRPr="00C76E94">
              <w:rPr>
                <w:rStyle w:val="a4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E9467F6" w14:textId="6D4E8E5D" w:rsidR="002B35F9" w:rsidRDefault="002B35F9">
          <w:r>
            <w:rPr>
              <w:b/>
              <w:bCs/>
            </w:rPr>
            <w:fldChar w:fldCharType="end"/>
          </w:r>
        </w:p>
      </w:sdtContent>
    </w:sdt>
    <w:p w14:paraId="7BF0A7FC" w14:textId="0935FA14" w:rsidR="00BD6BD2" w:rsidRPr="00667825" w:rsidRDefault="00BD6BD2" w:rsidP="00643C39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  <w:lang w:eastAsia="ru-RU"/>
        </w:rPr>
      </w:pPr>
    </w:p>
    <w:p w14:paraId="4BE3490B" w14:textId="338B301D" w:rsidR="007C02D5" w:rsidRPr="00301F26" w:rsidRDefault="00BD6BD2" w:rsidP="00301F26">
      <w:pPr>
        <w:spacing w:after="160" w:line="259" w:lineRule="auto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77042690" w14:textId="4939A516" w:rsidR="00B02824" w:rsidRPr="00A67075" w:rsidRDefault="00B02824" w:rsidP="00B02824">
      <w:pPr>
        <w:pStyle w:val="Big"/>
      </w:pPr>
      <w:bookmarkStart w:id="9" w:name="_Toc200143416"/>
      <w:bookmarkStart w:id="10" w:name="_Toc217433667"/>
      <w:r w:rsidRPr="00B02824">
        <w:lastRenderedPageBreak/>
        <w:t>Введение</w:t>
      </w:r>
      <w:bookmarkEnd w:id="10"/>
    </w:p>
    <w:p w14:paraId="15470B7F" w14:textId="77777777" w:rsidR="00DC0F80" w:rsidRPr="00DC0F80" w:rsidRDefault="00DC0F80" w:rsidP="00DC0F80">
      <w:pPr>
        <w:rPr>
          <w:lang w:eastAsia="ru-RU"/>
        </w:rPr>
      </w:pPr>
      <w:r w:rsidRPr="00DC0F80">
        <w:rPr>
          <w:lang w:eastAsia="ru-RU"/>
        </w:rPr>
        <w:t>Классификация текстов является одной из ключевых задач машинного обучения, находящей применение в фильтрации спама, анализе тональности, рубрикации новостей и рекомендательных системах.</w:t>
      </w:r>
    </w:p>
    <w:p w14:paraId="6190CFF7" w14:textId="77777777" w:rsidR="00DC0F80" w:rsidRPr="00DC0F80" w:rsidRDefault="00DC0F80" w:rsidP="00DC0F80">
      <w:pPr>
        <w:rPr>
          <w:lang w:eastAsia="ru-RU"/>
        </w:rPr>
      </w:pPr>
      <w:r w:rsidRPr="00DC0F80">
        <w:rPr>
          <w:lang w:eastAsia="ru-RU"/>
        </w:rPr>
        <w:t>Наивный байесовский классификатор — один из наиболее простых и эффективных алгоритмов для решения таких задач. Несмотря на «наивное» предположение о независимости признаков, алгоритм демонстрирует высокую точность на практике, особенно при работе с текстовыми данными.</w:t>
      </w:r>
    </w:p>
    <w:p w14:paraId="0B8725DA" w14:textId="77777777" w:rsidR="00DC0F80" w:rsidRPr="00DC0F80" w:rsidRDefault="00DC0F80" w:rsidP="00DC0F80">
      <w:pPr>
        <w:rPr>
          <w:lang w:eastAsia="ru-RU"/>
        </w:rPr>
      </w:pPr>
      <w:r w:rsidRPr="00DC0F80">
        <w:rPr>
          <w:lang w:eastAsia="ru-RU"/>
        </w:rPr>
        <w:t xml:space="preserve">В данной лабораторной работе исследуется применение наивного байесовского классификатора для задачи рубрикации новостных статей на примере датасета «20 </w:t>
      </w:r>
      <w:proofErr w:type="spellStart"/>
      <w:r w:rsidRPr="00DC0F80">
        <w:rPr>
          <w:lang w:eastAsia="ru-RU"/>
        </w:rPr>
        <w:t>Newsgroups</w:t>
      </w:r>
      <w:proofErr w:type="spellEnd"/>
      <w:r w:rsidRPr="00DC0F80">
        <w:rPr>
          <w:lang w:eastAsia="ru-RU"/>
        </w:rPr>
        <w:t>», содержащего около 18000 документов из 20 тематических категорий.</w:t>
      </w:r>
    </w:p>
    <w:p w14:paraId="7D582AB1" w14:textId="77777777" w:rsidR="00B02824" w:rsidRDefault="00B02824" w:rsidP="00D46CB9">
      <w:pPr>
        <w:rPr>
          <w:rFonts w:cs="Times New Roman"/>
          <w:szCs w:val="28"/>
          <w:lang w:eastAsia="ru-RU"/>
        </w:rPr>
      </w:pPr>
      <w:r>
        <w:br w:type="page"/>
      </w:r>
    </w:p>
    <w:p w14:paraId="4EE293F1" w14:textId="77777777" w:rsidR="00096566" w:rsidRDefault="0079213D" w:rsidP="00096566">
      <w:pPr>
        <w:pStyle w:val="Big"/>
      </w:pPr>
      <w:bookmarkStart w:id="11" w:name="_Toc217433668"/>
      <w:r w:rsidRPr="0079213D">
        <w:lastRenderedPageBreak/>
        <w:t>Цель</w:t>
      </w:r>
      <w:r w:rsidR="00C35B1A">
        <w:t xml:space="preserve"> </w:t>
      </w:r>
      <w:r w:rsidRPr="0079213D">
        <w:t>работы</w:t>
      </w:r>
      <w:bookmarkStart w:id="12" w:name="_Toc200143417"/>
      <w:bookmarkEnd w:id="9"/>
      <w:bookmarkEnd w:id="11"/>
    </w:p>
    <w:p w14:paraId="58006EFF" w14:textId="77777777" w:rsidR="00DC0F80" w:rsidRPr="00DC0F80" w:rsidRDefault="00DC0F80" w:rsidP="00DC0F80">
      <w:pPr>
        <w:rPr>
          <w:bCs/>
        </w:rPr>
      </w:pPr>
      <w:r w:rsidRPr="00DC0F80">
        <w:rPr>
          <w:bCs/>
        </w:rPr>
        <w:t>Целью данной лабораторной работы является изучение наивного байесовского классификатора и его применение для задачи классификации текстов. В ходе работы необходимо:</w:t>
      </w:r>
    </w:p>
    <w:p w14:paraId="23AF055B" w14:textId="77777777" w:rsidR="00DC0F80" w:rsidRPr="00DC0F80" w:rsidRDefault="00DC0F80">
      <w:pPr>
        <w:numPr>
          <w:ilvl w:val="0"/>
          <w:numId w:val="4"/>
        </w:numPr>
        <w:rPr>
          <w:bCs/>
        </w:rPr>
      </w:pPr>
      <w:r w:rsidRPr="00DC0F80">
        <w:rPr>
          <w:bCs/>
        </w:rPr>
        <w:t>Изучить теоретические основы наивного байесовского классификатора и его разновидностей (</w:t>
      </w:r>
      <w:proofErr w:type="spellStart"/>
      <w:r w:rsidRPr="00DC0F80">
        <w:rPr>
          <w:bCs/>
        </w:rPr>
        <w:t>MultinomialNB</w:t>
      </w:r>
      <w:proofErr w:type="spellEnd"/>
      <w:r w:rsidRPr="00DC0F80">
        <w:rPr>
          <w:bCs/>
        </w:rPr>
        <w:t xml:space="preserve">, </w:t>
      </w:r>
      <w:proofErr w:type="spellStart"/>
      <w:r w:rsidRPr="00DC0F80">
        <w:rPr>
          <w:bCs/>
        </w:rPr>
        <w:t>BernoulliNB</w:t>
      </w:r>
      <w:proofErr w:type="spellEnd"/>
      <w:r w:rsidRPr="00DC0F80">
        <w:rPr>
          <w:bCs/>
        </w:rPr>
        <w:t>).</w:t>
      </w:r>
    </w:p>
    <w:p w14:paraId="0C6D29EF" w14:textId="77777777" w:rsidR="00DC0F80" w:rsidRPr="00DC0F80" w:rsidRDefault="00DC0F80">
      <w:pPr>
        <w:numPr>
          <w:ilvl w:val="0"/>
          <w:numId w:val="4"/>
        </w:numPr>
        <w:rPr>
          <w:bCs/>
        </w:rPr>
      </w:pPr>
      <w:r w:rsidRPr="00DC0F80">
        <w:rPr>
          <w:bCs/>
        </w:rPr>
        <w:t>Подобрать оптимальное значение параметра сглаживания α для достижения максимальной точности классификации.</w:t>
      </w:r>
    </w:p>
    <w:p w14:paraId="213106F8" w14:textId="32696A75" w:rsidR="00DC0F80" w:rsidRPr="00DC0F80" w:rsidRDefault="00DC0F80">
      <w:pPr>
        <w:numPr>
          <w:ilvl w:val="0"/>
          <w:numId w:val="4"/>
        </w:numPr>
        <w:rPr>
          <w:bCs/>
        </w:rPr>
      </w:pPr>
      <w:r w:rsidRPr="00DC0F80">
        <w:rPr>
          <w:bCs/>
        </w:rPr>
        <w:t>Исследовать влияние априорных вероятностей классов на качество модели.</w:t>
      </w:r>
    </w:p>
    <w:p w14:paraId="20C3E4C6" w14:textId="5FF18F67" w:rsidR="00DD3514" w:rsidRPr="00A67075" w:rsidRDefault="0079213D" w:rsidP="00096566">
      <w:pPr>
        <w:pStyle w:val="Big"/>
      </w:pPr>
      <w:bookmarkStart w:id="13" w:name="_Toc217433669"/>
      <w:r w:rsidRPr="0079213D">
        <w:t>Постановка</w:t>
      </w:r>
      <w:r w:rsidR="00C35B1A">
        <w:t xml:space="preserve"> </w:t>
      </w:r>
      <w:r w:rsidRPr="0079213D">
        <w:t>задачи</w:t>
      </w:r>
      <w:bookmarkEnd w:id="12"/>
      <w:bookmarkEnd w:id="13"/>
    </w:p>
    <w:p w14:paraId="2B24ACA9" w14:textId="4473E0FE" w:rsidR="00DC0F80" w:rsidRPr="00DC0F80" w:rsidRDefault="00DC0F80" w:rsidP="00DC0F80">
      <w:bookmarkStart w:id="14" w:name="_Toc200143419"/>
      <w:r w:rsidRPr="00DC0F80">
        <w:t xml:space="preserve">Дан набор данных «20 </w:t>
      </w:r>
      <w:proofErr w:type="spellStart"/>
      <w:r w:rsidRPr="00DC0F80">
        <w:t>Newsgroups</w:t>
      </w:r>
      <w:proofErr w:type="spellEnd"/>
      <w:r w:rsidRPr="00DC0F80">
        <w:t>» — коллекция новостных статей, распределённых по 20 тематическим рубрикам. Обучающая выборка содержит 11314 документов, тестовая — 7532 документа.</w:t>
      </w:r>
    </w:p>
    <w:p w14:paraId="3900A3EA" w14:textId="77777777" w:rsidR="00DC0F80" w:rsidRPr="00DC0F80" w:rsidRDefault="00DC0F80" w:rsidP="00DC0F80">
      <w:r w:rsidRPr="00DC0F80">
        <w:t>Требуется:</w:t>
      </w:r>
    </w:p>
    <w:p w14:paraId="689D1DA6" w14:textId="77777777" w:rsidR="00DC0F80" w:rsidRPr="00DC0F80" w:rsidRDefault="00DC0F80">
      <w:pPr>
        <w:numPr>
          <w:ilvl w:val="0"/>
          <w:numId w:val="2"/>
        </w:numPr>
      </w:pPr>
      <w:r w:rsidRPr="00DC0F80">
        <w:t>Построить модели классификации на основе наивного байесовского алгоритма (</w:t>
      </w:r>
      <w:proofErr w:type="spellStart"/>
      <w:r w:rsidRPr="00DC0F80">
        <w:t>MultinomialNB</w:t>
      </w:r>
      <w:proofErr w:type="spellEnd"/>
      <w:r w:rsidRPr="00DC0F80">
        <w:t xml:space="preserve"> и </w:t>
      </w:r>
      <w:proofErr w:type="spellStart"/>
      <w:r w:rsidRPr="00DC0F80">
        <w:t>BernoulliNB</w:t>
      </w:r>
      <w:proofErr w:type="spellEnd"/>
      <w:r w:rsidRPr="00DC0F80">
        <w:t>).</w:t>
      </w:r>
    </w:p>
    <w:p w14:paraId="6E875ABE" w14:textId="77777777" w:rsidR="00DC0F80" w:rsidRPr="00DC0F80" w:rsidRDefault="00DC0F80">
      <w:pPr>
        <w:numPr>
          <w:ilvl w:val="0"/>
          <w:numId w:val="2"/>
        </w:numPr>
      </w:pPr>
      <w:r w:rsidRPr="00DC0F80">
        <w:t>Подобрать оптимальное значение параметра сглаживания α из интервала (0, 1), обеспечивающее максимальную точность классификации.</w:t>
      </w:r>
    </w:p>
    <w:p w14:paraId="59B12B60" w14:textId="77777777" w:rsidR="00DC0F80" w:rsidRPr="00DC0F80" w:rsidRDefault="00DC0F80">
      <w:pPr>
        <w:numPr>
          <w:ilvl w:val="0"/>
          <w:numId w:val="2"/>
        </w:numPr>
      </w:pPr>
      <w:r w:rsidRPr="00DC0F80">
        <w:t>Сравнить результаты классификации при использовании различных априорных вероятностей классов: равных и соответствующих долям классов в обучающей выборке.</w:t>
      </w:r>
    </w:p>
    <w:p w14:paraId="56C0FE82" w14:textId="1125E240" w:rsidR="00DD3514" w:rsidRDefault="0079213D" w:rsidP="0081693E">
      <w:pPr>
        <w:pStyle w:val="Big"/>
      </w:pPr>
      <w:bookmarkStart w:id="15" w:name="_Toc217433670"/>
      <w:r>
        <w:t>Анализ</w:t>
      </w:r>
      <w:r w:rsidR="00C35B1A">
        <w:t xml:space="preserve"> </w:t>
      </w:r>
      <w:r>
        <w:t>предметной</w:t>
      </w:r>
      <w:r w:rsidR="00C35B1A">
        <w:t xml:space="preserve"> </w:t>
      </w:r>
      <w:r>
        <w:t>области</w:t>
      </w:r>
      <w:bookmarkEnd w:id="14"/>
      <w:bookmarkEnd w:id="15"/>
    </w:p>
    <w:p w14:paraId="675889A9" w14:textId="77777777" w:rsidR="00DC0F80" w:rsidRPr="00DC0F80" w:rsidRDefault="00DC0F80" w:rsidP="00DC0F80">
      <w:r w:rsidRPr="00DC0F80">
        <w:t>Наивный байесовский классификатор основан на теореме Байеса, которая позволяет вычислить вероятность принадлежности объекта к классу при известных признаках:</w:t>
      </w:r>
    </w:p>
    <w:p w14:paraId="4AA611B4" w14:textId="77777777" w:rsidR="00DC0F80" w:rsidRPr="00DC0F80" w:rsidRDefault="00DC0F80" w:rsidP="00DC0F80">
      <w:proofErr w:type="gramStart"/>
      <w:r w:rsidRPr="00DC0F80">
        <w:t>P(</w:t>
      </w:r>
      <w:proofErr w:type="gramEnd"/>
      <w:r w:rsidRPr="00DC0F80">
        <w:t xml:space="preserve">класс | признаки) = </w:t>
      </w:r>
      <w:proofErr w:type="gramStart"/>
      <w:r w:rsidRPr="00DC0F80">
        <w:t>P(</w:t>
      </w:r>
      <w:proofErr w:type="gramEnd"/>
      <w:r w:rsidRPr="00DC0F80">
        <w:t>признаки | класс) × P(класс) / P(признаки)</w:t>
      </w:r>
    </w:p>
    <w:p w14:paraId="60020326" w14:textId="77777777" w:rsidR="00DC0F80" w:rsidRPr="00DC0F80" w:rsidRDefault="00DC0F80" w:rsidP="00DC0F80">
      <w:r w:rsidRPr="00DC0F80">
        <w:t>Для задачи классификации нам нужно найти класс с максимальной вероятностью. Поскольку знаменатель P(признаки) одинаков для всех классов, его можно не учитывать, и правило классификации принимает вид:</w:t>
      </w:r>
    </w:p>
    <w:p w14:paraId="483FC410" w14:textId="77777777" w:rsidR="00DC0F80" w:rsidRPr="00DC0F80" w:rsidRDefault="00DC0F80" w:rsidP="00DC0F80">
      <w:r w:rsidRPr="00DC0F80">
        <w:t xml:space="preserve">класс = </w:t>
      </w:r>
      <w:proofErr w:type="spellStart"/>
      <w:r w:rsidRPr="00DC0F80">
        <w:t>argmax</w:t>
      </w:r>
      <w:proofErr w:type="spellEnd"/>
      <w:r w:rsidRPr="00DC0F80">
        <w:t xml:space="preserve"> </w:t>
      </w:r>
      <w:proofErr w:type="gramStart"/>
      <w:r w:rsidRPr="00DC0F80">
        <w:t>P(</w:t>
      </w:r>
      <w:proofErr w:type="gramEnd"/>
      <w:r w:rsidRPr="00DC0F80">
        <w:t>признаки | класс) × P(класс)</w:t>
      </w:r>
    </w:p>
    <w:p w14:paraId="51516BEF" w14:textId="77777777" w:rsidR="00DC0F80" w:rsidRPr="00DC0F80" w:rsidRDefault="00DC0F80" w:rsidP="00DC0F80">
      <w:r w:rsidRPr="00DC0F80">
        <w:rPr>
          <w:b/>
          <w:bCs/>
        </w:rPr>
        <w:t>«Наивность» алгоритма заключается в предположении о независимости признаков: вероятность наблюдать набор слов при заданном классе равна произведению вероятностей отдельных слов</w:t>
      </w:r>
      <w:r w:rsidRPr="00DC0F80">
        <w:t xml:space="preserve">. Это упрощение позволяет эффективно оценивать параметры модели, хотя в реальности слова в тексте зависимы. Тем не менее, на </w:t>
      </w:r>
      <w:r w:rsidRPr="00DC0F80">
        <w:lastRenderedPageBreak/>
        <w:t>практике алгоритм показывает хорошие результаты, поскольку эти зависимости примерно одинаковы для всех классов и «сокращаются» при сравнении.</w:t>
      </w:r>
    </w:p>
    <w:p w14:paraId="3BA68CA9" w14:textId="77777777" w:rsidR="00DC0F80" w:rsidRPr="00DC0F80" w:rsidRDefault="00DC0F80" w:rsidP="00DC0F80">
      <w:r w:rsidRPr="00DC0F80">
        <w:t xml:space="preserve">В работе используются две разновидности классификатора. </w:t>
      </w:r>
      <w:proofErr w:type="spellStart"/>
      <w:r w:rsidRPr="00DC0F80">
        <w:t>MultinomialNB</w:t>
      </w:r>
      <w:proofErr w:type="spellEnd"/>
      <w:r w:rsidRPr="00DC0F80">
        <w:t xml:space="preserve"> учитывает частоту встречаемости слов в документе и подходит для данных, представленных в виде счётчиков. </w:t>
      </w:r>
      <w:proofErr w:type="spellStart"/>
      <w:r w:rsidRPr="00DC0F80">
        <w:t>BernoulliNB</w:t>
      </w:r>
      <w:proofErr w:type="spellEnd"/>
      <w:r w:rsidRPr="00DC0F80">
        <w:t xml:space="preserve"> работает с бинарными признаками (есть слово или нет) и не учитывает, сколько раз слово встретилось.</w:t>
      </w:r>
    </w:p>
    <w:p w14:paraId="7F6F0B41" w14:textId="77777777" w:rsidR="00DC0F80" w:rsidRPr="00DC0F80" w:rsidRDefault="00DC0F80" w:rsidP="00DC0F80">
      <w:r w:rsidRPr="00DC0F80">
        <w:t>Параметр сглаживания α (сглаживание Лапласа) решает проблему нулевой частоты: если слово не встречалось в обучающей выборке для какого-то класса, без сглаживания вероятность обнулится и «сломает» всё произведение. Добавление α к счётчикам гарантирует ненулевые вероятности для всех слов.</w:t>
      </w:r>
    </w:p>
    <w:p w14:paraId="1126463D" w14:textId="33CC799B" w:rsidR="0081693E" w:rsidRDefault="00D9477F" w:rsidP="0081693E">
      <w:pPr>
        <w:pStyle w:val="Big"/>
      </w:pPr>
      <w:bookmarkStart w:id="16" w:name="_Toc217433671"/>
      <w:r>
        <w:t>Предобработка данных</w:t>
      </w:r>
      <w:bookmarkEnd w:id="16"/>
    </w:p>
    <w:p w14:paraId="78E13F63" w14:textId="77777777" w:rsidR="00DC0F80" w:rsidRPr="00DC0F80" w:rsidRDefault="00DC0F80" w:rsidP="00DC0F80">
      <w:r w:rsidRPr="00DC0F80">
        <w:t xml:space="preserve">Для работы используется встроенный в библиотеку </w:t>
      </w:r>
      <w:proofErr w:type="spellStart"/>
      <w:r w:rsidRPr="00DC0F80">
        <w:t>scikit-learn</w:t>
      </w:r>
      <w:proofErr w:type="spellEnd"/>
      <w:r w:rsidRPr="00DC0F80">
        <w:t xml:space="preserve"> датасет «20 </w:t>
      </w:r>
      <w:proofErr w:type="spellStart"/>
      <w:r w:rsidRPr="00DC0F80">
        <w:t>Newsgroups</w:t>
      </w:r>
      <w:proofErr w:type="spellEnd"/>
      <w:r w:rsidRPr="00DC0F80">
        <w:t>». Загрузка данных выполняется с помощью функции fetch_20newsgroups с разделением на обучающую и тестовую выборки.</w:t>
      </w:r>
    </w:p>
    <w:p w14:paraId="7449C168" w14:textId="77777777" w:rsidR="00DC0F80" w:rsidRPr="00DC0F80" w:rsidRDefault="00DC0F80" w:rsidP="00DC0F80">
      <w:r w:rsidRPr="00DC0F80">
        <w:t xml:space="preserve">При загрузке обучающих данных используется параметр </w:t>
      </w:r>
      <w:proofErr w:type="spellStart"/>
      <w:r w:rsidRPr="00DC0F80">
        <w:t>remove</w:t>
      </w:r>
      <w:proofErr w:type="spellEnd"/>
      <w:proofErr w:type="gramStart"/>
      <w:r w:rsidRPr="00DC0F80">
        <w:t>=(</w:t>
      </w:r>
      <w:proofErr w:type="gramEnd"/>
      <w:r w:rsidRPr="00DC0F80">
        <w:t>'</w:t>
      </w:r>
      <w:proofErr w:type="spellStart"/>
      <w:r w:rsidRPr="00DC0F80">
        <w:t>headers</w:t>
      </w:r>
      <w:proofErr w:type="spellEnd"/>
      <w:r w:rsidRPr="00DC0F80">
        <w:t>', '</w:t>
      </w:r>
      <w:proofErr w:type="spellStart"/>
      <w:r w:rsidRPr="00DC0F80">
        <w:t>footers</w:t>
      </w:r>
      <w:proofErr w:type="spellEnd"/>
      <w:r w:rsidRPr="00DC0F80">
        <w:t>', '</w:t>
      </w:r>
      <w:proofErr w:type="spellStart"/>
      <w:r w:rsidRPr="00DC0F80">
        <w:t>quotes</w:t>
      </w:r>
      <w:proofErr w:type="spellEnd"/>
      <w:r w:rsidRPr="00DC0F80">
        <w:t>'), который удаляет метаинформацию (заголовки, подписи, цитаты). Это необходимо для того, чтобы классификатор обучался на содержании статей, а не на технических полях, которые могут напрямую указывать на рубрику.</w:t>
      </w:r>
    </w:p>
    <w:p w14:paraId="4C8DAA24" w14:textId="77777777" w:rsidR="00DC0F80" w:rsidRPr="00DC0F80" w:rsidRDefault="00DC0F80" w:rsidP="00DC0F80">
      <w:r w:rsidRPr="00DC0F80">
        <w:t xml:space="preserve">Для преобразования текстов в числовой формат используется </w:t>
      </w:r>
      <w:proofErr w:type="spellStart"/>
      <w:r w:rsidRPr="00DC0F80">
        <w:t>CountVectorizer</w:t>
      </w:r>
      <w:proofErr w:type="spellEnd"/>
      <w:r w:rsidRPr="00DC0F80">
        <w:t>, который строит матрицу «документ-термин». Каждая строка матрицы соответствует документу, каждый столбец — слову из словаря. Элемент матрицы показывает, сколько раз слово встречается в документе.</w:t>
      </w:r>
    </w:p>
    <w:p w14:paraId="71C50E8D" w14:textId="77777777" w:rsidR="00DC0F80" w:rsidRPr="00DC0F80" w:rsidRDefault="00DC0F80" w:rsidP="00DC0F80">
      <w:r w:rsidRPr="00DC0F80">
        <w:t>В результате получены:</w:t>
      </w:r>
    </w:p>
    <w:p w14:paraId="2FCC3182" w14:textId="77777777" w:rsidR="00DC0F80" w:rsidRPr="00DC0F80" w:rsidRDefault="00DC0F80">
      <w:pPr>
        <w:numPr>
          <w:ilvl w:val="0"/>
          <w:numId w:val="5"/>
        </w:numPr>
      </w:pPr>
      <w:r w:rsidRPr="00DC0F80">
        <w:t>Обучающая выборка: 11314 документов, 101631 уникальных слов</w:t>
      </w:r>
    </w:p>
    <w:p w14:paraId="47940C7C" w14:textId="77777777" w:rsidR="00DC0F80" w:rsidRPr="00DC0F80" w:rsidRDefault="00DC0F80">
      <w:pPr>
        <w:numPr>
          <w:ilvl w:val="0"/>
          <w:numId w:val="5"/>
        </w:numPr>
      </w:pPr>
      <w:r w:rsidRPr="00DC0F80">
        <w:t>Тестовая выборка: 7532 документа</w:t>
      </w:r>
    </w:p>
    <w:p w14:paraId="41C09F52" w14:textId="2D0A6F17" w:rsidR="0081693E" w:rsidRPr="0081693E" w:rsidRDefault="00DC0F80" w:rsidP="00DC0F80">
      <w:r w:rsidRPr="00DC0F80">
        <w:t>Данные хранятся в разреженном (</w:t>
      </w:r>
      <w:proofErr w:type="spellStart"/>
      <w:r w:rsidRPr="00DC0F80">
        <w:t>sparse</w:t>
      </w:r>
      <w:proofErr w:type="spellEnd"/>
      <w:r w:rsidRPr="00DC0F80">
        <w:t>) формате для экономии памяти, поскольку большинство элементов матрицы равны нулю.</w:t>
      </w:r>
    </w:p>
    <w:p w14:paraId="034BE164" w14:textId="77777777" w:rsidR="00DC0F80" w:rsidRDefault="00DC0F80">
      <w:pPr>
        <w:spacing w:after="160" w:line="259" w:lineRule="auto"/>
        <w:ind w:firstLine="0"/>
        <w:jc w:val="left"/>
      </w:pPr>
    </w:p>
    <w:p w14:paraId="0A667234" w14:textId="77777777" w:rsidR="00DC0F80" w:rsidRDefault="00DC0F80">
      <w:pPr>
        <w:spacing w:after="160" w:line="259" w:lineRule="auto"/>
        <w:ind w:firstLine="0"/>
        <w:jc w:val="left"/>
      </w:pPr>
    </w:p>
    <w:p w14:paraId="58A8FAFF" w14:textId="77777777" w:rsidR="00DC0F80" w:rsidRDefault="00DC0F80">
      <w:pPr>
        <w:spacing w:after="160" w:line="259" w:lineRule="auto"/>
        <w:ind w:firstLine="0"/>
        <w:jc w:val="left"/>
      </w:pPr>
    </w:p>
    <w:p w14:paraId="64647EB8" w14:textId="5798A924" w:rsidR="00DC0F80" w:rsidRDefault="00DC0F80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 w:rsidRPr="00C728D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230BD0F3" wp14:editId="3EBC033E">
                <wp:simplePos x="0" y="0"/>
                <wp:positionH relativeFrom="page">
                  <wp:posOffset>1746828</wp:posOffset>
                </wp:positionH>
                <wp:positionV relativeFrom="paragraph">
                  <wp:posOffset>1902286</wp:posOffset>
                </wp:positionV>
                <wp:extent cx="4537075" cy="1404620"/>
                <wp:effectExtent l="0" t="0" r="0" b="0"/>
                <wp:wrapTopAndBottom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7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29768" w14:textId="59D7BD4C" w:rsidR="00096566" w:rsidRPr="00C728D8" w:rsidRDefault="00096566" w:rsidP="00096566">
                            <w:r>
                              <w:t xml:space="preserve">Рисунок 1. </w:t>
                            </w:r>
                            <w:r w:rsidR="00DC0F80">
                              <w:t>Загрузка и векторизация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0BD0F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37.55pt;margin-top:149.8pt;width:357.25pt;height:110.6pt;z-index:25173401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" stroked="f">
                <v:textbox style="mso-fit-shape-to-text:t">
                  <w:txbxContent>
                    <w:p w14:paraId="13B29768" w14:textId="59D7BD4C" w:rsidR="00096566" w:rsidRPr="00C728D8" w:rsidRDefault="00096566" w:rsidP="00096566">
                      <w:r>
                        <w:t xml:space="preserve">Рисунок 1. </w:t>
                      </w:r>
                      <w:r w:rsidR="00DC0F80">
                        <w:t>Загрузка и векторизация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DC0F80">
        <w:rPr>
          <w:noProof/>
        </w:rPr>
        <w:drawing>
          <wp:anchor distT="0" distB="0" distL="114300" distR="114300" simplePos="0" relativeHeight="251754496" behindDoc="0" locked="0" layoutInCell="1" allowOverlap="1" wp14:anchorId="0D8A11D7" wp14:editId="65EC29B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293485" cy="175260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4DE3D" w14:textId="638109BE" w:rsidR="00910DB0" w:rsidRDefault="00B67772" w:rsidP="00F276DF">
      <w:pPr>
        <w:pStyle w:val="Big"/>
      </w:pPr>
      <w:bookmarkStart w:id="17" w:name="_Toc217433672"/>
      <w:r w:rsidRPr="00B67772">
        <w:t>Вычисления по модели наивного байесовского классификатора и анализ полученных результатов</w:t>
      </w:r>
      <w:bookmarkEnd w:id="17"/>
    </w:p>
    <w:p w14:paraId="02F7807D" w14:textId="278B23A4" w:rsidR="00CA3E34" w:rsidRDefault="00CA3E34" w:rsidP="00910DB0">
      <w:pPr>
        <w:rPr>
          <w:b/>
          <w:bCs/>
        </w:rPr>
      </w:pPr>
      <w:r w:rsidRPr="00CA3E34">
        <w:rPr>
          <w:b/>
          <w:bCs/>
        </w:rPr>
        <w:t>Подбор оптимального параметра α</w:t>
      </w:r>
    </w:p>
    <w:p w14:paraId="235EB929" w14:textId="66AD0C34" w:rsidR="00CA3E34" w:rsidRDefault="00CA3E34" w:rsidP="00910DB0">
      <w:r w:rsidRPr="00C728D8"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03E54478" wp14:editId="66C415FE">
                <wp:simplePos x="0" y="0"/>
                <wp:positionH relativeFrom="page">
                  <wp:align>center</wp:align>
                </wp:positionH>
                <wp:positionV relativeFrom="paragraph">
                  <wp:posOffset>2964526</wp:posOffset>
                </wp:positionV>
                <wp:extent cx="4537075" cy="1404620"/>
                <wp:effectExtent l="0" t="0" r="0" b="0"/>
                <wp:wrapTopAndBottom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7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1B501" w14:textId="239D387F" w:rsidR="00CA3E34" w:rsidRPr="00C728D8" w:rsidRDefault="00CA3E34" w:rsidP="00CA3E34">
                            <w:r>
                              <w:t>Рисунок 2. Результаты обучения модели с разными альфа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E54478" id="_x0000_s1027" type="#_x0000_t202" style="position:absolute;left:0;text-align:left;margin-left:0;margin-top:233.45pt;width:357.25pt;height:110.6pt;z-index:251757568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" stroked="f">
                <v:textbox style="mso-fit-shape-to-text:t">
                  <w:txbxContent>
                    <w:p w14:paraId="2601B501" w14:textId="239D387F" w:rsidR="00CA3E34" w:rsidRPr="00C728D8" w:rsidRDefault="00CA3E34" w:rsidP="00CA3E34">
                      <w:r>
                        <w:t>Рисунок 2. Результаты обучения модели с разными альфа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CA3E34">
        <w:rPr>
          <w:noProof/>
        </w:rPr>
        <w:drawing>
          <wp:anchor distT="0" distB="0" distL="114300" distR="114300" simplePos="0" relativeHeight="251755520" behindDoc="0" locked="0" layoutInCell="1" allowOverlap="1" wp14:anchorId="60BF75EF" wp14:editId="5B87703E">
            <wp:simplePos x="0" y="0"/>
            <wp:positionH relativeFrom="column">
              <wp:posOffset>89997</wp:posOffset>
            </wp:positionH>
            <wp:positionV relativeFrom="paragraph">
              <wp:posOffset>887556</wp:posOffset>
            </wp:positionV>
            <wp:extent cx="5940425" cy="1952625"/>
            <wp:effectExtent l="0" t="0" r="3175" b="952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3E34">
        <w:t>Для определения оптимального значения параметра сглаживания был проведён перебор значений α от 0.05 до 0.95 с шагом 0.05. Для каждого значения обучалась модель и вычислялась точность классификации на тестовой выборке.</w:t>
      </w:r>
    </w:p>
    <w:p w14:paraId="7B30C210" w14:textId="152AFC08" w:rsidR="00CA3E34" w:rsidRDefault="008344C2" w:rsidP="00910DB0">
      <w:r w:rsidRPr="008344C2">
        <w:t xml:space="preserve">Лучший результат: α = 0.10, </w:t>
      </w:r>
      <w:proofErr w:type="spellStart"/>
      <w:r w:rsidRPr="008344C2">
        <w:t>accuracy</w:t>
      </w:r>
      <w:proofErr w:type="spellEnd"/>
      <w:r w:rsidRPr="008344C2">
        <w:t xml:space="preserve"> = 0.7395 (73.95%)</w:t>
      </w:r>
    </w:p>
    <w:p w14:paraId="7DB958E1" w14:textId="3D62B0DD" w:rsidR="008344C2" w:rsidRDefault="008344C2" w:rsidP="00910DB0"/>
    <w:p w14:paraId="5EDEFB7F" w14:textId="77777777" w:rsidR="008344C2" w:rsidRDefault="008344C2" w:rsidP="00910DB0"/>
    <w:p w14:paraId="132A5183" w14:textId="77777777" w:rsidR="008344C2" w:rsidRDefault="008344C2" w:rsidP="00910DB0"/>
    <w:p w14:paraId="1B11D0CE" w14:textId="3BAC6891" w:rsidR="008344C2" w:rsidRDefault="008344C2" w:rsidP="00910DB0">
      <w:pPr>
        <w:rPr>
          <w:noProof/>
        </w:rPr>
      </w:pPr>
      <w:r w:rsidRPr="008344C2">
        <w:rPr>
          <w:noProof/>
        </w:rPr>
        <w:lastRenderedPageBreak/>
        <w:t>Лучший результат: α = 0.05, accuracy = 0.7014 (70.14%)</w:t>
      </w:r>
      <w:r w:rsidRPr="00C728D8"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68158CCD" wp14:editId="751A9EC9">
                <wp:simplePos x="0" y="0"/>
                <wp:positionH relativeFrom="page">
                  <wp:posOffset>1537335</wp:posOffset>
                </wp:positionH>
                <wp:positionV relativeFrom="paragraph">
                  <wp:posOffset>1979411</wp:posOffset>
                </wp:positionV>
                <wp:extent cx="4537075" cy="1404620"/>
                <wp:effectExtent l="0" t="0" r="0" b="0"/>
                <wp:wrapTopAndBottom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7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963BF" w14:textId="7514F90C" w:rsidR="008344C2" w:rsidRPr="00C728D8" w:rsidRDefault="008344C2" w:rsidP="008344C2">
                            <w:r>
                              <w:t>Рисунок 3. Результаты обучения модели бернули с разными альфа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158CCD" id="_x0000_s1028" type="#_x0000_t202" style="position:absolute;left:0;text-align:left;margin-left:121.05pt;margin-top:155.85pt;width:357.25pt;height:110.6pt;z-index:25176064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" stroked="f">
                <v:textbox style="mso-fit-shape-to-text:t">
                  <w:txbxContent>
                    <w:p w14:paraId="19D963BF" w14:textId="7514F90C" w:rsidR="008344C2" w:rsidRPr="00C728D8" w:rsidRDefault="008344C2" w:rsidP="008344C2">
                      <w:r>
                        <w:t>Рисунок 3. Результаты обучения модели бернули с разными альфа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344C2">
        <w:rPr>
          <w:noProof/>
        </w:rPr>
        <w:drawing>
          <wp:anchor distT="0" distB="0" distL="114300" distR="114300" simplePos="0" relativeHeight="251758592" behindDoc="0" locked="0" layoutInCell="1" allowOverlap="1" wp14:anchorId="507A7FCF" wp14:editId="7DC4F761">
            <wp:simplePos x="0" y="0"/>
            <wp:positionH relativeFrom="margin">
              <wp:align>left</wp:align>
            </wp:positionH>
            <wp:positionV relativeFrom="paragraph">
              <wp:posOffset>57</wp:posOffset>
            </wp:positionV>
            <wp:extent cx="5940425" cy="1760220"/>
            <wp:effectExtent l="0" t="0" r="3175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0A8C6" w14:textId="77777777" w:rsidR="008344C2" w:rsidRPr="008344C2" w:rsidRDefault="008344C2" w:rsidP="008344C2">
      <w:pPr>
        <w:rPr>
          <w:noProof/>
        </w:rPr>
      </w:pPr>
      <w:r w:rsidRPr="008344C2">
        <w:rPr>
          <w:noProof/>
        </w:rPr>
        <w:t>Для обеих моделей оптимальными оказались минимальные значения α. С ростом параметра сглаживания точность монотонно снижается. Это объясняется тем, что слишком сильное сглаживание «размывает» различия между рубриками: добавка α начинает доминировать над реальной статистикой, и модель хуже различает классы. Малые значения α сохраняют информативность редких слов, характерных для конкретных рубрик.</w:t>
      </w:r>
    </w:p>
    <w:p w14:paraId="0FC785D4" w14:textId="77777777" w:rsidR="008344C2" w:rsidRPr="008344C2" w:rsidRDefault="008344C2" w:rsidP="008344C2">
      <w:pPr>
        <w:rPr>
          <w:noProof/>
        </w:rPr>
      </w:pPr>
      <w:r w:rsidRPr="008344C2">
        <w:rPr>
          <w:noProof/>
        </w:rPr>
        <w:t>MultinomialNB показывает лучшую точность (73.95% против 70.14%), поскольку учёт частоты слов даёт больше информации для классификации, чем только факт их наличия.</w:t>
      </w:r>
    </w:p>
    <w:p w14:paraId="64D7E099" w14:textId="55971110" w:rsidR="00910DB0" w:rsidRPr="00910DB0" w:rsidRDefault="00910DB0" w:rsidP="008344C2">
      <w:pPr>
        <w:ind w:firstLine="0"/>
      </w:pPr>
    </w:p>
    <w:p w14:paraId="13ABE3CC" w14:textId="77777777" w:rsidR="008344C2" w:rsidRDefault="008344C2" w:rsidP="00910DB0">
      <w:pPr>
        <w:rPr>
          <w:b/>
          <w:bCs/>
        </w:rPr>
      </w:pPr>
      <w:r w:rsidRPr="008344C2">
        <w:rPr>
          <w:b/>
          <w:bCs/>
        </w:rPr>
        <w:t>Сравнение априорных вероятностей классов</w:t>
      </w:r>
    </w:p>
    <w:p w14:paraId="092038FD" w14:textId="77777777" w:rsidR="008344C2" w:rsidRPr="008344C2" w:rsidRDefault="008344C2" w:rsidP="008344C2">
      <w:r w:rsidRPr="008344C2">
        <w:t>Априорная вероятность класса — это вероятность принадлежности документа к классу до анализа его содержания. Было проведено сравнение трёх подходов:</w:t>
      </w:r>
    </w:p>
    <w:p w14:paraId="3436F52A" w14:textId="3C5AD55E" w:rsidR="008344C2" w:rsidRPr="008344C2" w:rsidRDefault="008344C2">
      <w:pPr>
        <w:numPr>
          <w:ilvl w:val="0"/>
          <w:numId w:val="6"/>
        </w:numPr>
      </w:pPr>
      <w:r w:rsidRPr="008344C2">
        <w:t>По умолчанию</w:t>
      </w:r>
    </w:p>
    <w:p w14:paraId="3B680906" w14:textId="77777777" w:rsidR="008344C2" w:rsidRPr="008344C2" w:rsidRDefault="008344C2">
      <w:pPr>
        <w:numPr>
          <w:ilvl w:val="0"/>
          <w:numId w:val="6"/>
        </w:numPr>
      </w:pPr>
      <w:r w:rsidRPr="008344C2">
        <w:t>Равные априорные — каждый класс имеет вероятность 1/20 = 0.05</w:t>
      </w:r>
    </w:p>
    <w:p w14:paraId="212F10EF" w14:textId="77777777" w:rsidR="008344C2" w:rsidRPr="008344C2" w:rsidRDefault="008344C2">
      <w:pPr>
        <w:numPr>
          <w:ilvl w:val="0"/>
          <w:numId w:val="6"/>
        </w:numPr>
      </w:pPr>
      <w:r w:rsidRPr="008344C2">
        <w:t>По долям выборки — вероятности пропорциональны количеству документов каждого класса</w:t>
      </w:r>
    </w:p>
    <w:p w14:paraId="25A96DED" w14:textId="77777777" w:rsidR="008344C2" w:rsidRPr="008344C2" w:rsidRDefault="008344C2" w:rsidP="008344C2">
      <w:r w:rsidRPr="008344C2">
        <w:t>Распределение классов в обучающей выборке варьируется от 3.33% до 5.30%, что близко к равномерному распределению.</w:t>
      </w:r>
    </w:p>
    <w:p w14:paraId="1DB3A080" w14:textId="63CF1FF3" w:rsidR="00993572" w:rsidRDefault="00993572" w:rsidP="00910DB0">
      <w:pPr>
        <w:rPr>
          <w:b/>
          <w:bCs/>
        </w:rPr>
      </w:pPr>
    </w:p>
    <w:p w14:paraId="1C09914F" w14:textId="77777777" w:rsidR="00993572" w:rsidRDefault="00993572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66576D7" w14:textId="269B7D64" w:rsidR="00993572" w:rsidRDefault="00993572" w:rsidP="00993572">
      <w:pPr>
        <w:rPr>
          <w:b/>
          <w:bCs/>
        </w:rPr>
      </w:pPr>
      <w:r w:rsidRPr="00C728D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6B180E13" wp14:editId="4E981D4E">
                <wp:simplePos x="0" y="0"/>
                <wp:positionH relativeFrom="page">
                  <wp:posOffset>1571972</wp:posOffset>
                </wp:positionH>
                <wp:positionV relativeFrom="paragraph">
                  <wp:posOffset>2818996</wp:posOffset>
                </wp:positionV>
                <wp:extent cx="4537075" cy="1404620"/>
                <wp:effectExtent l="0" t="0" r="0" b="0"/>
                <wp:wrapTopAndBottom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7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1F696" w14:textId="06BB3A80" w:rsidR="00993572" w:rsidRPr="00C728D8" w:rsidRDefault="00993572" w:rsidP="00993572">
                            <w:r>
                              <w:t xml:space="preserve">Рисунок 4. Результаты обучения моделей с разными вероятностями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180E13" id="_x0000_s1029" type="#_x0000_t202" style="position:absolute;left:0;text-align:left;margin-left:123.8pt;margin-top:221.95pt;width:357.25pt;height:110.6pt;z-index:2517637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" stroked="f">
                <v:textbox style="mso-fit-shape-to-text:t">
                  <w:txbxContent>
                    <w:p w14:paraId="51A1F696" w14:textId="06BB3A80" w:rsidR="00993572" w:rsidRPr="00C728D8" w:rsidRDefault="00993572" w:rsidP="00993572">
                      <w:r>
                        <w:t xml:space="preserve">Рисунок 4. Результаты обучения моделей с разными вероятностями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993572">
        <w:rPr>
          <w:b/>
          <w:bCs/>
          <w:noProof/>
        </w:rPr>
        <w:drawing>
          <wp:anchor distT="0" distB="0" distL="114300" distR="114300" simplePos="0" relativeHeight="251761664" behindDoc="0" locked="0" layoutInCell="1" allowOverlap="1" wp14:anchorId="05372961" wp14:editId="6A74433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2701290"/>
            <wp:effectExtent l="0" t="0" r="3175" b="381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3C2C6" w14:textId="77777777" w:rsidR="00993572" w:rsidRPr="00993572" w:rsidRDefault="00993572" w:rsidP="00993572">
      <w:r w:rsidRPr="00993572">
        <w:t xml:space="preserve">Результаты «по умолчанию» и «по долям выборки» идентичны, поскольку </w:t>
      </w:r>
      <w:proofErr w:type="spellStart"/>
      <w:r w:rsidRPr="00993572">
        <w:t>sklearn</w:t>
      </w:r>
      <w:proofErr w:type="spellEnd"/>
      <w:r w:rsidRPr="00993572">
        <w:t xml:space="preserve"> по умолчанию использует именно доли классов в обучающей выборке.</w:t>
      </w:r>
    </w:p>
    <w:p w14:paraId="6924078F" w14:textId="77777777" w:rsidR="00993572" w:rsidRPr="00993572" w:rsidRDefault="00993572" w:rsidP="00993572">
      <w:r w:rsidRPr="00993572">
        <w:t>Разница между подходами минимальна (менее 0.03%), что объясняется сбалансированностью датасета — классы распределены почти равномерно. Выбор априорных вероятностей становится значимым только при сильном дисбалансе классов, когда одних статей значительно больше, чем других.</w:t>
      </w:r>
    </w:p>
    <w:p w14:paraId="3C1F9F0E" w14:textId="544E07A6" w:rsidR="008344C2" w:rsidRDefault="00993572" w:rsidP="00993572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4FA5EB3" w14:textId="59276F6E" w:rsidR="00CC37C1" w:rsidRDefault="003F36C8" w:rsidP="003F36C8">
      <w:pPr>
        <w:pStyle w:val="Big"/>
        <w:rPr>
          <w:lang w:eastAsia="ru-RU"/>
        </w:rPr>
      </w:pPr>
      <w:bookmarkStart w:id="18" w:name="_Toc217433673"/>
      <w:r>
        <w:rPr>
          <w:lang w:eastAsia="ru-RU"/>
        </w:rPr>
        <w:lastRenderedPageBreak/>
        <w:t>Заключение</w:t>
      </w:r>
      <w:bookmarkEnd w:id="18"/>
    </w:p>
    <w:p w14:paraId="6DE39146" w14:textId="77777777" w:rsidR="00993572" w:rsidRPr="00993572" w:rsidRDefault="00993572" w:rsidP="00993572">
      <w:pPr>
        <w:rPr>
          <w:lang w:eastAsia="ru-RU"/>
        </w:rPr>
      </w:pPr>
      <w:r w:rsidRPr="00993572">
        <w:rPr>
          <w:lang w:eastAsia="ru-RU"/>
        </w:rPr>
        <w:t>В ходе лабораторной работы был изучен наивный байесовский классификатор и его применение для задачи рубрикации новостных статей.</w:t>
      </w:r>
    </w:p>
    <w:p w14:paraId="4E492769" w14:textId="77777777" w:rsidR="00993572" w:rsidRPr="00993572" w:rsidRDefault="00993572" w:rsidP="00993572">
      <w:pPr>
        <w:rPr>
          <w:lang w:eastAsia="ru-RU"/>
        </w:rPr>
      </w:pPr>
      <w:r w:rsidRPr="00993572">
        <w:rPr>
          <w:lang w:eastAsia="ru-RU"/>
        </w:rPr>
        <w:t>Проведённые эксперименты позволили сделать следующие выводы:</w:t>
      </w:r>
    </w:p>
    <w:p w14:paraId="6779C015" w14:textId="77777777" w:rsidR="00993572" w:rsidRPr="00993572" w:rsidRDefault="00993572" w:rsidP="00993572">
      <w:pPr>
        <w:rPr>
          <w:lang w:eastAsia="ru-RU"/>
        </w:rPr>
      </w:pPr>
      <w:r w:rsidRPr="00993572">
        <w:rPr>
          <w:lang w:eastAsia="ru-RU"/>
        </w:rPr>
        <w:t xml:space="preserve">Оптимальные значения параметра сглаживания α находятся в области минимальных значений: 0.10 для </w:t>
      </w:r>
      <w:proofErr w:type="spellStart"/>
      <w:r w:rsidRPr="00993572">
        <w:rPr>
          <w:lang w:eastAsia="ru-RU"/>
        </w:rPr>
        <w:t>MultinomialNB</w:t>
      </w:r>
      <w:proofErr w:type="spellEnd"/>
      <w:r w:rsidRPr="00993572">
        <w:rPr>
          <w:lang w:eastAsia="ru-RU"/>
        </w:rPr>
        <w:t xml:space="preserve"> и 0.05 для </w:t>
      </w:r>
      <w:proofErr w:type="spellStart"/>
      <w:r w:rsidRPr="00993572">
        <w:rPr>
          <w:lang w:eastAsia="ru-RU"/>
        </w:rPr>
        <w:t>BernoulliNB</w:t>
      </w:r>
      <w:proofErr w:type="spellEnd"/>
      <w:r w:rsidRPr="00993572">
        <w:rPr>
          <w:lang w:eastAsia="ru-RU"/>
        </w:rPr>
        <w:t>. Увеличение параметра приводит к снижению точности из-за чрезмерного сглаживания статистик.</w:t>
      </w:r>
    </w:p>
    <w:p w14:paraId="44CAD6C5" w14:textId="77777777" w:rsidR="00993572" w:rsidRPr="00993572" w:rsidRDefault="00993572" w:rsidP="00993572">
      <w:pPr>
        <w:rPr>
          <w:lang w:eastAsia="ru-RU"/>
        </w:rPr>
      </w:pPr>
      <w:proofErr w:type="spellStart"/>
      <w:r w:rsidRPr="00993572">
        <w:rPr>
          <w:lang w:eastAsia="ru-RU"/>
        </w:rPr>
        <w:t>MultinomialNB</w:t>
      </w:r>
      <w:proofErr w:type="spellEnd"/>
      <w:r w:rsidRPr="00993572">
        <w:rPr>
          <w:lang w:eastAsia="ru-RU"/>
        </w:rPr>
        <w:t xml:space="preserve"> превосходит </w:t>
      </w:r>
      <w:proofErr w:type="spellStart"/>
      <w:r w:rsidRPr="00993572">
        <w:rPr>
          <w:lang w:eastAsia="ru-RU"/>
        </w:rPr>
        <w:t>BernoulliNB</w:t>
      </w:r>
      <w:proofErr w:type="spellEnd"/>
      <w:r w:rsidRPr="00993572">
        <w:rPr>
          <w:lang w:eastAsia="ru-RU"/>
        </w:rPr>
        <w:t xml:space="preserve"> по точности (73.95% против 70.14%), поскольку учёт частоты слов предоставляет больше информации для классификации.</w:t>
      </w:r>
    </w:p>
    <w:p w14:paraId="349E280C" w14:textId="77777777" w:rsidR="00993572" w:rsidRPr="00993572" w:rsidRDefault="00993572" w:rsidP="00993572">
      <w:pPr>
        <w:rPr>
          <w:lang w:eastAsia="ru-RU"/>
        </w:rPr>
      </w:pPr>
      <w:r w:rsidRPr="00993572">
        <w:rPr>
          <w:lang w:eastAsia="ru-RU"/>
        </w:rPr>
        <w:t>На сбалансированных данных выбор априорных вероятностей практически не влияет на результат. Разница между подходами становится существенной только при значительном дисбалансе классов.</w:t>
      </w:r>
    </w:p>
    <w:p w14:paraId="32731E17" w14:textId="77777777" w:rsidR="00993572" w:rsidRPr="00993572" w:rsidRDefault="00993572" w:rsidP="00993572">
      <w:pPr>
        <w:rPr>
          <w:lang w:eastAsia="ru-RU"/>
        </w:rPr>
      </w:pPr>
      <w:r w:rsidRPr="00993572">
        <w:rPr>
          <w:lang w:eastAsia="ru-RU"/>
        </w:rPr>
        <w:t>Наивный байесовский классификатор продемонстрировал эффективность при решении задачи классификации текстов, обеспечивая приемлемую точность при высокой скорости обучения и простоте реализации.</w:t>
      </w:r>
    </w:p>
    <w:p w14:paraId="57B714E0" w14:textId="41AAEA9B" w:rsidR="0091144B" w:rsidRPr="009A46B9" w:rsidRDefault="0091144B" w:rsidP="00B91D86">
      <w:pPr>
        <w:spacing w:after="160" w:line="259" w:lineRule="auto"/>
        <w:ind w:firstLine="0"/>
        <w:jc w:val="left"/>
      </w:pPr>
    </w:p>
    <w:sectPr w:rsidR="0091144B" w:rsidRPr="009A46B9" w:rsidSect="00B91362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EB385" w14:textId="77777777" w:rsidR="00905395" w:rsidRDefault="00905395" w:rsidP="001B2CD1">
      <w:pPr>
        <w:spacing w:line="240" w:lineRule="auto"/>
      </w:pPr>
      <w:r>
        <w:separator/>
      </w:r>
    </w:p>
  </w:endnote>
  <w:endnote w:type="continuationSeparator" w:id="0">
    <w:p w14:paraId="407250F8" w14:textId="77777777" w:rsidR="00905395" w:rsidRDefault="00905395" w:rsidP="001B2C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9974108"/>
      <w:docPartObj>
        <w:docPartGallery w:val="Page Numbers (Bottom of Page)"/>
        <w:docPartUnique/>
      </w:docPartObj>
    </w:sdtPr>
    <w:sdtContent>
      <w:p w14:paraId="653B22BA" w14:textId="117E0E0E" w:rsidR="001B2CD1" w:rsidRDefault="00FC04A2" w:rsidP="00FC04A2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9C9C" w14:textId="77777777" w:rsidR="00063C9F" w:rsidRDefault="00063C9F" w:rsidP="00063C9F">
    <w:pPr>
      <w:pStyle w:val="ac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EDAE4" w14:textId="77777777" w:rsidR="00905395" w:rsidRDefault="00905395" w:rsidP="001B2CD1">
      <w:pPr>
        <w:spacing w:line="240" w:lineRule="auto"/>
      </w:pPr>
      <w:r>
        <w:separator/>
      </w:r>
    </w:p>
  </w:footnote>
  <w:footnote w:type="continuationSeparator" w:id="0">
    <w:p w14:paraId="0479F0B4" w14:textId="77777777" w:rsidR="00905395" w:rsidRDefault="00905395" w:rsidP="001B2C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4A82"/>
    <w:multiLevelType w:val="multilevel"/>
    <w:tmpl w:val="2D88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822AE"/>
    <w:multiLevelType w:val="multilevel"/>
    <w:tmpl w:val="6172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615A5"/>
    <w:multiLevelType w:val="multilevel"/>
    <w:tmpl w:val="0060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0759E"/>
    <w:multiLevelType w:val="multilevel"/>
    <w:tmpl w:val="DD8C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786378"/>
    <w:multiLevelType w:val="multilevel"/>
    <w:tmpl w:val="7E62137A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168C0"/>
    <w:multiLevelType w:val="hybridMultilevel"/>
    <w:tmpl w:val="95AC89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99713154">
    <w:abstractNumId w:val="4"/>
  </w:num>
  <w:num w:numId="2" w16cid:durableId="1249845745">
    <w:abstractNumId w:val="1"/>
  </w:num>
  <w:num w:numId="3" w16cid:durableId="1228147284">
    <w:abstractNumId w:val="5"/>
  </w:num>
  <w:num w:numId="4" w16cid:durableId="2140879837">
    <w:abstractNumId w:val="0"/>
  </w:num>
  <w:num w:numId="5" w16cid:durableId="154614872">
    <w:abstractNumId w:val="2"/>
  </w:num>
  <w:num w:numId="6" w16cid:durableId="197926425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7C"/>
    <w:rsid w:val="000017C7"/>
    <w:rsid w:val="00012FE4"/>
    <w:rsid w:val="00017C28"/>
    <w:rsid w:val="00017EE4"/>
    <w:rsid w:val="000202EE"/>
    <w:rsid w:val="0002189C"/>
    <w:rsid w:val="0002530C"/>
    <w:rsid w:val="000277FD"/>
    <w:rsid w:val="0004090D"/>
    <w:rsid w:val="0005764B"/>
    <w:rsid w:val="00063C9F"/>
    <w:rsid w:val="00072E30"/>
    <w:rsid w:val="00081B77"/>
    <w:rsid w:val="00090431"/>
    <w:rsid w:val="00094317"/>
    <w:rsid w:val="00096566"/>
    <w:rsid w:val="000A1ADF"/>
    <w:rsid w:val="000A7EDB"/>
    <w:rsid w:val="000B0B6F"/>
    <w:rsid w:val="000B2530"/>
    <w:rsid w:val="000B6F51"/>
    <w:rsid w:val="000D25CD"/>
    <w:rsid w:val="000E0348"/>
    <w:rsid w:val="000E605A"/>
    <w:rsid w:val="000F1414"/>
    <w:rsid w:val="000F18A3"/>
    <w:rsid w:val="001040C5"/>
    <w:rsid w:val="00120663"/>
    <w:rsid w:val="00125CC0"/>
    <w:rsid w:val="00136FC2"/>
    <w:rsid w:val="00137AB0"/>
    <w:rsid w:val="00142418"/>
    <w:rsid w:val="00143E3B"/>
    <w:rsid w:val="001503CF"/>
    <w:rsid w:val="00153795"/>
    <w:rsid w:val="001538C1"/>
    <w:rsid w:val="00165B56"/>
    <w:rsid w:val="00177ACB"/>
    <w:rsid w:val="001821B2"/>
    <w:rsid w:val="001A40F1"/>
    <w:rsid w:val="001B026D"/>
    <w:rsid w:val="001B2CD1"/>
    <w:rsid w:val="001D5767"/>
    <w:rsid w:val="001E04A1"/>
    <w:rsid w:val="001E17F2"/>
    <w:rsid w:val="001E2D3A"/>
    <w:rsid w:val="001F1378"/>
    <w:rsid w:val="0020017E"/>
    <w:rsid w:val="002065EA"/>
    <w:rsid w:val="002132C6"/>
    <w:rsid w:val="00215484"/>
    <w:rsid w:val="002161DB"/>
    <w:rsid w:val="0023265A"/>
    <w:rsid w:val="00236ACD"/>
    <w:rsid w:val="0024086F"/>
    <w:rsid w:val="002423B6"/>
    <w:rsid w:val="00247A04"/>
    <w:rsid w:val="002560B0"/>
    <w:rsid w:val="00261584"/>
    <w:rsid w:val="0026200B"/>
    <w:rsid w:val="00264C4E"/>
    <w:rsid w:val="00265F7C"/>
    <w:rsid w:val="00274047"/>
    <w:rsid w:val="00276536"/>
    <w:rsid w:val="00276DDA"/>
    <w:rsid w:val="00285EB6"/>
    <w:rsid w:val="002939D8"/>
    <w:rsid w:val="002B35F9"/>
    <w:rsid w:val="002B51C2"/>
    <w:rsid w:val="002B6456"/>
    <w:rsid w:val="002B65E1"/>
    <w:rsid w:val="002B7FB6"/>
    <w:rsid w:val="002D550F"/>
    <w:rsid w:val="002D7ED7"/>
    <w:rsid w:val="002F3887"/>
    <w:rsid w:val="002F6218"/>
    <w:rsid w:val="00300CC1"/>
    <w:rsid w:val="00301F26"/>
    <w:rsid w:val="00303448"/>
    <w:rsid w:val="00307D0E"/>
    <w:rsid w:val="003132A1"/>
    <w:rsid w:val="003234B5"/>
    <w:rsid w:val="00324F7F"/>
    <w:rsid w:val="00325503"/>
    <w:rsid w:val="00334242"/>
    <w:rsid w:val="003454ED"/>
    <w:rsid w:val="00345C37"/>
    <w:rsid w:val="003524CB"/>
    <w:rsid w:val="003562BE"/>
    <w:rsid w:val="00364DEB"/>
    <w:rsid w:val="00377268"/>
    <w:rsid w:val="003A2D1B"/>
    <w:rsid w:val="003B1874"/>
    <w:rsid w:val="003C1310"/>
    <w:rsid w:val="003C5296"/>
    <w:rsid w:val="003C7458"/>
    <w:rsid w:val="003F36C8"/>
    <w:rsid w:val="003F49D5"/>
    <w:rsid w:val="00402004"/>
    <w:rsid w:val="00407FBE"/>
    <w:rsid w:val="00415E3C"/>
    <w:rsid w:val="00425E27"/>
    <w:rsid w:val="0043277C"/>
    <w:rsid w:val="00436D1A"/>
    <w:rsid w:val="004405D6"/>
    <w:rsid w:val="00444CBC"/>
    <w:rsid w:val="004575A8"/>
    <w:rsid w:val="004575DB"/>
    <w:rsid w:val="00464AAB"/>
    <w:rsid w:val="00465479"/>
    <w:rsid w:val="00467415"/>
    <w:rsid w:val="0047744B"/>
    <w:rsid w:val="004802AD"/>
    <w:rsid w:val="004903E6"/>
    <w:rsid w:val="004A40D4"/>
    <w:rsid w:val="004A7453"/>
    <w:rsid w:val="004B09E4"/>
    <w:rsid w:val="004C072A"/>
    <w:rsid w:val="004D5144"/>
    <w:rsid w:val="004D79AF"/>
    <w:rsid w:val="004F06CF"/>
    <w:rsid w:val="004F7449"/>
    <w:rsid w:val="00516F02"/>
    <w:rsid w:val="00520838"/>
    <w:rsid w:val="00521213"/>
    <w:rsid w:val="0052669E"/>
    <w:rsid w:val="005331DF"/>
    <w:rsid w:val="00535411"/>
    <w:rsid w:val="005359F7"/>
    <w:rsid w:val="00540095"/>
    <w:rsid w:val="005451F8"/>
    <w:rsid w:val="00554976"/>
    <w:rsid w:val="00565D82"/>
    <w:rsid w:val="00566C92"/>
    <w:rsid w:val="00567086"/>
    <w:rsid w:val="00580AB0"/>
    <w:rsid w:val="005A4345"/>
    <w:rsid w:val="005A5BF3"/>
    <w:rsid w:val="005C0AA4"/>
    <w:rsid w:val="005D02B3"/>
    <w:rsid w:val="005D614A"/>
    <w:rsid w:val="005D7AA2"/>
    <w:rsid w:val="005F0FBC"/>
    <w:rsid w:val="005F1603"/>
    <w:rsid w:val="005F7035"/>
    <w:rsid w:val="00613DEA"/>
    <w:rsid w:val="00623940"/>
    <w:rsid w:val="00627900"/>
    <w:rsid w:val="00641F2F"/>
    <w:rsid w:val="00643C39"/>
    <w:rsid w:val="00644725"/>
    <w:rsid w:val="00667825"/>
    <w:rsid w:val="00677EC0"/>
    <w:rsid w:val="006A4E27"/>
    <w:rsid w:val="006A7721"/>
    <w:rsid w:val="006B617B"/>
    <w:rsid w:val="006B71B3"/>
    <w:rsid w:val="006C0EAF"/>
    <w:rsid w:val="006D057C"/>
    <w:rsid w:val="006D09F5"/>
    <w:rsid w:val="006D15E8"/>
    <w:rsid w:val="006D5019"/>
    <w:rsid w:val="006E1E74"/>
    <w:rsid w:val="0070012D"/>
    <w:rsid w:val="007159B2"/>
    <w:rsid w:val="00723160"/>
    <w:rsid w:val="00723451"/>
    <w:rsid w:val="0072511E"/>
    <w:rsid w:val="00725404"/>
    <w:rsid w:val="007351E6"/>
    <w:rsid w:val="0074010E"/>
    <w:rsid w:val="0074429E"/>
    <w:rsid w:val="00745E44"/>
    <w:rsid w:val="00745E9D"/>
    <w:rsid w:val="007477D9"/>
    <w:rsid w:val="00766309"/>
    <w:rsid w:val="00767F88"/>
    <w:rsid w:val="0079213D"/>
    <w:rsid w:val="007A3032"/>
    <w:rsid w:val="007A4EFA"/>
    <w:rsid w:val="007B3A53"/>
    <w:rsid w:val="007B6851"/>
    <w:rsid w:val="007C02D5"/>
    <w:rsid w:val="007C0779"/>
    <w:rsid w:val="007C3EBD"/>
    <w:rsid w:val="007C58F7"/>
    <w:rsid w:val="007E0B1D"/>
    <w:rsid w:val="007E1904"/>
    <w:rsid w:val="007E55AD"/>
    <w:rsid w:val="007F5866"/>
    <w:rsid w:val="00807F01"/>
    <w:rsid w:val="00811410"/>
    <w:rsid w:val="00813CEC"/>
    <w:rsid w:val="0081693E"/>
    <w:rsid w:val="008239CD"/>
    <w:rsid w:val="00831672"/>
    <w:rsid w:val="00832F6F"/>
    <w:rsid w:val="008344C2"/>
    <w:rsid w:val="00855D79"/>
    <w:rsid w:val="00865433"/>
    <w:rsid w:val="008713E0"/>
    <w:rsid w:val="00875440"/>
    <w:rsid w:val="0087579F"/>
    <w:rsid w:val="0088069E"/>
    <w:rsid w:val="00883552"/>
    <w:rsid w:val="008932FB"/>
    <w:rsid w:val="00895FE9"/>
    <w:rsid w:val="00896889"/>
    <w:rsid w:val="00897237"/>
    <w:rsid w:val="008A3518"/>
    <w:rsid w:val="008A359F"/>
    <w:rsid w:val="008A4168"/>
    <w:rsid w:val="008A4D9F"/>
    <w:rsid w:val="008B0D32"/>
    <w:rsid w:val="008B2C31"/>
    <w:rsid w:val="008B3362"/>
    <w:rsid w:val="008C2328"/>
    <w:rsid w:val="008C47FD"/>
    <w:rsid w:val="008C6436"/>
    <w:rsid w:val="008D3B31"/>
    <w:rsid w:val="008D61DB"/>
    <w:rsid w:val="008D67FD"/>
    <w:rsid w:val="008E7E71"/>
    <w:rsid w:val="008F0EF4"/>
    <w:rsid w:val="00905395"/>
    <w:rsid w:val="00910BCB"/>
    <w:rsid w:val="00910DB0"/>
    <w:rsid w:val="0091144B"/>
    <w:rsid w:val="00914E07"/>
    <w:rsid w:val="00917A38"/>
    <w:rsid w:val="00921409"/>
    <w:rsid w:val="00944872"/>
    <w:rsid w:val="00954FD6"/>
    <w:rsid w:val="009607C1"/>
    <w:rsid w:val="00966ADC"/>
    <w:rsid w:val="00972876"/>
    <w:rsid w:val="00987BC6"/>
    <w:rsid w:val="00993572"/>
    <w:rsid w:val="009A46B9"/>
    <w:rsid w:val="009A544F"/>
    <w:rsid w:val="009C1006"/>
    <w:rsid w:val="009C3015"/>
    <w:rsid w:val="009C5AEF"/>
    <w:rsid w:val="009D0AA2"/>
    <w:rsid w:val="009D2E10"/>
    <w:rsid w:val="009E2C50"/>
    <w:rsid w:val="009F5DD0"/>
    <w:rsid w:val="00A04A51"/>
    <w:rsid w:val="00A1091C"/>
    <w:rsid w:val="00A1155B"/>
    <w:rsid w:val="00A139EE"/>
    <w:rsid w:val="00A25B8C"/>
    <w:rsid w:val="00A33786"/>
    <w:rsid w:val="00A44B38"/>
    <w:rsid w:val="00A450B8"/>
    <w:rsid w:val="00A479A3"/>
    <w:rsid w:val="00A55C3F"/>
    <w:rsid w:val="00A67075"/>
    <w:rsid w:val="00A724F0"/>
    <w:rsid w:val="00A73FD5"/>
    <w:rsid w:val="00A813B4"/>
    <w:rsid w:val="00A818D6"/>
    <w:rsid w:val="00A96F51"/>
    <w:rsid w:val="00AA05D9"/>
    <w:rsid w:val="00AA125C"/>
    <w:rsid w:val="00AA5C3D"/>
    <w:rsid w:val="00AA7DFA"/>
    <w:rsid w:val="00AB13C4"/>
    <w:rsid w:val="00AB3800"/>
    <w:rsid w:val="00AB44DB"/>
    <w:rsid w:val="00AD6587"/>
    <w:rsid w:val="00AD74AB"/>
    <w:rsid w:val="00AE5D2F"/>
    <w:rsid w:val="00AE735F"/>
    <w:rsid w:val="00AF2B7E"/>
    <w:rsid w:val="00B02824"/>
    <w:rsid w:val="00B072ED"/>
    <w:rsid w:val="00B12D15"/>
    <w:rsid w:val="00B166DB"/>
    <w:rsid w:val="00B179C7"/>
    <w:rsid w:val="00B2590A"/>
    <w:rsid w:val="00B303CC"/>
    <w:rsid w:val="00B33322"/>
    <w:rsid w:val="00B50096"/>
    <w:rsid w:val="00B559F4"/>
    <w:rsid w:val="00B6557B"/>
    <w:rsid w:val="00B67772"/>
    <w:rsid w:val="00B812C6"/>
    <w:rsid w:val="00B86241"/>
    <w:rsid w:val="00B91362"/>
    <w:rsid w:val="00B91D86"/>
    <w:rsid w:val="00B95434"/>
    <w:rsid w:val="00B965C8"/>
    <w:rsid w:val="00BB0510"/>
    <w:rsid w:val="00BD1255"/>
    <w:rsid w:val="00BD2D9F"/>
    <w:rsid w:val="00BD69E8"/>
    <w:rsid w:val="00BD6BD2"/>
    <w:rsid w:val="00BF154F"/>
    <w:rsid w:val="00C1021C"/>
    <w:rsid w:val="00C13794"/>
    <w:rsid w:val="00C20EB7"/>
    <w:rsid w:val="00C22739"/>
    <w:rsid w:val="00C31FD8"/>
    <w:rsid w:val="00C355C9"/>
    <w:rsid w:val="00C35B1A"/>
    <w:rsid w:val="00C55E53"/>
    <w:rsid w:val="00C5732C"/>
    <w:rsid w:val="00C728D8"/>
    <w:rsid w:val="00C800B1"/>
    <w:rsid w:val="00C96B81"/>
    <w:rsid w:val="00C97077"/>
    <w:rsid w:val="00CA0CF3"/>
    <w:rsid w:val="00CA1752"/>
    <w:rsid w:val="00CA190B"/>
    <w:rsid w:val="00CA3E34"/>
    <w:rsid w:val="00CA7AB7"/>
    <w:rsid w:val="00CC0621"/>
    <w:rsid w:val="00CC2210"/>
    <w:rsid w:val="00CC2A28"/>
    <w:rsid w:val="00CC32DC"/>
    <w:rsid w:val="00CC37C1"/>
    <w:rsid w:val="00CC56F0"/>
    <w:rsid w:val="00CD2C6E"/>
    <w:rsid w:val="00D013D3"/>
    <w:rsid w:val="00D07CF5"/>
    <w:rsid w:val="00D13968"/>
    <w:rsid w:val="00D229AF"/>
    <w:rsid w:val="00D23F8C"/>
    <w:rsid w:val="00D2400F"/>
    <w:rsid w:val="00D24D7E"/>
    <w:rsid w:val="00D258E5"/>
    <w:rsid w:val="00D30CC5"/>
    <w:rsid w:val="00D457E3"/>
    <w:rsid w:val="00D46450"/>
    <w:rsid w:val="00D46CB9"/>
    <w:rsid w:val="00D47BB8"/>
    <w:rsid w:val="00D51E77"/>
    <w:rsid w:val="00D51FAD"/>
    <w:rsid w:val="00D528C0"/>
    <w:rsid w:val="00D62899"/>
    <w:rsid w:val="00D73287"/>
    <w:rsid w:val="00D744D3"/>
    <w:rsid w:val="00D74D2C"/>
    <w:rsid w:val="00D76900"/>
    <w:rsid w:val="00D87B4F"/>
    <w:rsid w:val="00D87B73"/>
    <w:rsid w:val="00D9477F"/>
    <w:rsid w:val="00DA0CAF"/>
    <w:rsid w:val="00DB37F9"/>
    <w:rsid w:val="00DC0F80"/>
    <w:rsid w:val="00DC5AD4"/>
    <w:rsid w:val="00DD0B24"/>
    <w:rsid w:val="00DD3514"/>
    <w:rsid w:val="00DD701A"/>
    <w:rsid w:val="00DE2F54"/>
    <w:rsid w:val="00DE3278"/>
    <w:rsid w:val="00DE5BF3"/>
    <w:rsid w:val="00DE701B"/>
    <w:rsid w:val="00DF434F"/>
    <w:rsid w:val="00DF57E8"/>
    <w:rsid w:val="00DF5AEC"/>
    <w:rsid w:val="00DF5C30"/>
    <w:rsid w:val="00E01B9A"/>
    <w:rsid w:val="00E02B7A"/>
    <w:rsid w:val="00E12613"/>
    <w:rsid w:val="00E155AE"/>
    <w:rsid w:val="00E15738"/>
    <w:rsid w:val="00E21C9F"/>
    <w:rsid w:val="00E22104"/>
    <w:rsid w:val="00E23CF7"/>
    <w:rsid w:val="00E26782"/>
    <w:rsid w:val="00E3240D"/>
    <w:rsid w:val="00E45D2F"/>
    <w:rsid w:val="00E56E2B"/>
    <w:rsid w:val="00E67FAD"/>
    <w:rsid w:val="00E833C3"/>
    <w:rsid w:val="00E86334"/>
    <w:rsid w:val="00E95C86"/>
    <w:rsid w:val="00EA13DF"/>
    <w:rsid w:val="00EC3778"/>
    <w:rsid w:val="00ED1B2A"/>
    <w:rsid w:val="00EE662B"/>
    <w:rsid w:val="00EF2432"/>
    <w:rsid w:val="00F00179"/>
    <w:rsid w:val="00F1399A"/>
    <w:rsid w:val="00F16C47"/>
    <w:rsid w:val="00F2720C"/>
    <w:rsid w:val="00F276DF"/>
    <w:rsid w:val="00F314E2"/>
    <w:rsid w:val="00F32A5E"/>
    <w:rsid w:val="00F338AE"/>
    <w:rsid w:val="00F440C7"/>
    <w:rsid w:val="00F45F77"/>
    <w:rsid w:val="00F57020"/>
    <w:rsid w:val="00F609F3"/>
    <w:rsid w:val="00F7522D"/>
    <w:rsid w:val="00F7725C"/>
    <w:rsid w:val="00F85639"/>
    <w:rsid w:val="00FA2457"/>
    <w:rsid w:val="00FB440F"/>
    <w:rsid w:val="00FB4C4A"/>
    <w:rsid w:val="00FB5E1E"/>
    <w:rsid w:val="00FB629E"/>
    <w:rsid w:val="00FC04A2"/>
    <w:rsid w:val="00FC07C6"/>
    <w:rsid w:val="00FC0CE0"/>
    <w:rsid w:val="00FC1DF4"/>
    <w:rsid w:val="00FC2C0E"/>
    <w:rsid w:val="00FC326F"/>
    <w:rsid w:val="00FC4249"/>
    <w:rsid w:val="00FC55B4"/>
    <w:rsid w:val="00FD04F7"/>
    <w:rsid w:val="00FD66D4"/>
    <w:rsid w:val="00FE2030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F6A8FF"/>
  <w15:chartTrackingRefBased/>
  <w15:docId w15:val="{21304226-E2C3-47D0-A918-9432123C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82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FB44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5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5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725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B440F"/>
    <w:rPr>
      <w:color w:val="0563C1" w:themeColor="hyperlink"/>
      <w:u w:val="single"/>
    </w:rPr>
  </w:style>
  <w:style w:type="paragraph" w:styleId="12">
    <w:name w:val="toc 1"/>
    <w:basedOn w:val="a5"/>
    <w:next w:val="a"/>
    <w:autoRedefine/>
    <w:uiPriority w:val="39"/>
    <w:unhideWhenUsed/>
    <w:rsid w:val="002B35F9"/>
    <w:pPr>
      <w:tabs>
        <w:tab w:val="clear" w:pos="3885"/>
        <w:tab w:val="right" w:leader="dot" w:pos="9214"/>
      </w:tabs>
      <w:spacing w:after="100"/>
    </w:pPr>
    <w:rPr>
      <w:rFonts w:ascii="Times New Roman" w:eastAsiaTheme="majorEastAsia" w:hAnsi="Times New Roman"/>
      <w:b w:val="0"/>
      <w:noProof/>
      <w:color w:val="000000" w:themeColor="text1"/>
      <w:sz w:val="24"/>
    </w:rPr>
  </w:style>
  <w:style w:type="character" w:customStyle="1" w:styleId="11">
    <w:name w:val="Заголовок 1 Знак"/>
    <w:basedOn w:val="a0"/>
    <w:link w:val="10"/>
    <w:uiPriority w:val="9"/>
    <w:rsid w:val="00FB4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0"/>
    <w:next w:val="a"/>
    <w:uiPriority w:val="39"/>
    <w:unhideWhenUsed/>
    <w:qFormat/>
    <w:rsid w:val="00FB440F"/>
    <w:pPr>
      <w:spacing w:after="24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9607C1"/>
    <w:pPr>
      <w:spacing w:after="100" w:line="259" w:lineRule="auto"/>
      <w:ind w:left="220" w:firstLine="0"/>
      <w:jc w:val="left"/>
    </w:pPr>
    <w:rPr>
      <w:rFonts w:eastAsiaTheme="minorEastAsia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FB440F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paragraph" w:styleId="a7">
    <w:name w:val="Normal (Web)"/>
    <w:basedOn w:val="a"/>
    <w:link w:val="a8"/>
    <w:uiPriority w:val="99"/>
    <w:unhideWhenUsed/>
    <w:rsid w:val="0024086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numbering" w:customStyle="1" w:styleId="1">
    <w:name w:val="Текущий список1"/>
    <w:uiPriority w:val="99"/>
    <w:rsid w:val="00324F7F"/>
    <w:pPr>
      <w:numPr>
        <w:numId w:val="1"/>
      </w:numPr>
    </w:pPr>
  </w:style>
  <w:style w:type="table" w:styleId="a9">
    <w:name w:val="Table Grid"/>
    <w:basedOn w:val="a1"/>
    <w:uiPriority w:val="39"/>
    <w:rsid w:val="006D0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1B2CD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B2CD1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1B2CD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B2CD1"/>
    <w:rPr>
      <w:rFonts w:ascii="Times New Roman" w:hAnsi="Times New Roman"/>
      <w:sz w:val="28"/>
    </w:rPr>
  </w:style>
  <w:style w:type="paragraph" w:customStyle="1" w:styleId="a5">
    <w:name w:val="Заголовок для оформления"/>
    <w:basedOn w:val="10"/>
    <w:next w:val="a"/>
    <w:link w:val="ae"/>
    <w:qFormat/>
    <w:rsid w:val="0079213D"/>
    <w:pPr>
      <w:tabs>
        <w:tab w:val="left" w:pos="3885"/>
      </w:tabs>
      <w:jc w:val="left"/>
    </w:pPr>
    <w:rPr>
      <w:rFonts w:eastAsia="Times New Roman" w:cs="Times New Roman"/>
      <w:b/>
      <w:bCs/>
      <w:szCs w:val="28"/>
      <w:lang w:eastAsia="ru-RU"/>
    </w:rPr>
  </w:style>
  <w:style w:type="character" w:customStyle="1" w:styleId="ae">
    <w:name w:val="Заголовок для оформления Знак"/>
    <w:basedOn w:val="a0"/>
    <w:link w:val="a5"/>
    <w:rsid w:val="00B02824"/>
    <w:rPr>
      <w:rFonts w:asciiTheme="majorHAnsi" w:eastAsia="Times New Roman" w:hAnsiTheme="majorHAnsi" w:cs="Times New Roman"/>
      <w:b/>
      <w:bCs/>
      <w:color w:val="2F5496" w:themeColor="accent1" w:themeShade="BF"/>
      <w:sz w:val="32"/>
      <w:szCs w:val="28"/>
      <w:lang w:eastAsia="ru-RU"/>
    </w:rPr>
  </w:style>
  <w:style w:type="paragraph" w:customStyle="1" w:styleId="af">
    <w:name w:val="Подзаголовок офор"/>
    <w:basedOn w:val="a7"/>
    <w:link w:val="af0"/>
    <w:qFormat/>
    <w:rsid w:val="00A04A51"/>
    <w:pPr>
      <w:shd w:val="clear" w:color="auto" w:fill="FFFFFF"/>
      <w:spacing w:before="120" w:beforeAutospacing="0" w:after="120" w:afterAutospacing="0" w:line="360" w:lineRule="auto"/>
      <w:ind w:firstLine="709"/>
      <w:jc w:val="both"/>
      <w:textAlignment w:val="baseline"/>
    </w:pPr>
    <w:rPr>
      <w:i/>
      <w:iCs/>
      <w:color w:val="1C1917"/>
      <w:sz w:val="28"/>
      <w:szCs w:val="28"/>
      <w:shd w:val="clear" w:color="auto" w:fill="FFFFFF"/>
    </w:rPr>
  </w:style>
  <w:style w:type="character" w:customStyle="1" w:styleId="a8">
    <w:name w:val="Обычный (Интернет) Знак"/>
    <w:basedOn w:val="a0"/>
    <w:link w:val="a7"/>
    <w:uiPriority w:val="99"/>
    <w:rsid w:val="00A04A51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f0">
    <w:name w:val="Подзаголовок офор Знак"/>
    <w:basedOn w:val="a8"/>
    <w:link w:val="af"/>
    <w:rsid w:val="00A04A51"/>
    <w:rPr>
      <w:rFonts w:ascii="Times New Roman" w:eastAsia="Times New Roman" w:hAnsi="Times New Roman" w:cs="Times New Roman"/>
      <w:i/>
      <w:iCs/>
      <w:color w:val="1C1917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1">
    <w:name w:val="Body Text Indent"/>
    <w:basedOn w:val="a"/>
    <w:link w:val="af2"/>
    <w:uiPriority w:val="99"/>
    <w:unhideWhenUsed/>
    <w:rsid w:val="00643C39"/>
    <w:pPr>
      <w:spacing w:line="240" w:lineRule="auto"/>
      <w:ind w:left="283" w:firstLine="0"/>
    </w:pPr>
    <w:rPr>
      <w:rFonts w:eastAsia="Times New Roman" w:cs="Times New Roman"/>
      <w:kern w:val="0"/>
      <w:szCs w:val="20"/>
      <w:lang w:eastAsia="ru-RU"/>
    </w:rPr>
  </w:style>
  <w:style w:type="character" w:customStyle="1" w:styleId="af2">
    <w:name w:val="Основной текст с отступом Знак"/>
    <w:basedOn w:val="a0"/>
    <w:link w:val="af1"/>
    <w:uiPriority w:val="99"/>
    <w:rsid w:val="00643C39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af3">
    <w:name w:val="Название Знак"/>
    <w:link w:val="13"/>
    <w:locked/>
    <w:rsid w:val="00643C39"/>
  </w:style>
  <w:style w:type="paragraph" w:customStyle="1" w:styleId="13">
    <w:name w:val="1"/>
    <w:basedOn w:val="a"/>
    <w:next w:val="af4"/>
    <w:link w:val="af3"/>
    <w:rsid w:val="00643C39"/>
    <w:pPr>
      <w:spacing w:line="240" w:lineRule="auto"/>
      <w:ind w:firstLine="0"/>
      <w:jc w:val="center"/>
    </w:pPr>
    <w:rPr>
      <w:rFonts w:asciiTheme="minorHAnsi" w:hAnsiTheme="minorHAnsi"/>
      <w:sz w:val="22"/>
    </w:rPr>
  </w:style>
  <w:style w:type="paragraph" w:styleId="af5">
    <w:name w:val="Body Text"/>
    <w:basedOn w:val="a"/>
    <w:link w:val="af6"/>
    <w:uiPriority w:val="1"/>
    <w:qFormat/>
    <w:rsid w:val="00643C3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kern w:val="0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643C39"/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af4">
    <w:name w:val="Title"/>
    <w:basedOn w:val="a"/>
    <w:next w:val="a"/>
    <w:link w:val="af7"/>
    <w:uiPriority w:val="10"/>
    <w:qFormat/>
    <w:rsid w:val="00643C3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Заголовок Знак"/>
    <w:basedOn w:val="a0"/>
    <w:link w:val="af4"/>
    <w:uiPriority w:val="10"/>
    <w:rsid w:val="00643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ig">
    <w:name w:val="Big Заголовок"/>
    <w:basedOn w:val="10"/>
    <w:next w:val="a"/>
    <w:link w:val="Big0"/>
    <w:qFormat/>
    <w:rsid w:val="002B7FB6"/>
    <w:pPr>
      <w:jc w:val="left"/>
    </w:pPr>
    <w:rPr>
      <w:rFonts w:ascii="Times New Roman" w:hAnsi="Times New Roman"/>
      <w:b/>
      <w:color w:val="000000" w:themeColor="text1"/>
      <w:sz w:val="28"/>
    </w:rPr>
  </w:style>
  <w:style w:type="character" w:customStyle="1" w:styleId="Big0">
    <w:name w:val="Big Заголовок Знак"/>
    <w:basedOn w:val="ae"/>
    <w:link w:val="Big"/>
    <w:rsid w:val="002B7FB6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835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835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8">
    <w:name w:val="Unresolved Mention"/>
    <w:basedOn w:val="a0"/>
    <w:uiPriority w:val="99"/>
    <w:semiHidden/>
    <w:unhideWhenUsed/>
    <w:rsid w:val="008932FB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3F36C8"/>
    <w:rPr>
      <w:color w:val="954F72" w:themeColor="followedHyperlink"/>
      <w:u w:val="single"/>
    </w:rPr>
  </w:style>
  <w:style w:type="character" w:styleId="afa">
    <w:name w:val="Emphasis"/>
    <w:basedOn w:val="a0"/>
    <w:uiPriority w:val="20"/>
    <w:qFormat/>
    <w:rsid w:val="00C573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5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7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4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EB3A0-BB81-4F04-B9A5-843E23750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1250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Александр Эдуардович</dc:creator>
  <cp:keywords/>
  <dc:description/>
  <cp:lastModifiedBy>Ким Александр Эдуардович</cp:lastModifiedBy>
  <cp:revision>5</cp:revision>
  <dcterms:created xsi:type="dcterms:W3CDTF">2025-12-23T15:48:00Z</dcterms:created>
  <dcterms:modified xsi:type="dcterms:W3CDTF">2025-12-23T15:54:00Z</dcterms:modified>
</cp:coreProperties>
</file>