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"/>
        <w:tblpPr w:leftFromText="180" w:rightFromText="180" w:vertAnchor="page" w:horzAnchor="page" w:tblpX="1455" w:tblpY="2463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5169"/>
        <w:gridCol w:w="1470"/>
        <w:gridCol w:w="1080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分级</w:t>
            </w:r>
          </w:p>
        </w:tc>
        <w:tc>
          <w:tcPr>
            <w:tcW w:w="51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语言表现</w:t>
            </w:r>
          </w:p>
        </w:tc>
        <w:tc>
          <w:tcPr>
            <w:tcW w:w="1470" w:type="dxa"/>
          </w:tcPr>
          <w:p>
            <w:r>
              <w:rPr>
                <w:rFonts w:hint="eastAsia"/>
              </w:rPr>
              <w:t xml:space="preserve">年月日 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年月日</w:t>
            </w:r>
          </w:p>
        </w:tc>
        <w:tc>
          <w:tcPr>
            <w:tcW w:w="750" w:type="dxa"/>
          </w:tcPr>
          <w:p>
            <w:r>
              <w:rPr>
                <w:rFonts w:hint="eastAsia"/>
              </w:rPr>
              <w:t>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876" w:type="dxa"/>
          </w:tcPr>
          <w:p>
            <w:r>
              <w:rPr>
                <w:rFonts w:hint="eastAsia"/>
              </w:rPr>
              <w:t>0级</w:t>
            </w:r>
          </w:p>
        </w:tc>
        <w:tc>
          <w:tcPr>
            <w:tcW w:w="5169" w:type="dxa"/>
          </w:tcPr>
          <w:p>
            <w:r>
              <w:rPr>
                <w:rFonts w:hint="eastAsia"/>
              </w:rPr>
              <w:t>无有意义的言语，无听觉理解能力。</w:t>
            </w:r>
          </w:p>
        </w:tc>
        <w:tc>
          <w:tcPr>
            <w:tcW w:w="1470" w:type="dxa"/>
          </w:tcPr>
          <w:p/>
        </w:tc>
        <w:tc>
          <w:tcPr>
            <w:tcW w:w="1080" w:type="dxa"/>
          </w:tcPr>
          <w:p/>
        </w:tc>
        <w:tc>
          <w:tcPr>
            <w:tcW w:w="7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0" w:hRule="atLeast"/>
        </w:trPr>
        <w:tc>
          <w:tcPr>
            <w:tcW w:w="876" w:type="dxa"/>
          </w:tcPr>
          <w:p>
            <w:r>
              <w:rPr>
                <w:rFonts w:hint="eastAsia"/>
              </w:rPr>
              <w:t>1级</w:t>
            </w:r>
          </w:p>
        </w:tc>
        <w:tc>
          <w:tcPr>
            <w:tcW w:w="51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言语交流中有不连续的言语表达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但大部分需要听者去推测、询问和</w:t>
            </w:r>
          </w:p>
          <w:p>
            <w:r>
              <w:rPr>
                <w:rFonts w:hint="eastAsia"/>
              </w:rPr>
              <w:t>猜测:可交流的信息范围有限、听者在言语交流中感到闲难。</w:t>
            </w:r>
          </w:p>
        </w:tc>
        <w:tc>
          <w:tcPr>
            <w:tcW w:w="1470" w:type="dxa"/>
          </w:tcPr>
          <w:p/>
        </w:tc>
        <w:tc>
          <w:tcPr>
            <w:tcW w:w="1080" w:type="dxa"/>
          </w:tcPr>
          <w:p/>
        </w:tc>
        <w:tc>
          <w:tcPr>
            <w:tcW w:w="7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876" w:type="dxa"/>
          </w:tcPr>
          <w:p>
            <w:r>
              <w:rPr>
                <w:rFonts w:hint="eastAsia"/>
              </w:rPr>
              <w:t>2级</w:t>
            </w:r>
          </w:p>
        </w:tc>
        <w:tc>
          <w:tcPr>
            <w:tcW w:w="5169" w:type="dxa"/>
          </w:tcPr>
          <w:p>
            <w:r>
              <w:rPr>
                <w:rFonts w:hint="eastAsia"/>
              </w:rPr>
              <w:t>在听者的帮助下，可能进行熟悉话题的交谈。但对陌生话题常常不能表达出自己的思想，使患者与检查者都感到进行言语交流有困难。</w:t>
            </w:r>
          </w:p>
        </w:tc>
        <w:tc>
          <w:tcPr>
            <w:tcW w:w="1470" w:type="dxa"/>
          </w:tcPr>
          <w:p/>
        </w:tc>
        <w:tc>
          <w:tcPr>
            <w:tcW w:w="1080" w:type="dxa"/>
          </w:tcPr>
          <w:p/>
        </w:tc>
        <w:tc>
          <w:tcPr>
            <w:tcW w:w="7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876" w:type="dxa"/>
          </w:tcPr>
          <w:p>
            <w:r>
              <w:rPr>
                <w:rFonts w:hint="eastAsia"/>
              </w:rPr>
              <w:t>3级</w:t>
            </w:r>
          </w:p>
        </w:tc>
        <w:tc>
          <w:tcPr>
            <w:tcW w:w="51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在仅需要少量帮助或无帮助下，患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者可以讨论几乎所有的日常问题。但由于言语和(或)理解能力的减弱，使某些谈话出现困难或不大可能。   </w:t>
            </w:r>
          </w:p>
          <w:p>
            <w:r>
              <w:rPr>
                <w:rFonts w:hint="eastAsia"/>
              </w:rPr>
              <w:t xml:space="preserve"> </w:t>
            </w:r>
          </w:p>
          <w:p/>
        </w:tc>
        <w:tc>
          <w:tcPr>
            <w:tcW w:w="1470" w:type="dxa"/>
          </w:tcPr>
          <w:p/>
        </w:tc>
        <w:tc>
          <w:tcPr>
            <w:tcW w:w="1080" w:type="dxa"/>
          </w:tcPr>
          <w:p/>
        </w:tc>
        <w:tc>
          <w:tcPr>
            <w:tcW w:w="7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" w:hRule="atLeast"/>
        </w:trPr>
        <w:tc>
          <w:tcPr>
            <w:tcW w:w="876" w:type="dxa"/>
          </w:tcPr>
          <w:p>
            <w:r>
              <w:rPr>
                <w:rFonts w:hint="eastAsia"/>
              </w:rPr>
              <w:t>4 级</w:t>
            </w:r>
          </w:p>
        </w:tc>
        <w:tc>
          <w:tcPr>
            <w:tcW w:w="51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言语流利，但可观察到有理解障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碍，但思想和言语表达尚无明显限制。   </w:t>
            </w:r>
          </w:p>
          <w:p>
            <w:r>
              <w:rPr>
                <w:rFonts w:hint="eastAsia"/>
              </w:rPr>
              <w:t xml:space="preserve"> </w:t>
            </w:r>
          </w:p>
          <w:p/>
        </w:tc>
        <w:tc>
          <w:tcPr>
            <w:tcW w:w="1470" w:type="dxa"/>
          </w:tcPr>
          <w:p/>
        </w:tc>
        <w:tc>
          <w:tcPr>
            <w:tcW w:w="1080" w:type="dxa"/>
          </w:tcPr>
          <w:p/>
        </w:tc>
        <w:tc>
          <w:tcPr>
            <w:tcW w:w="7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" w:hRule="atLeast"/>
        </w:trPr>
        <w:tc>
          <w:tcPr>
            <w:tcW w:w="876" w:type="dxa"/>
          </w:tcPr>
          <w:p>
            <w:r>
              <w:rPr>
                <w:rFonts w:hint="eastAsia"/>
              </w:rPr>
              <w:t>5 级</w:t>
            </w:r>
          </w:p>
        </w:tc>
        <w:tc>
          <w:tcPr>
            <w:tcW w:w="51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有极少的可分辨得出的言语障碍，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患者主观上感到有点儿困难，但听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者不一定能明显觉察到。</w:t>
            </w:r>
          </w:p>
        </w:tc>
        <w:tc>
          <w:tcPr>
            <w:tcW w:w="1470" w:type="dxa"/>
          </w:tcPr>
          <w:p/>
        </w:tc>
        <w:tc>
          <w:tcPr>
            <w:tcW w:w="1080" w:type="dxa"/>
          </w:tcPr>
          <w:p/>
        </w:tc>
        <w:tc>
          <w:tcPr>
            <w:tcW w:w="750" w:type="dxa"/>
          </w:tcPr>
          <w:p/>
        </w:tc>
      </w:tr>
    </w:tbl>
    <w:p>
      <w:pPr>
        <w:ind w:firstLine="2249" w:firstLineChars="700"/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BDAE失言语症严重程度分级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A7"/>
    <w:rsid w:val="00C070A7"/>
    <w:rsid w:val="00D21D47"/>
    <w:rsid w:val="054C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303</Words>
  <Characters>306</Characters>
  <Lines>2</Lines>
  <Paragraphs>1</Paragraphs>
  <TotalTime>0</TotalTime>
  <ScaleCrop>false</ScaleCrop>
  <LinksUpToDate>false</LinksUpToDate>
  <CharactersWithSpaces>317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2022-04-02T06:20:00Z</dcterms:created>
  <dc:creator>xb21cn</dc:creator>
  <cp:lastModifiedBy>Administrator</cp:lastModifiedBy>
  <dcterms:modified xsi:type="dcterms:W3CDTF">2022-04-03T02:26:47Z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173201910AAB47819F7586D6DF394899</vt:lpwstr>
  </property>
</Properties>
</file>