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tLeast"/>
        <w:jc w:val="center"/>
        <w:rPr>
          <w:rFonts w:ascii="宋体" w:cs="Times New Roman"/>
          <w:b/>
          <w:bCs/>
          <w:kern w:val="0"/>
          <w:sz w:val="30"/>
          <w:szCs w:val="30"/>
        </w:rPr>
      </w:pPr>
      <w:r>
        <w:rPr>
          <w:rFonts w:hint="eastAsia" w:ascii="宋体" w:cs="宋体"/>
          <w:b/>
          <w:bCs/>
          <w:kern w:val="0"/>
          <w:sz w:val="30"/>
          <w:szCs w:val="30"/>
        </w:rPr>
        <w:t>平阳养和医院</w:t>
      </w:r>
    </w:p>
    <w:p>
      <w:pPr>
        <w:widowControl/>
        <w:ind w:firstLine="4250" w:firstLineChars="1764"/>
        <w:rPr>
          <w:rFonts w:ascii="宋体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>MRC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分级评定</w:t>
      </w:r>
    </w:p>
    <w:p>
      <w:pPr>
        <w:widowControl/>
        <w:rPr>
          <w:rFonts w:ascii="宋体" w:cs="Times New Roman"/>
          <w:b/>
          <w:bCs/>
          <w:color w:val="000000"/>
          <w:kern w:val="0"/>
          <w:sz w:val="24"/>
          <w:szCs w:val="24"/>
        </w:rPr>
      </w:pPr>
    </w:p>
    <w:p>
      <w:pPr>
        <w:widowControl/>
        <w:ind w:left="359" w:leftChars="171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</w:rPr>
        <w:t xml:space="preserve">   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 xml:space="preserve">姓名：       性别：    年龄：    病区：       床号：     病案号：                </w:t>
      </w:r>
    </w:p>
    <w:p>
      <w:pPr>
        <w:widowControl/>
        <w:ind w:left="359" w:leftChars="171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ind w:left="359" w:leftChars="171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 xml:space="preserve">诊断：                       检查日期：             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 xml:space="preserve">   执行者：</w:t>
      </w:r>
    </w:p>
    <w:p>
      <w:pPr>
        <w:widowControl/>
        <w:ind w:left="359" w:leftChars="171"/>
        <w:rPr>
          <w:rFonts w:ascii="宋体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</w:rPr>
        <w:t xml:space="preserve">  </w:t>
      </w:r>
    </w:p>
    <w:tbl>
      <w:tblPr>
        <w:tblStyle w:val="4"/>
        <w:tblW w:w="87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800"/>
        <w:gridCol w:w="23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83" w:type="dxa"/>
            <w:gridSpan w:val="2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评定日期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左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83" w:type="dxa"/>
            <w:vMerge w:val="restart"/>
            <w:vAlign w:val="center"/>
          </w:tcPr>
          <w:p>
            <w:pPr>
              <w:jc w:val="center"/>
              <w:rPr>
                <w:rFonts w:cs="Times New Roman"/>
              </w:rPr>
            </w:pPr>
            <w:bookmarkStart w:id="0" w:name="OLE_LINK1" w:colFirst="2" w:colLast="3"/>
            <w:r>
              <w:rPr>
                <w:rFonts w:hint="eastAsia" w:cs="宋体"/>
              </w:rPr>
              <w:t>上肢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上臂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83" w:type="dxa"/>
            <w:vMerge w:val="continue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前臂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83" w:type="dxa"/>
            <w:vMerge w:val="continue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手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83" w:type="dxa"/>
            <w:vMerge w:val="restart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下肢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大腿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83" w:type="dxa"/>
            <w:vMerge w:val="continue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小腿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83" w:type="dxa"/>
            <w:vMerge w:val="continue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足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83" w:type="dxa"/>
            <w:gridSpan w:val="2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评定人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徒手肌力评定（</w:t>
      </w:r>
      <w:r>
        <w:rPr>
          <w:rFonts w:ascii="宋体" w:hAnsi="宋体" w:cs="宋体"/>
          <w:b/>
          <w:bCs/>
          <w:sz w:val="44"/>
          <w:szCs w:val="44"/>
        </w:rPr>
        <w:t>MRC</w:t>
      </w:r>
      <w:r>
        <w:rPr>
          <w:rFonts w:hint="eastAsia" w:ascii="宋体" w:hAnsi="宋体" w:cs="宋体"/>
          <w:b/>
          <w:bCs/>
          <w:sz w:val="44"/>
          <w:szCs w:val="44"/>
        </w:rPr>
        <w:t>分级评定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）</w:t>
      </w:r>
      <w:r>
        <w:rPr>
          <w:rFonts w:hint="eastAsia" w:ascii="宋体" w:hAnsi="宋体" w:cs="宋体"/>
          <w:b/>
          <w:bCs/>
          <w:sz w:val="44"/>
          <w:szCs w:val="44"/>
        </w:rPr>
        <w:t>标准</w:t>
      </w:r>
      <w:bookmarkStart w:id="1" w:name="_GoBack"/>
      <w:bookmarkEnd w:id="1"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</w:t>
      </w:r>
    </w:p>
    <w:p>
      <w:pPr>
        <w:jc w:val="center"/>
        <w:rPr>
          <w:rFonts w:cs="Times New Roman"/>
          <w:sz w:val="24"/>
          <w:szCs w:val="24"/>
        </w:rPr>
      </w:pPr>
    </w:p>
    <w:tbl>
      <w:tblPr>
        <w:tblStyle w:val="4"/>
        <w:tblW w:w="9962" w:type="dxa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230"/>
        <w:gridCol w:w="78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级别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英文简写</w:t>
            </w:r>
          </w:p>
        </w:tc>
        <w:tc>
          <w:tcPr>
            <w:tcW w:w="7846" w:type="dxa"/>
            <w:vAlign w:val="center"/>
          </w:tcPr>
          <w:p>
            <w:pPr>
              <w:jc w:val="lef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</w:rPr>
              <w:t>特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</w:rPr>
              <w:t>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能对抗与正常相应肌肉相同的阻力，且能作全范围的活动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能对抗与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 w:cs="宋体"/>
                <w:sz w:val="24"/>
                <w:szCs w:val="24"/>
              </w:rPr>
              <w:t>级相同的阻力但活动范围在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 w:cs="宋体"/>
                <w:sz w:val="24"/>
                <w:szCs w:val="24"/>
              </w:rPr>
              <w:t>％～</w:t>
            </w:r>
            <w:r>
              <w:rPr>
                <w:sz w:val="24"/>
                <w:szCs w:val="24"/>
              </w:rPr>
              <w:t>100</w:t>
            </w:r>
            <w:r>
              <w:rPr>
                <w:rFonts w:hint="eastAsia" w:cs="宋体"/>
                <w:sz w:val="24"/>
                <w:szCs w:val="24"/>
              </w:rPr>
              <w:t>％之间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在活动的初中期能对抗的阻力与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 w:cs="宋体"/>
                <w:sz w:val="24"/>
                <w:szCs w:val="24"/>
              </w:rPr>
              <w:t>级相同，但在末期能对抗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 w:cs="宋体"/>
                <w:sz w:val="24"/>
                <w:szCs w:val="24"/>
              </w:rPr>
              <w:t>级阻力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能对抗阻力，且能完成全范围的活动，但阻力达不到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 w:cs="宋体"/>
                <w:sz w:val="24"/>
                <w:szCs w:val="24"/>
              </w:rPr>
              <w:t>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能对抗阻力与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 w:cs="宋体"/>
                <w:sz w:val="24"/>
                <w:szCs w:val="24"/>
              </w:rPr>
              <w:t>级同，但活动范围在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 w:cs="宋体"/>
                <w:sz w:val="24"/>
                <w:szCs w:val="24"/>
              </w:rPr>
              <w:t>％</w:t>
            </w:r>
            <w:r>
              <w:rPr>
                <w:sz w:val="24"/>
                <w:szCs w:val="24"/>
              </w:rPr>
              <w:t>~100</w:t>
            </w:r>
            <w:r>
              <w:rPr>
                <w:rFonts w:hint="eastAsia" w:cs="宋体"/>
                <w:sz w:val="24"/>
                <w:szCs w:val="24"/>
              </w:rPr>
              <w:t>％之间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情况与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 w:cs="宋体"/>
                <w:sz w:val="24"/>
                <w:szCs w:val="24"/>
              </w:rPr>
              <w:t>级相仿，但在运动末期能对抗一定的阻力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能对抗重力运动，且能完成全范围的活动，但不能对抗任何阻力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能对抗重力运动，但活动范围在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 w:cs="宋体"/>
                <w:sz w:val="24"/>
                <w:szCs w:val="24"/>
              </w:rPr>
              <w:t>％</w:t>
            </w:r>
            <w:r>
              <w:rPr>
                <w:sz w:val="24"/>
                <w:szCs w:val="24"/>
              </w:rPr>
              <w:t>~100</w:t>
            </w:r>
            <w:r>
              <w:rPr>
                <w:rFonts w:hint="eastAsia" w:cs="宋体"/>
                <w:sz w:val="24"/>
                <w:szCs w:val="24"/>
              </w:rPr>
              <w:t>％之间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能对抗重力运动，看运动范围小于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 w:cs="宋体"/>
                <w:sz w:val="24"/>
                <w:szCs w:val="24"/>
              </w:rPr>
              <w:t>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不能抗重力，但在消除重力影响后能作全范围运动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消除重力影响时能活动，但活动范围在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 w:cs="宋体"/>
                <w:sz w:val="24"/>
                <w:szCs w:val="24"/>
              </w:rPr>
              <w:t>％～</w:t>
            </w:r>
            <w:r>
              <w:rPr>
                <w:sz w:val="24"/>
                <w:szCs w:val="24"/>
              </w:rPr>
              <w:t>100</w:t>
            </w:r>
            <w:r>
              <w:rPr>
                <w:rFonts w:hint="eastAsia" w:cs="宋体"/>
                <w:sz w:val="24"/>
                <w:szCs w:val="24"/>
              </w:rPr>
              <w:t>％之间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触诊能发现有肌肉收缩，但不引起任何关节运动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7846" w:type="dxa"/>
            <w:vAlign w:val="center"/>
          </w:tcPr>
          <w:p>
            <w:pPr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无任何肌肉收缩</w:t>
            </w:r>
          </w:p>
        </w:tc>
      </w:tr>
    </w:tbl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2FhMGQ2MjlmYzY4NDJhY2M3NTJjZmE1ZTczY2U2MjEifQ=="/>
  </w:docVars>
  <w:rsids>
    <w:rsidRoot w:val="5161685E"/>
    <w:rsid w:val="00073075"/>
    <w:rsid w:val="00087240"/>
    <w:rsid w:val="000D1601"/>
    <w:rsid w:val="00192CE0"/>
    <w:rsid w:val="001D284D"/>
    <w:rsid w:val="002C354A"/>
    <w:rsid w:val="0031038C"/>
    <w:rsid w:val="00330B52"/>
    <w:rsid w:val="005D68C6"/>
    <w:rsid w:val="005F045F"/>
    <w:rsid w:val="00631C8A"/>
    <w:rsid w:val="00656F53"/>
    <w:rsid w:val="0070598D"/>
    <w:rsid w:val="00A34AE1"/>
    <w:rsid w:val="00AC0800"/>
    <w:rsid w:val="00AF23A9"/>
    <w:rsid w:val="00B07B29"/>
    <w:rsid w:val="00B5736B"/>
    <w:rsid w:val="00BB5255"/>
    <w:rsid w:val="00C1678C"/>
    <w:rsid w:val="00C600C0"/>
    <w:rsid w:val="00C95ACA"/>
    <w:rsid w:val="00CC5132"/>
    <w:rsid w:val="00CF7051"/>
    <w:rsid w:val="00D401DE"/>
    <w:rsid w:val="00DE5E44"/>
    <w:rsid w:val="00E418C5"/>
    <w:rsid w:val="00E45D40"/>
    <w:rsid w:val="00F75EF0"/>
    <w:rsid w:val="00FA173F"/>
    <w:rsid w:val="0F800963"/>
    <w:rsid w:val="28C41E5C"/>
    <w:rsid w:val="28EF0462"/>
    <w:rsid w:val="50D5537C"/>
    <w:rsid w:val="5161685E"/>
    <w:rsid w:val="66C65E40"/>
    <w:rsid w:val="737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99"/>
    <w:pPr>
      <w:widowControl w:val="0"/>
      <w:jc w:val="both"/>
    </w:pPr>
    <w:rPr>
      <w:rFonts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rFonts w:cs="Calibri"/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393</Words>
  <Characters>426</Characters>
  <Lines>3</Lines>
  <Paragraphs>1</Paragraphs>
  <TotalTime>1</TotalTime>
  <ScaleCrop>false</ScaleCrop>
  <LinksUpToDate>false</LinksUpToDate>
  <CharactersWithSpaces>685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2017-03-13T02:06:00Z</dcterms:created>
  <dc:creator>Administrator</dc:creator>
  <cp:lastModifiedBy>慢半拍</cp:lastModifiedBy>
  <cp:lastPrinted>2020-05-14T07:05:00Z</cp:lastPrinted>
  <dcterms:modified xsi:type="dcterms:W3CDTF">2023-11-24T09:03:10Z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FC115C4896EB48B28743DF5AEB65DBD3_12</vt:lpwstr>
  </property>
</Properties>
</file>