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http://www.chinaz.com/mobile/2015/0627/417444.shtml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000000"/>
          <w:position w:val="0"/>
          <w:sz w:val="33"/>
          <w:szCs w:val="33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00000"/>
          <w:position w:val="0"/>
          <w:sz w:val="33"/>
          <w:szCs w:val="33"/>
          <w:rFonts w:ascii="Arial" w:eastAsia="Arial" w:hAnsi="Arial" w:hint="default"/>
        </w:rPr>
        <w:t>手机CPU与电脑CPU的性能究竟差多少？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spacing w:val="0"/>
          <w:i w:val="0"/>
          <w:b w:val="0"/>
          <w:color w:val="888888"/>
          <w:position w:val="0"/>
          <w:sz w:val="21"/>
          <w:szCs w:val="21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888888"/>
          <w:position w:val="0"/>
          <w:sz w:val="21"/>
          <w:szCs w:val="21"/>
          <w:rFonts w:ascii="Arial" w:eastAsia="Arial" w:hAnsi="Arial" w:hint="default"/>
        </w:rPr>
        <w:t xml:space="preserve">2015-06-27 08:21 稿源：ROM基地 </w:t>
      </w:r>
      <w:hyperlink r:id="rId6">
        <w:r>
          <w:rPr>
            <w:spacing w:val="0"/>
            <w:i w:val="0"/>
            <w:b w:val="0"/>
            <w:color w:val="FF4D4D"/>
            <w:position w:val="0"/>
            <w:sz w:val="21"/>
            <w:szCs w:val="21"/>
            <w:rFonts w:ascii="Arial" w:eastAsia="Arial" w:hAnsi="Arial" w:hint="default"/>
          </w:rPr>
          <w:t> 19条评论</w:t>
        </w:r>
      </w:hyperlink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16" type="#_x0000_t202" style="position:absolute;left:0;margin-left:0pt;mso-position-horizontal:right;mso-position-horizontal-relative:text;margin-top:0pt;mso-position-vertical:absolute;mso-position-vertical-relative:text;width:44.5pt;height:14.9pt;z-index:251624960;mso-wrap-style:none" strokecolor="#eeeeee" o:allowoverlap="1" strokeweight="0.70pt" filled="f">
            <w10:wrap type="square" side="both"/>
            <v:textbox style="" inset="0pt,0pt,0pt,0pt">
              <w:txbxContent>
                <w:p>
                  <w:pPr/>
                  <w:hyperlink r:id="rId7">
                    <w:r>
                      <w:rPr>
                        <w:spacing w:val="0"/>
                        <w:i w:val="0"/>
                        <w:b w:val="0"/>
                        <w:color w:val="888888"/>
                        <w:position w:val="0"/>
                        <w:sz w:val="19"/>
                        <w:szCs w:val="19"/>
                        <w:rFonts w:ascii="Arial" w:eastAsia="Arial" w:hAnsi="Arial" w:hint="default"/>
                      </w:rPr>
                      <w:t> 撤稿纠错</w:t>
                    </w:r>
                  </w:hyperlink>
                </w:p>
              </w:txbxContent>
            </v:textbox>
          </v:shape>
        </w:pic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如今，主流手机CPU都是四核、八核，联发科甚至开始研发十核了，而且主频也越来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越高。因此，不少人认为手机CPU已经能够媲美电脑CPU了。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其实过CPU性能不能只看核数和主频，下面小编将从架构、工艺、主频、核心等方面，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为大家比较一下手机与电脑CPU的差别，看看差距到底有多大。</w:t>
      </w:r>
    </w:p>
    <w:p>
      <w:pPr>
        <w:numPr>
          <w:ilvl w:val="0"/>
          <w:numId w:val="0"/>
        </w:numPr>
        <w:jc w:val="center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z w:val="20"/>
        </w:rPr>
        <w:drawing>
          <wp:inline distT="0" distB="0" distL="0" distR="0">
            <wp:extent cx="266700" cy="285750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0060_13898416/fImage80371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一、架构差异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架构只相当于一座建筑的框架，是最基本也是极为重要的部分。电脑CPU的架构有X86、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X64等，而手机CPU主流是ARM架构，从ARM7、ARM9发展到Cortex-A7、A8、A9、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A12、A15。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PC机是冯、诺依曼结构体系的计算机，而ARM是哈佛结构的计算机，指令结构也不一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样，PC（指常见的X86CPU）用复杂指令系统（CISC），而ARM用精简指令系统（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RISC）。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由于定位的不同，手机CPU要功耗低、廉价。所以采用ARM架构的CPU，运算能力大大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低于电脑CPU的运算能力，同等频率CPU浮点运算能力相差在几千到上万倍。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二、工艺&amp;主频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另外顺便谈谈工艺制程，手机CPU主流28nm,电脑主流22nm。虽然电脑略高，但是手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机CPI的发展速度很快，正在朝着14nm迈进。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再来说说主频，CPU的主频与CPU实际的运算能力存在一定的关系，但并没有直接关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系。决定CPU的运算速度还要看CPU的的综合指标，有缓存、指令集，CPU的位数等因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素。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因为CPU的位数很重要，这也就是搭载了64位的CPU的手机比32位快的多的原因。手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机CPU和电脑CPU架构由于不同，相同主频下电脑CPU要比手机CPU的运算能力高几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十到几百倍。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三、核心的影响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手机多核其实应该叫多CPU,将多个CPU芯片封装起来处理不同的事情，你甚至可以戏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称为“胶水核心”，也就是被强行粘在一起的意思。在待机或者空闲的时候，八核的手机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也只能用到一到两个核心。</w:t>
      </w:r>
    </w:p>
    <w:p>
      <w:pPr>
        <w:numPr>
          <w:ilvl w:val="0"/>
          <w:numId w:val="0"/>
        </w:numPr>
        <w:jc w:val="center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z w:val="20"/>
        </w:rPr>
        <w:drawing>
          <wp:inline distT="0" distB="0" distL="0" distR="0">
            <wp:extent cx="266700" cy="28575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10060_13898416/fImage80371884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而电脑则不同，PC的多核处理器是指在一个处理器上集成了多个运算核心，通过相互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配合、相互协作可以处理同一件事情，是多个并行的个体封装在了一起。用一句话概括，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就是并行处理，双核就是单车道变多车道。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在处理同一件事情时候，核心的增多并没有手机CPU运算能力并没有实际性的增强，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可以想象性单车道挤在八辆车上的场景。这也就是为什么Intel的atom手机处理器和苹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果的处理器只有双核，却要比大多同频率四核处理器都强。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四、GPU核心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一般来说，手机GPU是与CPU封装在一起的在同一快SoC上，相当intel的核芯显卡。而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电脑则不同，早期电脑的CPU通常都是助攻运算，视频和图形处理都交给显卡，显卡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集成在北桥中。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后来有了独立显卡，而集显慢慢的集成到了CPU中，而现在核心显卡正在慢慢替代集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显了。值得一提的是，Intel最新的核芯显卡功耗、性能都相当优秀，大有取代独立显卡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的趋势。</w:t>
      </w:r>
    </w:p>
    <w:p>
      <w:pPr>
        <w:numPr>
          <w:ilvl w:val="0"/>
          <w:numId w:val="0"/>
        </w:numPr>
        <w:jc w:val="center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432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sz w:val="20"/>
        </w:rPr>
        <w:pict>
          <v:rect id="_x0000_s20" type="#_x0000_t1" style="position:absolute;left:0;margin-left:0pt;mso-position-horizontal:left;mso-position-horizontal-relative:text;margin-top:0pt;mso-position-vertical:absolute;mso-position-vertical-relative:text;width:149.9pt;height:149.9pt;z-index:251624963" strokecolor="#cdcdcd" o:allowoverlap="1" strokeweight="0.70pt" filled="f">
            <w10:wrap type="square" side="both"/>
          </v:rect>
        </w:pic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说到这里，很多人可能就很纳闷了。为什么很多旗舰手机都可以支持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4K播放，而电脑播放4K视频却很吃力？其实这是因为有的手机针对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H264/H265视频，专门做了特殊的算法优化和硬件上的调整。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所以这些手机播放4K视频通常是硬解，不但不会卡，而且CPU占用率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极低。其实电脑也不弱，最新的CPU不但可以软解4K，也可以硬解4K，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 xml:space="preserve">连最低端的Atom Z3735F播放4K都毫无压力。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造成这个假象最根本的原因，是因为传统于PC市场的疲软，电脑的更新速度远不及换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手机的速度，导致最新的硬件解码技术无法在PC上展现，让很多人误以为电脑的视频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播放能力不如手机。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编者语：</w:t>
      </w:r>
    </w:p>
    <w:p>
      <w:pPr>
        <w:numPr>
          <w:ilvl w:val="0"/>
          <w:numId w:val="0"/>
        </w:numPr>
        <w:jc w:val="both"/>
        <w:spacing w:lineRule="auto" w:line="432" w:before="0" w:after="360"/>
        <w:ind w:right="0" w:firstLine="0"/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通过以上比较就可以知道，购买手机不能只看CPU、主频、核心数，也要看架构、位数、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GPU。虽然移动终端产品在不断飞速增长，但想要要替代桌面电脑，还有很长的路要</w:t>
      </w:r>
      <w:r>
        <w:rPr>
          <w:spacing w:val="0"/>
          <w:i w:val="0"/>
          <w:b w:val="0"/>
          <w:color w:val="0E0E0E"/>
          <w:position w:val="0"/>
          <w:sz w:val="24"/>
          <w:szCs w:val="24"/>
          <w:rFonts w:ascii="Arial" w:eastAsia="Arial" w:hAnsi="Arial" w:hint="default"/>
        </w:rPr>
        <w:t>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rStyle w:val="PO0"/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www.chinaz.com/mobile/2015/0627/417444.shtml" TargetMode="External"></Relationship><Relationship Id="rId6" Type="http://schemas.openxmlformats.org/officeDocument/2006/relationships/hyperlink" Target="http://www.chinaz.com/mobile/2015/0627/417444.shtml#content-media5" TargetMode="External"></Relationship><Relationship Id="rId7" Type="http://schemas.openxmlformats.org/officeDocument/2006/relationships/hyperlink" Target="http://ww.chinaz.com/aboutus/go.php?url=http://cn.mikecrm.com/BxcCiO&amp;editor=Loading" TargetMode="External"></Relationship><Relationship Id="rId8" Type="http://schemas.openxmlformats.org/officeDocument/2006/relationships/image" Target="media/fImage80371741.png"></Relationship><Relationship Id="rId9" Type="http://schemas.openxmlformats.org/officeDocument/2006/relationships/image" Target="media/fImage8037188467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29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