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hyperlink r:id="rId5">
        <w:r>
          <w:rPr>
            <w:color w:val="0563C1" w:themeColor="hyperlink"/>
            <w:position w:val="0"/>
            <w:sz w:val="21"/>
            <w:szCs w:val="21"/>
            <w:u w:val="single"/>
            <w:rFonts w:ascii="Calibri" w:eastAsia="宋体" w:hAnsi="宋体" w:hint="default"/>
          </w:rPr>
          <w:t>https://www.cnblogs.com/liuling/p/2014-4-19-04.html</w:t>
        </w:r>
      </w:hyperlink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hyperlink r:id="rId6">
        <w:r>
          <w:rPr>
            <w:color w:val="0563C1" w:themeColor="hyperlink"/>
            <w:position w:val="0"/>
            <w:sz w:val="21"/>
            <w:szCs w:val="21"/>
            <w:u w:val="single"/>
            <w:rFonts w:ascii="Calibri" w:eastAsia="宋体" w:hAnsi="宋体" w:hint="default"/>
          </w:rPr>
          <w:t>https://www.jianshu.com/p/7913f9984765</w:t>
        </w:r>
      </w:hyperlink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hyperlink r:id="rId7">
        <w:r>
          <w:rPr>
            <w:color w:val="0563C1" w:themeColor="hyperlink"/>
            <w:position w:val="0"/>
            <w:sz w:val="21"/>
            <w:szCs w:val="21"/>
            <w:u w:val="single"/>
            <w:rFonts w:ascii="Calibri" w:eastAsia="宋体" w:hAnsi="宋体" w:hint="default"/>
          </w:rPr>
          <w:t>http://www.runoob.com/redis/redis-java.html</w:t>
        </w:r>
      </w:hyperlink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s://www.cnblogs.com/liuling/p/2014-4-19-04.html" TargetMode="External"></Relationship><Relationship Id="rId6" Type="http://schemas.openxmlformats.org/officeDocument/2006/relationships/hyperlink" Target="https://www.jianshu.com/p/7913f9984765" TargetMode="External"></Relationship><Relationship Id="rId7" Type="http://schemas.openxmlformats.org/officeDocument/2006/relationships/hyperlink" Target="http://www.runoob.com/redis/redis-java.html" TargetMode="Externa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