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Alpha paragraph with hello world.</w:t>
      </w:r>
    </w:p>
    <w:p>
      <w:r>
        <w:t xml:space="preserve">Beta paragraph carries amount 12345.</w:t>
      </w:r>
    </w:p>
    <w:p>
      <w:r>
        <w:t xml:space="preserve">Gamma paragraph last 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2026-04-28T10:52:36.773Z</dcterms:created>
  <dcterms:modified xsi:type="dcterms:W3CDTF">2026-04-28T10:52:36.774Z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