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TotalRecalls Launch Marketing Organization</w:t>
      </w:r>
    </w:p>
    <w:p>
      <w:r>
        <w:t>The materials below consolidate the launch marketing work completed so far into three reference documents: a master index of assets, a single consolidated launch plan, and a phase-by-phase roadmap tying strategy, content, ads, email, and video together.</w:t>
      </w:r>
    </w:p>
    <w:p>
      <w:r>
        <w:t>1. Master Index: Launch Assets Created</w:t>
      </w:r>
    </w:p>
    <w:p>
      <w:r>
        <w:t>Category</w:t>
      </w:r>
    </w:p>
    <w:p>
      <w:r>
        <w:t>Asset</w:t>
      </w:r>
    </w:p>
    <w:p>
      <w:r>
        <w:t>Description</w:t>
      </w:r>
    </w:p>
    <w:p>
      <w:r>
        <w:t>Status</w:t>
      </w:r>
    </w:p>
    <w:p>
      <w:r>
        <w:t>Strategy</w:t>
      </w:r>
    </w:p>
    <w:p>
      <w:r>
        <w:t>Campaign Brief</w:t>
      </w:r>
    </w:p>
    <w:p>
      <w:r>
        <w:t>Core positioning, audience, and messaging framework for the TotalRecalls launch.</w:t>
      </w:r>
    </w:p>
    <w:p>
      <w:r>
        <w:t>Complete</w:t>
      </w:r>
    </w:p>
    <w:p>
      <w:r>
        <w:t>Strategy</w:t>
      </w:r>
    </w:p>
    <w:p>
      <w:r>
        <w:t>Revised Launch Marketing Plan (embedded in Video Script)</w:t>
      </w:r>
    </w:p>
    <w:p>
      <w:r>
        <w:t>Updated go-to-market plan covering launch sequencing, pricing messaging, and channel priorities.</w:t>
      </w:r>
    </w:p>
    <w:p>
      <w:r>
        <w:t>Complete</w:t>
      </w:r>
    </w:p>
    <w:p>
      <w:r>
        <w:t>Video</w:t>
      </w:r>
    </w:p>
    <w:p>
      <w:r>
        <w:t>Video Script</w:t>
      </w:r>
    </w:p>
    <w:p>
      <w:r>
        <w:t>Primary launch video script, including the short-form video strategy for social cuts.</w:t>
      </w:r>
    </w:p>
    <w:p>
      <w:r>
        <w:t>Complete</w:t>
      </w:r>
    </w:p>
    <w:p>
      <w:r>
        <w:t>Video</w:t>
      </w:r>
    </w:p>
    <w:p>
      <w:r>
        <w:t>Video Outline</w:t>
      </w:r>
    </w:p>
    <w:p>
      <w:r>
        <w:t>Structural breakdown supporting the full video script (scene sequencing, pacing, key visuals).</w:t>
      </w:r>
    </w:p>
    <w:p>
      <w:r>
        <w:t>Complete</w:t>
      </w:r>
    </w:p>
    <w:p>
      <w:r>
        <w:t>Content / Blog</w:t>
      </w:r>
    </w:p>
    <w:p>
      <w:r>
        <w:t>Headlines</w:t>
      </w:r>
    </w:p>
    <w:p>
      <w:r>
        <w:t>A set of headline options developed for launch-related content and campaigns.</w:t>
      </w:r>
    </w:p>
    <w:p>
      <w:r>
        <w:t>Complete</w:t>
      </w:r>
    </w:p>
    <w:p>
      <w:r>
        <w:t>Content / Blog</w:t>
      </w:r>
    </w:p>
    <w:p>
      <w:r>
        <w:t>60-Day Launch Content Calendar</w:t>
      </w:r>
    </w:p>
    <w:p>
      <w:r>
        <w:t>Day-by-day blog and guides publishing schedule spanning the first 60 days post-launch.</w:t>
      </w:r>
    </w:p>
    <w:p>
      <w:r>
        <w:t>Complete</w:t>
      </w:r>
    </w:p>
    <w:p>
      <w:r>
        <w:t>Ads</w:t>
      </w:r>
    </w:p>
    <w:p>
      <w:r>
        <w:t>Not yet created</w:t>
      </w:r>
    </w:p>
    <w:p>
      <w:r>
        <w:t>Paid search, social, or display ad copy has not yet been developed.</w:t>
      </w:r>
    </w:p>
    <w:p>
      <w:r>
        <w:t>Pending</w:t>
      </w:r>
    </w:p>
    <w:p>
      <w:r>
        <w:t>Email</w:t>
      </w:r>
    </w:p>
    <w:p>
      <w:r>
        <w:t>Not yet created</w:t>
      </w:r>
    </w:p>
    <w:p>
      <w:r>
        <w:t>Welcome sequence, launch announcement email, or promotional email copy has not yet been developed.</w:t>
      </w:r>
    </w:p>
    <w:p>
      <w:r>
        <w:t>Pending</w:t>
      </w:r>
    </w:p>
    <w:p>
      <w:r>
        <w:t>Social</w:t>
      </w:r>
    </w:p>
    <w:p>
      <w:r>
        <w:t>Not yet created</w:t>
      </w:r>
    </w:p>
    <w:p>
      <w:r>
        <w:t>Standalone organic social captions/posts beyond the short-form video strategy have not yet been developed.</w:t>
      </w:r>
    </w:p>
    <w:p>
      <w:r>
        <w:t>Pending</w:t>
      </w:r>
    </w:p>
    <w:p>
      <w:r>
        <w:t>Site notes for reference:</w:t>
      </w:r>
    </w:p>
    <w:p>
      <w:r>
        <w:t>Live site: totalrecalls.app</w:t>
      </w:r>
    </w:p>
    <w:p>
      <w:r>
        <w:t>A Guides section already exists and is publicly live, featuring provider-specific export guides for ChatGPT, Claude, Perplexity, Gemini, Grok, DeepSeek, Mistral, and Qwen, plus the "Own your AI chat data" pillar guide.</w:t>
      </w:r>
    </w:p>
    <w:p>
      <w:r>
        <w:t>A Blog section does not yet exist on the site and will need to be built to support the Day 1, Day 5, Day 10, and Day 42 blog posts in the content calendar.</w:t>
      </w:r>
    </w:p>
    <w:p>
      <w:r>
        <w:t>2. Consolidated Launch Plan</w:t>
      </w:r>
    </w:p>
    <w:p>
      <w:r>
        <w:t>Product Snapshot</w:t>
      </w:r>
    </w:p>
    <w:p>
      <w:r>
        <w:t>TotalRecalls is a Windows desktop application that downloads a user's AI conversation history — from ChatGPT, Claude, Perplexity, Gemini, Grok, DeepSeek, Mistral, and Qwen — into a private local folder as Markdown and JSON files. The product runs 100% locally: no cloud upload, no account required, and no session data transmitted to a server.</w:t>
      </w:r>
    </w:p>
    <w:p>
      <w:r>
        <w:t>Pricing Structure</w:t>
      </w:r>
    </w:p>
    <w:p>
      <w:r>
        <w:t>Free Tier: 3 providers (ChatGPT, Claude, Perplexity), limited to 5 conversations per download. Designed to let users test the app before buying.</w:t>
      </w:r>
    </w:p>
    <w:p>
      <w:r>
        <w:t>Pro License: One-time purchase of $24 USD (50% off the standard launch price), unlocking all 8 providers, unlimited downloads, and up to 3 device activations. No subscription, ever.</w:t>
      </w:r>
    </w:p>
    <w:p>
      <w:r>
        <w:t>Positioning</w:t>
      </w:r>
    </w:p>
    <w:p>
      <w:r>
        <w:t>TotalRecalls occupies a category of its own: AI conversation backup, distinct from generic note-taking or cloud-sync tools. The core promise is ownership and permanence — conversations saved as plain files on the user's own drive, immune to session expiry, UI overhauls, or provider-side data loss.</w:t>
      </w:r>
    </w:p>
    <w:p>
      <w:r>
        <w:t>Target Audience</w:t>
      </w:r>
    </w:p>
    <w:p>
      <w:r>
        <w:t>Individual power users of AI assistants who:</w:t>
      </w:r>
    </w:p>
    <w:p>
      <w:r>
        <w:t>Rely on AI conversations for ongoing work (research, coding, writing, planning)</w:t>
      </w:r>
    </w:p>
    <w:p>
      <w:r>
        <w:t>Have already experienced — or fear — losing valuable chat history</w:t>
      </w:r>
    </w:p>
    <w:p>
      <w:r>
        <w:t>Value privacy and want a local-first alternative to cloud-based tools</w:t>
      </w:r>
    </w:p>
    <w:p>
      <w:r>
        <w:t>May use multiple AI providers and want one unified archive</w:t>
      </w:r>
    </w:p>
    <w:p>
      <w:r>
        <w:t>Core Messaging Pillars</w:t>
      </w:r>
    </w:p>
    <w:p>
      <w:r>
        <w:t>Loss aversion: Sessions expire, threads get orphaned by UI changes, downloads fail. The live feed on the homepage dramatizes this risk in real time.</w:t>
      </w:r>
    </w:p>
    <w:p>
      <w:r>
        <w:t>Ownership: Files live on the user's own machine in open formats (Markdown + JSON) — no proprietary lock-in, no account to lose.</w:t>
      </w:r>
    </w:p>
    <w:p>
      <w:r>
        <w:t>Simplicity: A four-step process (Buy → Install → Pick providers → Download) makes the value tangible immediately.</w:t>
      </w:r>
    </w:p>
    <w:p>
      <w:r>
        <w:t>Authenticity: The founder story — a retired investment banker turned independent developer — reinforces trust in a market wary of cloud-based AI tools.</w:t>
      </w:r>
    </w:p>
    <w:p>
      <w:r>
        <w:t>Urgency: The 50%-off launch price of $24 is time-limited, creating a clear reason to convert Free Tier users to Pro before the window closes.</w:t>
      </w:r>
    </w:p>
    <w:p>
      <w:r>
        <w:t>Launch Sequencing (High Level)</w:t>
      </w:r>
    </w:p>
    <w:p>
      <w:r>
        <w:t>Weeks 1–2: Announce the launch, tell the founder story, and establish the "AI conversation backup" category.</w:t>
      </w:r>
    </w:p>
    <w:p>
      <w:r>
        <w:t>Weeks 2–6: Roll out provider-specific guide spotlights (ChatGPT, Claude, Perplexity, Gemini, Grok, DeepSeek, Mistral) to drive organic search traffic and support SEO/AEO visibility for each provider's export process.</w:t>
      </w:r>
    </w:p>
    <w:p>
      <w:r>
        <w:t>Week 6: Apply urgency messaging to convert warm Free Tier users into Pro buyers before the launch discount ends.</w:t>
      </w:r>
    </w:p>
    <w:p>
      <w:r>
        <w:t>Week 6–7: Close out the guide rollout with the final provider (Qwen).</w:t>
      </w:r>
    </w:p>
    <w:p>
      <w:r>
        <w:t>Supporting Assets</w:t>
      </w:r>
    </w:p>
    <w:p>
      <w:r>
        <w:t>Video: The Video Script and Video Outline support both a primary launch video (featuring the Claude demo walkthrough) and a short-form video strategy for social distribution.</w:t>
      </w:r>
    </w:p>
    <w:p>
      <w:r>
        <w:t>Content: The Headlines set feeds into blog titles, ad headlines, and page hero copy.</w:t>
      </w:r>
    </w:p>
    <w:p>
      <w:r>
        <w:t>Guides: The existing 8 provider guides and the "Own your AI chat data" guide serve as the long-form SEO/AEO backbone referenced throughout the content calendar.</w:t>
      </w:r>
    </w:p>
    <w:p>
      <w:r>
        <w:t>Gaps to Close</w:t>
      </w:r>
    </w:p>
    <w:p>
      <w:r>
        <w:t>Ads and email assets have not yet been developed. These should be prioritized to support the Day 1 launch announcement and the Day 42 urgency/promotion push, where paid amplification and direct email conversion will matter most.</w:t>
      </w:r>
    </w:p>
    <w:p>
      <w:r>
        <w:t>3. Phase-by-Phase Roadmap</w:t>
      </w:r>
    </w:p>
    <w:p>
      <w:r>
        <w:t>Phase 1: Launch &amp; Category Introduction (Days 1–10)</w:t>
      </w:r>
    </w:p>
    <w:p>
      <w:r>
        <w:t>Goal: Announce the product, build trust, and establish the "AI conversation backup" category.</w:t>
      </w:r>
    </w:p>
    <w:p>
      <w:r>
        <w:t>Day</w:t>
      </w:r>
    </w:p>
    <w:p>
      <w:r>
        <w:t>Channel</w:t>
      </w:r>
    </w:p>
    <w:p>
      <w:r>
        <w:t>Content</w:t>
      </w:r>
    </w:p>
    <w:p>
      <w:r>
        <w:t>Links To</w:t>
      </w:r>
    </w:p>
    <w:p>
      <w:r>
        <w:t>1</w:t>
      </w:r>
    </w:p>
    <w:p>
      <w:r>
        <w:t>Blog</w:t>
      </w:r>
    </w:p>
    <w:p>
      <w:r>
        <w:t>Introducing TotalRecalls — launch announcement, framing the problem of vanishing AI conversations, $24 launch price, Free Tier CTA</w:t>
      </w:r>
    </w:p>
    <w:p>
      <w:r>
        <w:t>Strategy (Campaign Brief messaging), Video (launch video), Ads/Email (pending — should launch alongside this post)</w:t>
      </w:r>
    </w:p>
    <w:p>
      <w:r>
        <w:t>5</w:t>
      </w:r>
    </w:p>
    <w:p>
      <w:r>
        <w:t>Blog</w:t>
      </w:r>
    </w:p>
    <w:p>
      <w:r>
        <w:t>Why I Built TotalRecalls — founder story reinforcing authenticity and trust</w:t>
      </w:r>
    </w:p>
    <w:p>
      <w:r>
        <w:t>Strategy (founder positioning)</w:t>
      </w:r>
    </w:p>
    <w:p>
      <w:r>
        <w:t>10</w:t>
      </w:r>
    </w:p>
    <w:p>
      <w:r>
        <w:t>Blog</w:t>
      </w:r>
    </w:p>
    <w:p>
      <w:r>
        <w:t>Own Your AI Chat Data — category-creation piece, links to the pillar guide</w:t>
      </w:r>
    </w:p>
    <w:p>
      <w:r>
        <w:t>Content (existing "Own your AI chat data" guide)</w:t>
      </w:r>
    </w:p>
    <w:p>
      <w:r>
        <w:t>Video/Ads/Email needed: Launch video should go live Day 1 alongside the announcement post. Ads and email are not yet built — recommend a launch-announcement email and initial paid social push timed to Day 1.</w:t>
      </w:r>
    </w:p>
    <w:p>
      <w:r>
        <w:t>Phase 2: Provider Guide Rollout (Days 14–38)</w:t>
      </w:r>
    </w:p>
    <w:p>
      <w:r>
        <w:t>Goal: Capture provider-specific search demand and demonstrate breadth across all 8 supported providers.</w:t>
      </w:r>
    </w:p>
    <w:p>
      <w:r>
        <w:t>Day</w:t>
      </w:r>
    </w:p>
    <w:p>
      <w:r>
        <w:t>Provider Spotlight</w:t>
      </w:r>
    </w:p>
    <w:p>
      <w:r>
        <w:t>Key Angle</w:t>
      </w:r>
    </w:p>
    <w:p>
      <w:r>
        <w:t>14</w:t>
      </w:r>
    </w:p>
    <w:p>
      <w:r>
        <w:t>ChatGPT</w:t>
      </w:r>
    </w:p>
    <w:p>
      <w:r>
        <w:t>Official download vs. TotalRecalls' clean local library</w:t>
      </w:r>
    </w:p>
    <w:p>
      <w:r>
        <w:t>18</w:t>
      </w:r>
    </w:p>
    <w:p>
      <w:r>
        <w:t>Claude</w:t>
      </w:r>
    </w:p>
    <w:p>
      <w:r>
        <w:t>Preserving Projects and long threads</w:t>
      </w:r>
    </w:p>
    <w:p>
      <w:r>
        <w:t>22</w:t>
      </w:r>
    </w:p>
    <w:p>
      <w:r>
        <w:t>Perplexity</w:t>
      </w:r>
    </w:p>
    <w:p>
      <w:r>
        <w:t>Preserving research trails before session expiry</w:t>
      </w:r>
    </w:p>
    <w:p>
      <w:r>
        <w:t>26</w:t>
      </w:r>
    </w:p>
    <w:p>
      <w:r>
        <w:t>Gemini</w:t>
      </w:r>
    </w:p>
    <w:p>
      <w:r>
        <w:t>Converting Google Takeout ZIPs into Markdown</w:t>
      </w:r>
    </w:p>
    <w:p>
      <w:r>
        <w:t>30</w:t>
      </w:r>
    </w:p>
    <w:p>
      <w:r>
        <w:t>Grok</w:t>
      </w:r>
    </w:p>
    <w:p>
      <w:r>
        <w:t>Session scanning and referenced X posts</w:t>
      </w:r>
    </w:p>
    <w:p>
      <w:r>
        <w:t>34</w:t>
      </w:r>
    </w:p>
    <w:p>
      <w:r>
        <w:t>DeepSeek</w:t>
      </w:r>
    </w:p>
    <w:p>
      <w:r>
        <w:t>Preserving R1 thinking traces, Free Tier friendly</w:t>
      </w:r>
    </w:p>
    <w:p>
      <w:r>
        <w:t>38</w:t>
      </w:r>
    </w:p>
    <w:p>
      <w:r>
        <w:t>Mistral</w:t>
      </w:r>
    </w:p>
    <w:p>
      <w:r>
        <w:t>UTF-8 fidelity for multilingual archives</w:t>
      </w:r>
    </w:p>
    <w:p>
      <w:r>
        <w:t>Cross-links: Each spotlight should reference the corresponding live guide page (e.g., /guides/export-chatgpt-conversations/) and reinforce the core value proposition established in Phase 1. Short-form video cuts (per the Video Script's short-form strategy) can accompany each spotlight to extend reach on social.</w:t>
      </w:r>
    </w:p>
    <w:p>
      <w:r>
        <w:t>Phase 3: Urgency &amp; Conversion (Days 42–45)</w:t>
      </w:r>
    </w:p>
    <w:p>
      <w:r>
        <w:t>Goal: Convert warm Free Tier users into Pro buyers before the launch discount ends, and close out the guide series.</w:t>
      </w:r>
    </w:p>
    <w:p>
      <w:r>
        <w:t>Day</w:t>
      </w:r>
    </w:p>
    <w:p>
      <w:r>
        <w:t>Content</w:t>
      </w:r>
    </w:p>
    <w:p>
      <w:r>
        <w:t>Purpose</w:t>
      </w:r>
    </w:p>
    <w:p>
      <w:r>
        <w:t>42</w:t>
      </w:r>
    </w:p>
    <w:p>
      <w:r>
        <w:t>Blog: Launch Pricing Ends Soon</w:t>
      </w:r>
    </w:p>
    <w:p>
      <w:r>
        <w:t>Time-sensitive reminder of the $24 launch price, reiterates Free Tier-to-Pro upgrade path with social proof (files secured, providers supported)</w:t>
      </w:r>
    </w:p>
    <w:p>
      <w:r>
        <w:t>45</w:t>
      </w:r>
    </w:p>
    <w:p>
      <w:r>
        <w:t>Guide Spotlight: Qwen Chat</w:t>
      </w:r>
    </w:p>
    <w:p>
      <w:r>
        <w:t>Closes out the 8-provider guide rollout, clarifies consumer vs. developer API distinction</w:t>
      </w:r>
    </w:p>
    <w:p>
      <w:r>
        <w:t>Ads/Email needed: This phase is the highest-priority gap for paid and email support — a countdown-style email sequence and retargeting ads aimed at Free Tier users would directly reinforce the Day 42 urgency post.</w:t>
      </w:r>
    </w:p>
    <w:p>
      <w:r>
        <w:t>Ongoing Dependencies</w:t>
      </w:r>
    </w:p>
    <w:p>
      <w:r>
        <w:t>Blog section build-out: Required before Day 1 to publish the launch announcement, founder story, category piece, and urgency post.</w:t>
      </w:r>
    </w:p>
    <w:p>
      <w:r>
        <w:t>Ads and email development: Should be prioritized ahead of Phase 1 and Phase 3, where conversion pressure is highest.</w:t>
      </w:r>
    </w:p>
    <w:p>
      <w:r>
        <w:t>Video distribution: The launch video and short-form cuts should be scheduled to align with Phase 1 and reused across Phase 2 guide spotlights for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