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40" w:lineRule="auto"/>
      </w:pPr>
      <w:r>
        <w:rPr>
          <w:rFonts w:ascii="Times New Roman" w:hAnsi="Times New Roman"/>
          <w:sz w:val="24"/>
        </w:rPr>
        <w:t># TotalRecalls YouTube Video 1: "Save AI Chats from 8 Providers to One Folder"</w:t>
      </w:r>
    </w:p>
    <w:p>
      <w:pPr>
        <w:spacing w:after="100" w:line="240" w:lineRule="auto"/>
      </w:pPr>
      <w:r>
        <w:rPr>
          <w:rFonts w:ascii="Times New Roman" w:hAnsi="Times New Roman"/>
          <w:b/>
          <w:sz w:val="24"/>
        </w:rPr>
        <w:t xml:space="preserve">Format: </w:t>
      </w:r>
      <w:r>
        <w:rPr>
          <w:rFonts w:ascii="Times New Roman" w:hAnsi="Times New Roman"/>
          <w:sz w:val="24"/>
        </w:rPr>
        <w:t>Long-form product explainer</w:t>
      </w:r>
    </w:p>
    <w:p>
      <w:pPr>
        <w:spacing w:after="100" w:line="240" w:lineRule="auto"/>
      </w:pPr>
      <w:r>
        <w:rPr>
          <w:rFonts w:ascii="Times New Roman" w:hAnsi="Times New Roman"/>
          <w:b/>
          <w:sz w:val="24"/>
        </w:rPr>
        <w:t xml:space="preserve">Runtime: </w:t>
      </w:r>
      <w:r>
        <w:rPr>
          <w:rFonts w:ascii="Times New Roman" w:hAnsi="Times New Roman"/>
          <w:sz w:val="24"/>
        </w:rPr>
        <w:t>~85 seconds</w:t>
      </w:r>
    </w:p>
    <w:p>
      <w:pPr>
        <w:spacing w:after="100" w:line="240" w:lineRule="auto"/>
      </w:pPr>
      <w:r>
        <w:rPr>
          <w:rFonts w:ascii="Times New Roman" w:hAnsi="Times New Roman"/>
          <w:b/>
          <w:sz w:val="24"/>
        </w:rPr>
        <w:t xml:space="preserve">Funnel stage: </w:t>
      </w:r>
      <w:r>
        <w:rPr>
          <w:rFonts w:ascii="Times New Roman" w:hAnsi="Times New Roman"/>
          <w:sz w:val="24"/>
        </w:rPr>
        <w:t>Mid/Bottom (proof and trust)</w:t>
      </w:r>
    </w:p>
    <w:p>
      <w:pPr>
        <w:spacing w:after="100" w:line="240" w:lineRule="auto"/>
      </w:pPr>
      <w:r>
        <w:rPr>
          <w:rFonts w:ascii="Times New Roman" w:hAnsi="Times New Roman"/>
          <w:b/>
          <w:sz w:val="24"/>
        </w:rPr>
        <w:t xml:space="preserve">Platform: </w:t>
      </w:r>
      <w:r>
        <w:rPr>
          <w:rFonts w:ascii="Times New Roman" w:hAnsi="Times New Roman"/>
          <w:sz w:val="24"/>
        </w:rPr>
        <w:t>YouTube (16:9), with vertical cutdowns later for Shorts, Reels, and TikTok</w:t>
      </w:r>
    </w:p>
    <w:p>
      <w:pPr>
        <w:spacing w:after="100" w:line="240" w:lineRule="auto"/>
      </w:pPr>
      <w:r>
        <w:rPr>
          <w:rFonts w:ascii="Times New Roman" w:hAnsi="Times New Roman"/>
          <w:b/>
          <w:sz w:val="24"/>
        </w:rPr>
        <w:t xml:space="preserve">Tone: </w:t>
      </w:r>
      <w:r>
        <w:rPr>
          <w:rFonts w:ascii="Times New Roman" w:hAnsi="Times New Roman"/>
          <w:sz w:val="24"/>
        </w:rPr>
        <w:t>Calm, confident, and plain-spoken. Show the product instead of hyping it.</w:t>
      </w:r>
    </w:p>
    <w:p>
      <w:pPr>
        <w:spacing w:after="100" w:line="240" w:lineRule="auto"/>
      </w:pPr>
      <w:r>
        <w:rPr>
          <w:rFonts w:ascii="Times New Roman" w:hAnsi="Times New Roman"/>
          <w:sz w:val="24"/>
        </w:rPr>
        <w:t>[HOOK: 0:00–0:05]</w:t>
      </w:r>
    </w:p>
    <w:p>
      <w:pPr>
        <w:spacing w:after="100" w:line="240" w:lineRule="auto"/>
      </w:pPr>
      <w:r>
        <w:rPr>
          <w:rFonts w:ascii="Times New Roman" w:hAnsi="Times New Roman"/>
          <w:b/>
          <w:sz w:val="24"/>
        </w:rPr>
        <w:t xml:space="preserve">Visual: </w:t>
      </w:r>
      <w:r>
        <w:rPr>
          <w:rFonts w:ascii="Times New Roman" w:hAnsi="Times New Roman"/>
          <w:sz w:val="24"/>
        </w:rPr>
        <w:t>Black screen. Small gray log lines type upward one after another: "chatgpt · thread not found", "export failed", "session expired". The pace picks up until the screen fills with quiet failures.</w:t>
      </w:r>
    </w:p>
    <w:p>
      <w:pPr>
        <w:spacing w:after="100" w:line="240" w:lineRule="auto"/>
      </w:pPr>
      <w:r>
        <w:rPr>
          <w:rFonts w:ascii="Times New Roman" w:hAnsi="Times New Roman"/>
          <w:b/>
          <w:sz w:val="24"/>
        </w:rPr>
        <w:t xml:space="preserve">On-screen text: </w:t>
      </w:r>
      <w:r>
        <w:rPr>
          <w:rFonts w:ascii="Times New Roman" w:hAnsi="Times New Roman"/>
          <w:sz w:val="24"/>
        </w:rPr>
        <w:t>None. Let the log lines carry the tension.</w:t>
      </w:r>
    </w:p>
    <w:p>
      <w:pPr>
        <w:spacing w:after="100" w:line="240" w:lineRule="auto"/>
      </w:pPr>
      <w:r>
        <w:rPr>
          <w:rFonts w:ascii="Times New Roman" w:hAnsi="Times New Roman"/>
          <w:b/>
          <w:sz w:val="24"/>
        </w:rPr>
        <w:t>VO:</w:t>
      </w:r>
    </w:p>
    <w:p>
      <w:pPr>
        <w:spacing w:after="100" w:line="240" w:lineRule="auto"/>
      </w:pPr>
      <w:r>
        <w:rPr>
          <w:rFonts w:ascii="Times New Roman" w:hAnsi="Times New Roman"/>
          <w:sz w:val="24"/>
        </w:rPr>
        <w:t>"Every day, people lose months of AI conversations, and never realize it until it's too late."</w:t>
      </w:r>
    </w:p>
    <w:p>
      <w:pPr>
        <w:spacing w:after="100" w:line="240" w:lineRule="auto"/>
      </w:pPr>
      <w:r>
        <w:rPr>
          <w:rFonts w:ascii="Times New Roman" w:hAnsi="Times New Roman"/>
          <w:sz w:val="24"/>
        </w:rPr>
        <w:t>(pause)</w:t>
      </w:r>
    </w:p>
    <w:p>
      <w:pPr>
        <w:spacing w:after="100" w:line="240" w:lineRule="auto"/>
      </w:pPr>
      <w:r>
        <w:rPr>
          <w:rFonts w:ascii="Times New Roman" w:hAnsi="Times New Roman"/>
          <w:sz w:val="24"/>
        </w:rPr>
        <w:t>[CONTEXT: 0:05–0:13]</w:t>
      </w:r>
    </w:p>
    <w:p>
      <w:pPr>
        <w:spacing w:after="100" w:line="240" w:lineRule="auto"/>
      </w:pPr>
      <w:r>
        <w:rPr>
          <w:rFonts w:ascii="Times New Roman" w:hAnsi="Times New Roman"/>
          <w:b/>
          <w:sz w:val="24"/>
        </w:rPr>
        <w:t xml:space="preserve">Visual: </w:t>
      </w:r>
      <w:r>
        <w:rPr>
          <w:rFonts w:ascii="Times New Roman" w:hAnsi="Times New Roman"/>
          <w:sz w:val="24"/>
        </w:rPr>
        <w:t>Cut to a cluttered browser with dozens of AI chat tabs. The cursor scrolls endlessly through a sidebar of untitled threads. Then comes a generic, blurred "export" screen with a spinning loader. Keep it abstract. No real provider interface.</w:t>
      </w:r>
    </w:p>
    <w:p>
      <w:pPr>
        <w:spacing w:after="100" w:line="240" w:lineRule="auto"/>
      </w:pPr>
      <w:r>
        <w:rPr>
          <w:rFonts w:ascii="Times New Roman" w:hAnsi="Times New Roman"/>
          <w:b/>
          <w:sz w:val="24"/>
        </w:rPr>
        <w:t xml:space="preserve">On-screen text: </w:t>
      </w:r>
      <w:r>
        <w:rPr>
          <w:rFonts w:ascii="Times New Roman" w:hAnsi="Times New Roman"/>
          <w:sz w:val="24"/>
        </w:rPr>
        <w:t>"Buried threads. Messy exports. No real archive."</w:t>
      </w:r>
    </w:p>
    <w:p>
      <w:pPr>
        <w:spacing w:after="100" w:line="240" w:lineRule="auto"/>
      </w:pPr>
      <w:r>
        <w:rPr>
          <w:rFonts w:ascii="Times New Roman" w:hAnsi="Times New Roman"/>
          <w:b/>
          <w:sz w:val="24"/>
        </w:rPr>
        <w:t>VO:</w:t>
      </w:r>
    </w:p>
    <w:p>
      <w:pPr>
        <w:spacing w:after="100" w:line="240" w:lineRule="auto"/>
      </w:pPr>
      <w:r>
        <w:rPr>
          <w:rFonts w:ascii="Times New Roman" w:hAnsi="Times New Roman"/>
          <w:sz w:val="24"/>
        </w:rPr>
        <w:t>"Your research, your drafts, your code. It all lives inside chat windows you don't control.</w:t>
      </w:r>
    </w:p>
    <w:p>
      <w:pPr>
        <w:spacing w:after="100" w:line="240" w:lineRule="auto"/>
      </w:pPr>
      <w:r>
        <w:rPr>
          <w:rFonts w:ascii="Times New Roman" w:hAnsi="Times New Roman"/>
          <w:sz w:val="24"/>
        </w:rPr>
        <w:t>Threads get buried. Exports are hard to use. And there's no simple way to keep it all."</w:t>
      </w:r>
    </w:p>
    <w:p>
      <w:pPr>
        <w:spacing w:after="100" w:line="240" w:lineRule="auto"/>
      </w:pPr>
      <w:r>
        <w:rPr>
          <w:rFonts w:ascii="Times New Roman" w:hAnsi="Times New Roman"/>
          <w:sz w:val="24"/>
        </w:rPr>
        <w:t>[VALUE PROMISE: 0:13–0:18]</w:t>
      </w:r>
    </w:p>
    <w:p>
      <w:pPr>
        <w:spacing w:after="100" w:line="240" w:lineRule="auto"/>
      </w:pPr>
      <w:r>
        <w:rPr>
          <w:rFonts w:ascii="Times New Roman" w:hAnsi="Times New Roman"/>
          <w:b/>
          <w:sz w:val="24"/>
        </w:rPr>
        <w:t xml:space="preserve">Visual: </w:t>
      </w:r>
      <w:r>
        <w:rPr>
          <w:rFonts w:ascii="Times New Roman" w:hAnsi="Times New Roman"/>
          <w:sz w:val="24"/>
        </w:rPr>
        <w:t>The clutter fades to a clean, warm-toned background. The TotalRecalls logo fades in at center.</w:t>
      </w:r>
    </w:p>
    <w:p>
      <w:pPr>
        <w:spacing w:after="100" w:line="240" w:lineRule="auto"/>
      </w:pPr>
      <w:r>
        <w:rPr>
          <w:rFonts w:ascii="Times New Roman" w:hAnsi="Times New Roman"/>
          <w:b/>
          <w:sz w:val="24"/>
        </w:rPr>
        <w:t xml:space="preserve">On-screen text: </w:t>
      </w:r>
      <w:r>
        <w:rPr>
          <w:rFonts w:ascii="Times New Roman" w:hAnsi="Times New Roman"/>
          <w:sz w:val="24"/>
        </w:rPr>
        <w:t>"8 providers → 1 folder"</w:t>
      </w:r>
    </w:p>
    <w:p>
      <w:pPr>
        <w:spacing w:after="100" w:line="240" w:lineRule="auto"/>
      </w:pPr>
      <w:r>
        <w:rPr>
          <w:rFonts w:ascii="Times New Roman" w:hAnsi="Times New Roman"/>
          <w:b/>
          <w:sz w:val="24"/>
        </w:rPr>
        <w:t>VO:</w:t>
      </w:r>
    </w:p>
    <w:p>
      <w:pPr>
        <w:spacing w:after="100" w:line="240" w:lineRule="auto"/>
      </w:pPr>
      <w:r>
        <w:rPr>
          <w:rFonts w:ascii="Times New Roman" w:hAnsi="Times New Roman"/>
          <w:sz w:val="24"/>
        </w:rPr>
        <w:t>"In the next minute, you'll see how to save all of it into one folder on your own computer."</w:t>
      </w:r>
    </w:p>
    <w:p>
      <w:pPr>
        <w:spacing w:after="100" w:line="240" w:lineRule="auto"/>
      </w:pPr>
      <w:r>
        <w:rPr>
          <w:rFonts w:ascii="Times New Roman" w:hAnsi="Times New Roman"/>
          <w:sz w:val="24"/>
        </w:rPr>
        <w:t>[PRODUCT INTRO: 0:18–0:28]</w:t>
      </w:r>
    </w:p>
    <w:p>
      <w:pPr>
        <w:spacing w:after="100" w:line="240" w:lineRule="auto"/>
      </w:pPr>
      <w:r>
        <w:rPr>
          <w:rFonts w:ascii="Times New Roman" w:hAnsi="Times New Roman"/>
          <w:b/>
          <w:sz w:val="24"/>
        </w:rPr>
        <w:t xml:space="preserve">Visual: </w:t>
      </w:r>
      <w:r>
        <w:rPr>
          <w:rFonts w:ascii="Times New Roman" w:hAnsi="Times New Roman"/>
          <w:sz w:val="24"/>
        </w:rPr>
        <w:t>Motion graphic. Eight provider icons drift in from the edges: ChatGPT, Claude, Perplexity, Gemini, Grok, DeepSeek, Mistral, and Qwen. They converge into a single glowing folder labeled "My AI Conversations."</w:t>
      </w:r>
    </w:p>
    <w:p>
      <w:pPr>
        <w:spacing w:after="100" w:line="240" w:lineRule="auto"/>
      </w:pPr>
      <w:r>
        <w:rPr>
          <w:rFonts w:ascii="Times New Roman" w:hAnsi="Times New Roman"/>
          <w:b/>
          <w:sz w:val="24"/>
        </w:rPr>
        <w:t xml:space="preserve">On-screen text: </w:t>
      </w:r>
      <w:r>
        <w:rPr>
          <w:rFonts w:ascii="Times New Roman" w:hAnsi="Times New Roman"/>
          <w:sz w:val="24"/>
        </w:rPr>
        <w:t>"ChatGPT · Claude · Perplexity · Gemini · Grok · DeepSeek · Mistral · Qwen"</w:t>
      </w:r>
    </w:p>
    <w:p>
      <w:pPr>
        <w:spacing w:after="100" w:line="240" w:lineRule="auto"/>
      </w:pPr>
      <w:r>
        <w:rPr>
          <w:rFonts w:ascii="Times New Roman" w:hAnsi="Times New Roman"/>
          <w:b/>
          <w:sz w:val="24"/>
        </w:rPr>
        <w:t>VO:</w:t>
      </w:r>
    </w:p>
    <w:p>
      <w:pPr>
        <w:spacing w:after="100" w:line="240" w:lineRule="auto"/>
      </w:pPr>
      <w:r>
        <w:rPr>
          <w:rFonts w:ascii="Times New Roman" w:hAnsi="Times New Roman"/>
          <w:sz w:val="24"/>
        </w:rPr>
        <w:t>"This is TotalRecalls. It's a Windows app that downloads your AI conversations from eight providers, straight into a private folder on your PC."</w:t>
      </w:r>
    </w:p>
    <w:p>
      <w:pPr>
        <w:spacing w:after="100" w:line="240" w:lineRule="auto"/>
      </w:pPr>
      <w:r>
        <w:rPr>
          <w:rFonts w:ascii="Times New Roman" w:hAnsi="Times New Roman"/>
          <w:sz w:val="24"/>
        </w:rPr>
        <w:t>[HOW IT WORKS: 0:28–0:45]</w:t>
      </w:r>
    </w:p>
    <w:p>
      <w:pPr>
        <w:spacing w:after="100" w:line="240" w:lineRule="auto"/>
      </w:pPr>
      <w:r>
        <w:rPr>
          <w:rFonts w:ascii="Times New Roman" w:hAnsi="Times New Roman"/>
          <w:b/>
          <w:sz w:val="24"/>
        </w:rPr>
        <w:t xml:space="preserve">Visual: </w:t>
      </w:r>
      <w:r>
        <w:rPr>
          <w:rFonts w:ascii="Times New Roman" w:hAnsi="Times New Roman"/>
          <w:sz w:val="24"/>
        </w:rPr>
        <w:t>Clean, full-frame screen recording of the TotalRecalls app. Use slow, deliberate cursor movement and zoom in on each action.</w:t>
      </w:r>
    </w:p>
    <w:p>
      <w:pPr>
        <w:spacing w:after="100" w:line="240" w:lineRule="auto"/>
      </w:pPr>
      <w:r>
        <w:rPr>
          <w:rFonts w:ascii="Times New Roman" w:hAnsi="Times New Roman"/>
          <w:b/>
          <w:sz w:val="27"/>
        </w:rPr>
        <w:t>Step 1: 0:28–0:33</w:t>
      </w:r>
    </w:p>
    <w:p>
      <w:pPr>
        <w:spacing w:after="100" w:line="240" w:lineRule="auto"/>
      </w:pPr>
      <w:r>
        <w:rPr>
          <w:rFonts w:ascii="Times New Roman" w:hAnsi="Times New Roman"/>
          <w:b/>
          <w:sz w:val="24"/>
        </w:rPr>
        <w:t xml:space="preserve">On-screen text: </w:t>
      </w:r>
      <w:r>
        <w:rPr>
          <w:rFonts w:ascii="Times New Roman" w:hAnsi="Times New Roman"/>
          <w:sz w:val="24"/>
        </w:rPr>
        <w:t>"Step 1: Pick a provider"</w:t>
      </w:r>
    </w:p>
    <w:p>
      <w:pPr>
        <w:spacing w:after="100" w:line="240" w:lineRule="auto"/>
      </w:pPr>
      <w:r>
        <w:rPr>
          <w:rFonts w:ascii="Times New Roman" w:hAnsi="Times New Roman"/>
          <w:b/>
          <w:sz w:val="24"/>
        </w:rPr>
        <w:t>VO:</w:t>
      </w:r>
    </w:p>
    <w:p>
      <w:pPr>
        <w:spacing w:after="100" w:line="240" w:lineRule="auto"/>
      </w:pPr>
      <w:r>
        <w:rPr>
          <w:rFonts w:ascii="Times New Roman" w:hAnsi="Times New Roman"/>
          <w:sz w:val="24"/>
        </w:rPr>
        <w:t>"Step one: pick a provider."</w:t>
      </w:r>
    </w:p>
    <w:p>
      <w:pPr>
        <w:spacing w:after="100" w:line="240" w:lineRule="auto"/>
      </w:pPr>
      <w:r>
        <w:rPr>
          <w:rFonts w:ascii="Times New Roman" w:hAnsi="Times New Roman"/>
          <w:b/>
          <w:sz w:val="27"/>
        </w:rPr>
        <w:t>Step 2: 0:33–0:38</w:t>
      </w:r>
    </w:p>
    <w:p>
      <w:pPr>
        <w:spacing w:after="100" w:line="240" w:lineRule="auto"/>
      </w:pPr>
      <w:r>
        <w:rPr>
          <w:rFonts w:ascii="Times New Roman" w:hAnsi="Times New Roman"/>
          <w:b/>
          <w:sz w:val="24"/>
        </w:rPr>
        <w:t xml:space="preserve">On-screen text: </w:t>
      </w:r>
      <w:r>
        <w:rPr>
          <w:rFonts w:ascii="Times New Roman" w:hAnsi="Times New Roman"/>
          <w:sz w:val="24"/>
        </w:rPr>
        <w:t>"Step 2: Sign in"</w:t>
      </w:r>
    </w:p>
    <w:p>
      <w:pPr>
        <w:spacing w:after="100" w:line="240" w:lineRule="auto"/>
      </w:pPr>
      <w:r>
        <w:rPr>
          <w:rFonts w:ascii="Times New Roman" w:hAnsi="Times New Roman"/>
          <w:b/>
          <w:sz w:val="24"/>
        </w:rPr>
        <w:t>VO:</w:t>
      </w:r>
    </w:p>
    <w:p>
      <w:pPr>
        <w:spacing w:after="100" w:line="240" w:lineRule="auto"/>
      </w:pPr>
      <w:r>
        <w:rPr>
          <w:rFonts w:ascii="Times New Roman" w:hAnsi="Times New Roman"/>
          <w:sz w:val="24"/>
        </w:rPr>
        <w:t>"Step two: sign in to your own account, right inside the app."</w:t>
      </w:r>
    </w:p>
    <w:p>
      <w:pPr>
        <w:spacing w:after="100" w:line="240" w:lineRule="auto"/>
      </w:pPr>
      <w:r>
        <w:rPr>
          <w:rFonts w:ascii="Times New Roman" w:hAnsi="Times New Roman"/>
          <w:b/>
          <w:sz w:val="27"/>
        </w:rPr>
        <w:t>Step 3: 0:38–0:45</w:t>
      </w:r>
    </w:p>
    <w:p>
      <w:pPr>
        <w:spacing w:after="100" w:line="240" w:lineRule="auto"/>
      </w:pPr>
      <w:r>
        <w:rPr>
          <w:rFonts w:ascii="Times New Roman" w:hAnsi="Times New Roman"/>
          <w:b/>
          <w:sz w:val="24"/>
        </w:rPr>
        <w:t xml:space="preserve">Visual: </w:t>
      </w:r>
      <w:r>
        <w:rPr>
          <w:rFonts w:ascii="Times New Roman" w:hAnsi="Times New Roman"/>
          <w:sz w:val="24"/>
        </w:rPr>
        <w:t>A File Explorer window sits beside the app. Files appear one by one, then as a steady stream.</w:t>
      </w:r>
    </w:p>
    <w:p>
      <w:pPr>
        <w:spacing w:after="100" w:line="240" w:lineRule="auto"/>
      </w:pPr>
      <w:r>
        <w:rPr>
          <w:rFonts w:ascii="Times New Roman" w:hAnsi="Times New Roman"/>
          <w:b/>
          <w:sz w:val="24"/>
        </w:rPr>
        <w:t xml:space="preserve">On-screen text: </w:t>
      </w:r>
      <w:r>
        <w:rPr>
          <w:rFonts w:ascii="Times New Roman" w:hAnsi="Times New Roman"/>
          <w:sz w:val="24"/>
        </w:rPr>
        <w:t>"Step 3: Watch your folder fill"</w:t>
      </w:r>
    </w:p>
    <w:p>
      <w:pPr>
        <w:spacing w:after="100" w:line="240" w:lineRule="auto"/>
      </w:pPr>
      <w:r>
        <w:rPr>
          <w:rFonts w:ascii="Times New Roman" w:hAnsi="Times New Roman"/>
          <w:b/>
          <w:sz w:val="24"/>
        </w:rPr>
        <w:t>VO:</w:t>
      </w:r>
    </w:p>
    <w:p>
      <w:pPr>
        <w:spacing w:after="100" w:line="240" w:lineRule="auto"/>
      </w:pPr>
      <w:r>
        <w:rPr>
          <w:rFonts w:ascii="Times New Roman" w:hAnsi="Times New Roman"/>
          <w:sz w:val="24"/>
        </w:rPr>
        <w:t>"Step three: watch your conversations land in your folder, one by one."</w:t>
      </w:r>
    </w:p>
    <w:p>
      <w:pPr>
        <w:spacing w:after="100" w:line="240" w:lineRule="auto"/>
      </w:pPr>
      <w:r>
        <w:rPr>
          <w:rFonts w:ascii="Times New Roman" w:hAnsi="Times New Roman"/>
          <w:sz w:val="24"/>
        </w:rPr>
        <w:t>(pause, and let the folder fill on screen for a beat)</w:t>
      </w:r>
    </w:p>
    <w:p>
      <w:pPr>
        <w:spacing w:after="100" w:line="240" w:lineRule="auto"/>
      </w:pPr>
      <w:r>
        <w:rPr>
          <w:rFonts w:ascii="Times New Roman" w:hAnsi="Times New Roman"/>
          <w:sz w:val="24"/>
        </w:rPr>
        <w:t>[PROOF: 0:45–0:58]</w:t>
      </w:r>
    </w:p>
    <w:p>
      <w:pPr>
        <w:spacing w:after="100" w:line="240" w:lineRule="auto"/>
      </w:pPr>
      <w:r>
        <w:rPr>
          <w:rFonts w:ascii="Times New Roman" w:hAnsi="Times New Roman"/>
          <w:b/>
          <w:sz w:val="24"/>
        </w:rPr>
        <w:t xml:space="preserve">Visual: </w:t>
      </w:r>
      <w:r>
        <w:rPr>
          <w:rFonts w:ascii="Times New Roman" w:hAnsi="Times New Roman"/>
          <w:sz w:val="24"/>
        </w:rPr>
        <w:t>Split screen. On the left is a tidy folder tree organized by provider. On the right, a saved conversation opens cleanly in Notepad, then in Word. A quick Windows search pulls up a keyword from an old chat.</w:t>
      </w:r>
    </w:p>
    <w:p>
      <w:pPr>
        <w:spacing w:after="100" w:line="240" w:lineRule="auto"/>
      </w:pPr>
      <w:r>
        <w:rPr>
          <w:rFonts w:ascii="Times New Roman" w:hAnsi="Times New Roman"/>
          <w:b/>
          <w:sz w:val="24"/>
        </w:rPr>
        <w:t xml:space="preserve">On-screen text: </w:t>
      </w:r>
      <w:r>
        <w:rPr>
          <w:rFonts w:ascii="Times New Roman" w:hAnsi="Times New Roman"/>
          <w:sz w:val="24"/>
        </w:rPr>
        <w:t>"Markdown + JSON · Open anywhere · Search anytime"</w:t>
      </w:r>
    </w:p>
    <w:p>
      <w:pPr>
        <w:spacing w:after="100" w:line="240" w:lineRule="auto"/>
      </w:pPr>
      <w:r>
        <w:rPr>
          <w:rFonts w:ascii="Times New Roman" w:hAnsi="Times New Roman"/>
          <w:b/>
          <w:sz w:val="24"/>
        </w:rPr>
        <w:t>VO:</w:t>
      </w:r>
    </w:p>
    <w:p>
      <w:pPr>
        <w:spacing w:after="100" w:line="240" w:lineRule="auto"/>
      </w:pPr>
      <w:r>
        <w:rPr>
          <w:rFonts w:ascii="Times New Roman" w:hAnsi="Times New Roman"/>
          <w:sz w:val="24"/>
        </w:rPr>
        <w:t>"Every chat is saved as Markdown and JSON. Those are plain, open files.</w:t>
      </w:r>
    </w:p>
    <w:p>
      <w:pPr>
        <w:spacing w:after="100" w:line="240" w:lineRule="auto"/>
      </w:pPr>
      <w:r>
        <w:rPr>
          <w:rFonts w:ascii="Times New Roman" w:hAnsi="Times New Roman"/>
          <w:sz w:val="24"/>
        </w:rPr>
        <w:t>Open them in Notepad or Word. Search them. Back them up. Move them to a new machine.</w:t>
      </w:r>
    </w:p>
    <w:p>
      <w:pPr>
        <w:spacing w:after="100" w:line="240" w:lineRule="auto"/>
      </w:pPr>
      <w:r>
        <w:rPr>
          <w:rFonts w:ascii="Times New Roman" w:hAnsi="Times New Roman"/>
          <w:sz w:val="24"/>
        </w:rPr>
        <w:t>They're just files, and they're yours."</w:t>
      </w:r>
    </w:p>
    <w:p>
      <w:pPr>
        <w:spacing w:after="100" w:line="240" w:lineRule="auto"/>
      </w:pPr>
      <w:r>
        <w:rPr>
          <w:rFonts w:ascii="Times New Roman" w:hAnsi="Times New Roman"/>
          <w:sz w:val="24"/>
        </w:rPr>
        <w:t>[TRUST: 0:58–1:08]</w:t>
      </w:r>
    </w:p>
    <w:p>
      <w:pPr>
        <w:spacing w:after="100" w:line="240" w:lineRule="auto"/>
      </w:pPr>
      <w:r>
        <w:rPr>
          <w:rFonts w:ascii="Times New Roman" w:hAnsi="Times New Roman"/>
          <w:b/>
          <w:sz w:val="24"/>
        </w:rPr>
        <w:t xml:space="preserve">Visual: </w:t>
      </w:r>
      <w:r>
        <w:rPr>
          <w:rFonts w:ascii="Times New Roman" w:hAnsi="Times New Roman"/>
          <w:sz w:val="24"/>
        </w:rPr>
        <w:t>Minimal white-on-dark graphic. Three lines appear one at a time, each with a small check mark.</w:t>
      </w:r>
    </w:p>
    <w:p>
      <w:pPr>
        <w:spacing w:after="100" w:line="240" w:lineRule="auto"/>
      </w:pPr>
      <w:r>
        <w:rPr>
          <w:rFonts w:ascii="Times New Roman" w:hAnsi="Times New Roman"/>
          <w:b/>
          <w:sz w:val="24"/>
        </w:rPr>
        <w:t>On-screen text:</w:t>
      </w:r>
    </w:p>
    <w:p>
      <w:pPr>
        <w:spacing w:after="100" w:line="240" w:lineRule="auto"/>
      </w:pPr>
      <w:r>
        <w:rPr>
          <w:rFonts w:ascii="Times New Roman" w:hAnsi="Times New Roman"/>
          <w:sz w:val="24"/>
        </w:rPr>
        <w:t>✓ No cloud</w:t>
      </w:r>
    </w:p>
    <w:p>
      <w:pPr>
        <w:spacing w:after="100" w:line="240" w:lineRule="auto"/>
      </w:pPr>
      <w:r>
        <w:rPr>
          <w:rFonts w:ascii="Times New Roman" w:hAnsi="Times New Roman"/>
          <w:sz w:val="24"/>
        </w:rPr>
        <w:t>✓ No TotalRecalls account</w:t>
      </w:r>
    </w:p>
    <w:p>
      <w:pPr>
        <w:spacing w:after="100" w:line="240" w:lineRule="auto"/>
      </w:pPr>
      <w:r>
        <w:rPr>
          <w:rFonts w:ascii="Times New Roman" w:hAnsi="Times New Roman"/>
          <w:sz w:val="24"/>
        </w:rPr>
        <w:t>✓ No subscription</w:t>
      </w:r>
    </w:p>
    <w:p>
      <w:pPr>
        <w:spacing w:after="100" w:line="240" w:lineRule="auto"/>
      </w:pPr>
      <w:r>
        <w:rPr>
          <w:rFonts w:ascii="Times New Roman" w:hAnsi="Times New Roman"/>
          <w:b/>
          <w:sz w:val="24"/>
        </w:rPr>
        <w:t>VO:</w:t>
      </w:r>
    </w:p>
    <w:p>
      <w:pPr>
        <w:spacing w:after="100" w:line="240" w:lineRule="auto"/>
      </w:pPr>
      <w:r>
        <w:rPr>
          <w:rFonts w:ascii="Times New Roman" w:hAnsi="Times New Roman"/>
          <w:sz w:val="24"/>
        </w:rPr>
        <w:t>"No cloud. No TotalRecalls account. No subscription.</w:t>
      </w:r>
    </w:p>
    <w:p>
      <w:pPr>
        <w:spacing w:after="100" w:line="240" w:lineRule="auto"/>
      </w:pPr>
      <w:r>
        <w:rPr>
          <w:rFonts w:ascii="Times New Roman" w:hAnsi="Times New Roman"/>
          <w:sz w:val="24"/>
        </w:rPr>
        <w:t>Your conversations go from the provider to your computer, and nowhere else."</w:t>
      </w:r>
    </w:p>
    <w:p>
      <w:pPr>
        <w:spacing w:after="100" w:line="240" w:lineRule="auto"/>
      </w:pPr>
      <w:r>
        <w:rPr>
          <w:rFonts w:ascii="Times New Roman" w:hAnsi="Times New Roman"/>
          <w:sz w:val="24"/>
        </w:rPr>
        <w:t>(pause)</w:t>
      </w:r>
    </w:p>
    <w:p>
      <w:pPr>
        <w:spacing w:after="100" w:line="240" w:lineRule="auto"/>
      </w:pPr>
      <w:r>
        <w:rPr>
          <w:rFonts w:ascii="Times New Roman" w:hAnsi="Times New Roman"/>
          <w:sz w:val="24"/>
        </w:rPr>
        <w:t>[OFFER: 1:08–1:18]</w:t>
      </w:r>
    </w:p>
    <w:p>
      <w:pPr>
        <w:spacing w:after="100" w:line="240" w:lineRule="auto"/>
      </w:pPr>
      <w:r>
        <w:rPr>
          <w:rFonts w:ascii="Times New Roman" w:hAnsi="Times New Roman"/>
          <w:b/>
          <w:sz w:val="24"/>
        </w:rPr>
        <w:t xml:space="preserve">Visual: </w:t>
      </w:r>
      <w:r>
        <w:rPr>
          <w:rFonts w:ascii="Times New Roman" w:hAnsi="Times New Roman"/>
          <w:sz w:val="24"/>
        </w:rPr>
        <w:t>A pricing card animates onto a clean background. "Free Tier" sits on the left. "Pro: $24 one-time" sits on the right, with a small "50% off launch price" badge.</w:t>
      </w:r>
    </w:p>
    <w:p>
      <w:pPr>
        <w:spacing w:after="100" w:line="240" w:lineRule="auto"/>
      </w:pPr>
      <w:r>
        <w:rPr>
          <w:rFonts w:ascii="Times New Roman" w:hAnsi="Times New Roman"/>
          <w:b/>
          <w:sz w:val="24"/>
        </w:rPr>
        <w:t xml:space="preserve">On-screen text: </w:t>
      </w:r>
      <w:r>
        <w:rPr>
          <w:rFonts w:ascii="Times New Roman" w:hAnsi="Times New Roman"/>
          <w:sz w:val="24"/>
        </w:rPr>
        <w:t>"Free Tier: try it first · Pro: $24 one-time (50% off for launch)"</w:t>
      </w:r>
    </w:p>
    <w:p>
      <w:pPr>
        <w:spacing w:after="100" w:line="240" w:lineRule="auto"/>
      </w:pPr>
      <w:r>
        <w:rPr>
          <w:rFonts w:ascii="Times New Roman" w:hAnsi="Times New Roman"/>
          <w:b/>
          <w:sz w:val="24"/>
        </w:rPr>
        <w:t>VO:</w:t>
      </w:r>
    </w:p>
    <w:p>
      <w:pPr>
        <w:spacing w:after="100" w:line="240" w:lineRule="auto"/>
      </w:pPr>
      <w:r>
        <w:rPr>
          <w:rFonts w:ascii="Times New Roman" w:hAnsi="Times New Roman"/>
          <w:sz w:val="24"/>
        </w:rPr>
        <w:t>"Start with the Free Tier. Test it on your own conversations, no credit card needed.</w:t>
      </w:r>
    </w:p>
    <w:p>
      <w:pPr>
        <w:spacing w:after="100" w:line="240" w:lineRule="auto"/>
      </w:pPr>
      <w:r>
        <w:rPr>
          <w:rFonts w:ascii="Times New Roman" w:hAnsi="Times New Roman"/>
          <w:sz w:val="24"/>
        </w:rPr>
        <w:t>When you're ready, TotalRecalls Pro is fifty percent off for launch. That's just twenty-four dollars, one time."</w:t>
      </w:r>
    </w:p>
    <w:p>
      <w:pPr>
        <w:spacing w:after="100" w:line="240" w:lineRule="auto"/>
      </w:pPr>
      <w:r>
        <w:rPr>
          <w:rFonts w:ascii="Times New Roman" w:hAnsi="Times New Roman"/>
          <w:sz w:val="24"/>
        </w:rPr>
        <w:t>[CTA: 1:18–1:25]</w:t>
      </w:r>
    </w:p>
    <w:p>
      <w:pPr>
        <w:spacing w:after="100" w:line="240" w:lineRule="auto"/>
      </w:pPr>
      <w:r>
        <w:rPr>
          <w:rFonts w:ascii="Times New Roman" w:hAnsi="Times New Roman"/>
          <w:b/>
          <w:sz w:val="24"/>
        </w:rPr>
        <w:t xml:space="preserve">Visual: </w:t>
      </w:r>
      <w:r>
        <w:rPr>
          <w:rFonts w:ascii="Times New Roman" w:hAnsi="Times New Roman"/>
          <w:sz w:val="24"/>
        </w:rPr>
        <w:t>The website URL and a bright "Try the Free Tier" button sit alone on screen. A small Windows logo appears beneath with the desktop note.</w:t>
      </w:r>
    </w:p>
    <w:p>
      <w:pPr>
        <w:spacing w:after="100" w:line="240" w:lineRule="auto"/>
      </w:pPr>
      <w:r>
        <w:rPr>
          <w:rFonts w:ascii="Times New Roman" w:hAnsi="Times New Roman"/>
          <w:b/>
          <w:sz w:val="24"/>
        </w:rPr>
        <w:t>On-screen text:</w:t>
      </w:r>
    </w:p>
    <w:p>
      <w:pPr>
        <w:spacing w:after="100" w:line="240" w:lineRule="auto"/>
      </w:pPr>
      <w:r>
        <w:rPr>
          <w:rFonts w:ascii="Times New Roman" w:hAnsi="Times New Roman"/>
          <w:sz w:val="24"/>
        </w:rPr>
        <w:t>"Try the Free Tier today → Link in the description</w:t>
      </w:r>
    </w:p>
    <w:p>
      <w:pPr>
        <w:spacing w:after="100" w:line="240" w:lineRule="auto"/>
      </w:pPr>
      <w:r>
        <w:rPr>
          <w:rFonts w:ascii="Times New Roman" w:hAnsi="Times New Roman"/>
          <w:b/>
          <w:sz w:val="27"/>
        </w:rPr>
        <w:t>Windows app · Open it from your desktop"</w:t>
      </w:r>
    </w:p>
    <w:p>
      <w:pPr>
        <w:spacing w:after="100" w:line="240" w:lineRule="auto"/>
      </w:pPr>
      <w:r>
        <w:rPr>
          <w:rFonts w:ascii="Times New Roman" w:hAnsi="Times New Roman"/>
          <w:b/>
          <w:sz w:val="24"/>
        </w:rPr>
        <w:t>VO:</w:t>
      </w:r>
    </w:p>
    <w:p>
      <w:pPr>
        <w:spacing w:after="100" w:line="240" w:lineRule="auto"/>
      </w:pPr>
      <w:r>
        <w:rPr>
          <w:rFonts w:ascii="Times New Roman" w:hAnsi="Times New Roman"/>
          <w:sz w:val="24"/>
        </w:rPr>
        <w:t>"Try the Free Tier today. The link is in the description.</w:t>
      </w:r>
    </w:p>
    <w:p>
      <w:pPr>
        <w:spacing w:after="100" w:line="240" w:lineRule="auto"/>
      </w:pPr>
      <w:r>
        <w:rPr>
          <w:rFonts w:ascii="Times New Roman" w:hAnsi="Times New Roman"/>
          <w:sz w:val="24"/>
        </w:rPr>
        <w:t>It's a Windows app, so open it from your desktop."</w:t>
      </w:r>
    </w:p>
    <w:p>
      <w:pPr>
        <w:spacing w:after="100" w:line="240" w:lineRule="auto"/>
      </w:pPr>
      <w:r>
        <w:rPr>
          <w:rFonts w:ascii="Times New Roman" w:hAnsi="Times New Roman"/>
          <w:sz w:val="24"/>
        </w:rPr>
        <w:t>End screen (last 5–20 sec): Website link element, "Why I Built TotalRecalls" as the next video, and a subscribe button.</w:t>
      </w:r>
    </w:p>
    <w:p>
      <w:pPr>
        <w:spacing w:after="100" w:line="240" w:lineRule="auto"/>
      </w:pPr>
      <w:r>
        <w:rPr>
          <w:rFonts w:ascii="Times New Roman" w:hAnsi="Times New Roman"/>
          <w:b/>
          <w:sz w:val="27"/>
        </w:rPr>
        <w:t>Production Notes</w:t>
      </w:r>
    </w:p>
    <w:p>
      <w:pPr>
        <w:spacing w:after="100" w:line="240" w:lineRule="auto"/>
      </w:pPr>
      <w:r>
        <w:rPr>
          <w:rFonts w:ascii="Times New Roman" w:hAnsi="Times New Roman"/>
          <w:b/>
          <w:sz w:val="24"/>
        </w:rPr>
        <w:t xml:space="preserve">Screen recordings: </w:t>
      </w:r>
      <w:r>
        <w:rPr>
          <w:rFonts w:ascii="Times New Roman" w:hAnsi="Times New Roman"/>
          <w:sz w:val="24"/>
        </w:rPr>
        <w:t>Use a clean demo Windows profile with realistic but non-sensitive conversation titles. Keep the same folder layout and file names you'll use in later videos, so viewers recognize the product instantly.</w:t>
      </w:r>
    </w:p>
    <w:p>
      <w:pPr>
        <w:spacing w:after="100" w:line="240" w:lineRule="auto"/>
      </w:pPr>
      <w:r>
        <w:rPr>
          <w:rFonts w:ascii="Times New Roman" w:hAnsi="Times New Roman"/>
          <w:b/>
          <w:sz w:val="24"/>
        </w:rPr>
        <w:t xml:space="preserve">Provider depictions: </w:t>
      </w:r>
      <w:r>
        <w:rPr>
          <w:rFonts w:ascii="Times New Roman" w:hAnsi="Times New Roman"/>
          <w:sz w:val="24"/>
        </w:rPr>
        <w:t>Show provider logos only in the motion graphic. Any "messy export" footage stays abstract or blurred.</w:t>
      </w:r>
    </w:p>
    <w:p>
      <w:pPr>
        <w:spacing w:after="100" w:line="240" w:lineRule="auto"/>
      </w:pPr>
      <w:r>
        <w:rPr>
          <w:rFonts w:ascii="Times New Roman" w:hAnsi="Times New Roman"/>
          <w:b/>
          <w:sz w:val="24"/>
        </w:rPr>
        <w:t xml:space="preserve">Pacing: </w:t>
      </w:r>
      <w:r>
        <w:rPr>
          <w:rFonts w:ascii="Times New Roman" w:hAnsi="Times New Roman"/>
          <w:sz w:val="24"/>
        </w:rPr>
        <w:t>Target about 190 spoken words. Leave the folder-filling shot and the trust checklist room to breathe. Those two moments carry the proof.</w:t>
      </w:r>
    </w:p>
    <w:p>
      <w:pPr>
        <w:spacing w:after="100" w:line="240" w:lineRule="auto"/>
      </w:pPr>
      <w:r>
        <w:rPr>
          <w:rFonts w:ascii="Times New Roman" w:hAnsi="Times New Roman"/>
          <w:b/>
          <w:sz w:val="24"/>
        </w:rPr>
        <w:t xml:space="preserve">Color arc: </w:t>
      </w:r>
      <w:r>
        <w:rPr>
          <w:rFonts w:ascii="Times New Roman" w:hAnsi="Times New Roman"/>
          <w:sz w:val="24"/>
        </w:rPr>
        <w:t>Use cold grays and blues through the hook and context, then warm, clean tones from the logo reveal onward.</w:t>
      </w:r>
    </w:p>
    <w:p>
      <w:pPr>
        <w:spacing w:after="100" w:line="240" w:lineRule="auto"/>
      </w:pPr>
      <w:r>
        <w:rPr>
          <w:rFonts w:ascii="Times New Roman" w:hAnsi="Times New Roman"/>
          <w:b/>
          <w:sz w:val="24"/>
        </w:rPr>
        <w:t xml:space="preserve">Captions: </w:t>
      </w:r>
      <w:r>
        <w:rPr>
          <w:rFonts w:ascii="Times New Roman" w:hAnsi="Times New Roman"/>
          <w:sz w:val="24"/>
        </w:rPr>
        <w:t>Burn in captions for the vertical cutdowns. For YouTube, upload an edited caption file instead of relying on auto-captions.</w:t>
      </w:r>
    </w:p>
    <w:p>
      <w:pPr>
        <w:spacing w:after="100" w:line="240" w:lineRule="auto"/>
      </w:pPr>
      <w:r>
        <w:rPr>
          <w:rFonts w:ascii="Times New Roman" w:hAnsi="Times New Roman"/>
          <w:b/>
          <w:sz w:val="24"/>
        </w:rPr>
        <w:t xml:space="preserve">Pricing accuracy: </w:t>
      </w:r>
      <w:r>
        <w:rPr>
          <w:rFonts w:ascii="Times New Roman" w:hAnsi="Times New Roman"/>
          <w:sz w:val="24"/>
        </w:rPr>
        <w:t>Update the offer scene and the on-screen price once the launch discount ends. Or cut the offer scene and keep the rest of the video evergreen.</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Alternative Hooks (Jasper, 2026-09-29)</w:t>
      </w:r>
    </w:p>
    <w:p>
      <w:pPr>
        <w:spacing w:after="100" w:line="240" w:lineRule="auto"/>
      </w:pPr>
      <w:r>
        <w:rPr>
          <w:rFonts w:ascii="Times New Roman" w:hAnsi="Times New Roman"/>
          <w:sz w:val="24"/>
        </w:rPr>
        <w:t>**Series position:** Video 1 of 10, Alternative Hooks\</w:t>
      </w:r>
    </w:p>
    <w:p>
      <w:pPr>
        <w:spacing w:after="100" w:line="240" w:lineRule="auto"/>
      </w:pPr>
      <w:r>
        <w:rPr>
          <w:rFonts w:ascii="Times New Roman" w:hAnsi="Times New Roman"/>
          <w:sz w:val="24"/>
        </w:rPr>
        <w:t>**Replaces:** Scene 1, the opening \~5 seconds\</w:t>
      </w:r>
    </w:p>
    <w:p>
      <w:pPr>
        <w:spacing w:after="100" w:line="240" w:lineRule="auto"/>
      </w:pPr>
      <w:r>
        <w:rPr>
          <w:rFonts w:ascii="Times New Roman" w:hAnsi="Times New Roman"/>
          <w:sz w:val="24"/>
        </w:rPr>
        <w:t>**Tone:** Wry, confident, lightly playful</w:t>
      </w:r>
    </w:p>
    <w:p>
      <w:pPr>
        <w:spacing w:after="100" w:line="240" w:lineRule="auto"/>
      </w:pPr>
      <w:r>
        <w:rPr>
          <w:rFonts w:ascii="Times New Roman" w:hAnsi="Times New Roman"/>
          <w:sz w:val="24"/>
        </w:rPr>
        <w:t>Each hook below replaces the opening scene of Video 1 and hands off directly to Scene 2. Every option opens cold on the first spoken word, runs about 5 seconds, and introduces the core idea of the series: your AI chats should live on your own PC.</w:t>
      </w:r>
    </w:p>
    <w:p>
      <w:pPr>
        <w:spacing w:after="100" w:line="240" w:lineRule="auto"/>
      </w:pPr>
      <w:r>
        <w:rPr>
          <w:rFonts w:ascii="Times New Roman" w:hAnsi="Times New Roman"/>
          <w:b/>
          <w:sz w:val="27"/>
        </w:rPr>
        <w:t>Video 1 opens the series, so these hooks focus on naming the problem clearly before any feature talk.</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At a Glance</w:t>
      </w:r>
    </w:p>
    <w:p>
      <w:pPr>
        <w:spacing w:after="100" w:line="240" w:lineRule="auto"/>
      </w:pPr>
      <w:r>
        <w:rPr>
          <w:rFonts w:ascii="Times New Roman" w:hAnsi="Times New Roman"/>
          <w:sz w:val="24"/>
        </w:rPr>
        <w:t>| Option | Title             | Core Move                                      | Best For                                     |</w:t>
      </w:r>
    </w:p>
    <w:p>
      <w:pPr>
        <w:spacing w:after="100" w:line="240" w:lineRule="auto"/>
      </w:pPr>
      <w:r>
        <w:rPr>
          <w:rFonts w:ascii="Times New Roman" w:hAnsi="Times New Roman"/>
          <w:sz w:val="24"/>
        </w:rPr>
        <w:t>| ------ | ----------------- | ---------------------------------------------- | -------------------------------------------- |</w:t>
      </w:r>
    </w:p>
    <w:p>
      <w:pPr>
        <w:spacing w:after="100" w:line="240" w:lineRule="auto"/>
      </w:pPr>
      <w:r>
        <w:rPr>
          <w:rFonts w:ascii="Times New Roman" w:hAnsi="Times New Roman"/>
          <w:sz w:val="24"/>
        </w:rPr>
        <w:t>| 1      | The Vanishing Act | A mock magic trick that makes a chat disappear | Strong visual stopping power and replays     |</w:t>
      </w:r>
    </w:p>
    <w:p>
      <w:pPr>
        <w:spacing w:after="100" w:line="240" w:lineRule="auto"/>
      </w:pPr>
      <w:r>
        <w:rPr>
          <w:rFonts w:ascii="Times New Roman" w:hAnsi="Times New Roman"/>
          <w:sz w:val="24"/>
        </w:rPr>
        <w:t>| 2      | Point to It       | A challenge to locate your saved chats         | Making viewers realize the problem firsthand |</w:t>
      </w:r>
    </w:p>
    <w:p>
      <w:pPr>
        <w:spacing w:after="100" w:line="240" w:lineRule="auto"/>
      </w:pPr>
      <w:r>
        <w:rPr>
          <w:rFonts w:ascii="Times New Roman" w:hAnsi="Times New Roman"/>
          <w:sz w:val="24"/>
        </w:rPr>
        <w:t>| 3      | The Inventory     | A quick tally of work with no local copy       | Framing the stakes for a series opener       |</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Hook Option 1: The Vanishing Act</w:t>
      </w:r>
    </w:p>
    <w:p>
      <w:pPr>
        <w:spacing w:after="100" w:line="240" w:lineRule="auto"/>
      </w:pPr>
      <w:r>
        <w:rPr>
          <w:rFonts w:ascii="Times New Roman" w:hAnsi="Times New Roman"/>
          <w:sz w:val="24"/>
        </w:rPr>
        <w:t>**\[VO / Founder, showman energy, played deadpan]**\</w:t>
      </w:r>
    </w:p>
    <w:p>
      <w:pPr>
        <w:spacing w:after="100" w:line="240" w:lineRule="auto"/>
      </w:pPr>
      <w:r>
        <w:rPr>
          <w:rFonts w:ascii="Times New Roman" w:hAnsi="Times New Roman"/>
          <w:b/>
          <w:sz w:val="27"/>
        </w:rPr>
        <w:t>Watch closely. Your best AI chat… gone.\</w:t>
      </w:r>
    </w:p>
    <w:p>
      <w:pPr>
        <w:spacing w:after="100" w:line="240" w:lineRule="auto"/>
      </w:pPr>
      <w:r>
        <w:rPr>
          <w:rFonts w:ascii="Times New Roman" w:hAnsi="Times New Roman"/>
          <w:sz w:val="24"/>
        </w:rPr>
        <w:t>**\[snap, pause: one beat]**\</w:t>
      </w:r>
    </w:p>
    <w:p>
      <w:pPr>
        <w:spacing w:after="100" w:line="240" w:lineRule="auto"/>
      </w:pPr>
      <w:r>
        <w:rPr>
          <w:rFonts w:ascii="Times New Roman" w:hAnsi="Times New Roman"/>
          <w:sz w:val="24"/>
        </w:rPr>
        <w:t>Now watch me bring it back.</w:t>
      </w:r>
    </w:p>
    <w:p>
      <w:pPr>
        <w:spacing w:after="100" w:line="240" w:lineRule="auto"/>
      </w:pPr>
      <w:r>
        <w:rPr>
          <w:rFonts w:ascii="Times New Roman" w:hAnsi="Times New Roman"/>
          <w:sz w:val="24"/>
        </w:rPr>
        <w:t>*(15 words)*</w:t>
      </w:r>
    </w:p>
    <w:p>
      <w:pPr>
        <w:spacing w:after="100" w:line="240" w:lineRule="auto"/>
      </w:pPr>
      <w:r>
        <w:rPr>
          <w:rFonts w:ascii="Times New Roman" w:hAnsi="Times New Roman"/>
          <w:sz w:val="24"/>
        </w:rPr>
        <w:t>**\[On-screen text]** (center, bold white, pops in word by word)\</w:t>
      </w:r>
    </w:p>
    <w:p>
      <w:pPr>
        <w:spacing w:after="100" w:line="240" w:lineRule="auto"/>
      </w:pPr>
      <w:r>
        <w:rPr>
          <w:rFonts w:ascii="Times New Roman" w:hAnsi="Times New Roman"/>
          <w:b/>
          <w:sz w:val="27"/>
        </w:rPr>
        <w:t>NOW YOU SEE IT.\</w:t>
      </w:r>
    </w:p>
    <w:p>
      <w:pPr>
        <w:spacing w:after="100" w:line="240" w:lineRule="auto"/>
      </w:pPr>
      <w:r>
        <w:rPr>
          <w:rFonts w:ascii="Times New Roman" w:hAnsi="Times New Roman"/>
          <w:sz w:val="24"/>
        </w:rPr>
        <w:t>NOW YOU DON'T.</w:t>
      </w:r>
    </w:p>
    <w:p>
      <w:pPr>
        <w:spacing w:after="100" w:line="240" w:lineRule="auto"/>
      </w:pPr>
      <w:r>
        <w:rPr>
          <w:rFonts w:ascii="Times New Roman" w:hAnsi="Times New Roman"/>
          <w:sz w:val="24"/>
        </w:rPr>
        <w:t>**\[Visual]**\</w:t>
      </w:r>
    </w:p>
    <w:p>
      <w:pPr>
        <w:spacing w:after="100" w:line="240" w:lineRule="auto"/>
      </w:pPr>
      <w:r>
        <w:rPr>
          <w:rFonts w:ascii="Times New Roman" w:hAnsi="Times New Roman"/>
          <w:sz w:val="24"/>
        </w:rPr>
        <w:t>Medium close-up of the founder at the desk, framed in the upper two-thirds. The founder holds up a small card or tablet showing a blank, generic chat window with no provider branding. On "gone," the founder snaps, and the window vanishes in a quick puff-of-smoke graphic. The founder raises one eyebrow at the camera. On "bring it back," the founder cracks their knuckles, turns toward the laptop, and the shot hard cuts to Scene 2.</w:t>
      </w:r>
    </w:p>
    <w:p>
      <w:pPr>
        <w:spacing w:after="100" w:line="240" w:lineRule="auto"/>
      </w:pPr>
      <w:r>
        <w:rPr>
          <w:rFonts w:ascii="Times New Roman" w:hAnsi="Times New Roman"/>
          <w:sz w:val="24"/>
        </w:rPr>
        <w:t>**\[SFX]**\</w:t>
      </w:r>
    </w:p>
    <w:p>
      <w:pPr>
        <w:spacing w:after="100" w:line="240" w:lineRule="auto"/>
      </w:pPr>
      <w:r>
        <w:rPr>
          <w:rFonts w:ascii="Times New Roman" w:hAnsi="Times New Roman"/>
          <w:sz w:val="24"/>
        </w:rPr>
        <w:t>A soft drumroll under "Watch closely," then a crisp finger snap and a small "poof" on "gone." Silence through the pause. A light "ta-da" sting on the hard cut into Scene 2.</w:t>
      </w:r>
    </w:p>
    <w:p>
      <w:pPr>
        <w:spacing w:after="100" w:line="240" w:lineRule="auto"/>
      </w:pPr>
      <w:r>
        <w:rPr>
          <w:rFonts w:ascii="Times New Roman" w:hAnsi="Times New Roman"/>
          <w:sz w:val="24"/>
        </w:rPr>
        <w:t>**\[Why it works]**\</w:t>
      </w:r>
    </w:p>
    <w:p>
      <w:pPr>
        <w:spacing w:after="100" w:line="240" w:lineRule="auto"/>
      </w:pPr>
      <w:r>
        <w:rPr>
          <w:rFonts w:ascii="Times New Roman" w:hAnsi="Times New Roman"/>
          <w:sz w:val="24"/>
        </w:rPr>
        <w:t>Motion and a clear before-and-after stop the scroll in the first second. The promise to "bring it back" creates an open loop, and the rest of the video closes that loop when the chat reappears as a local file.</w:t>
      </w:r>
    </w:p>
    <w:p>
      <w:pPr>
        <w:spacing w:after="100" w:line="240" w:lineRule="auto"/>
      </w:pPr>
      <w:r>
        <w:rPr>
          <w:rFonts w:ascii="Times New Roman" w:hAnsi="Times New Roman"/>
          <w:sz w:val="24"/>
        </w:rPr>
        <w:t>**\[Loop note]**\</w:t>
      </w:r>
    </w:p>
    <w:p>
      <w:pPr>
        <w:spacing w:after="100" w:line="240" w:lineRule="auto"/>
      </w:pPr>
      <w:r>
        <w:rPr>
          <w:rFonts w:ascii="Times New Roman" w:hAnsi="Times New Roman"/>
          <w:sz w:val="24"/>
        </w:rPr>
        <w:t>End the video with the founder holding up the same card, now showing the chat as a readable Markdown file. A quick snap resets the frame to the opening pose.</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Hook Option 2: Point to It</w:t>
      </w:r>
    </w:p>
    <w:p>
      <w:pPr>
        <w:spacing w:after="100" w:line="240" w:lineRule="auto"/>
      </w:pPr>
      <w:r>
        <w:rPr>
          <w:rFonts w:ascii="Times New Roman" w:hAnsi="Times New Roman"/>
          <w:sz w:val="24"/>
        </w:rPr>
        <w:t>**\[VO / Founder, dry and unhurried]**\</w:t>
      </w:r>
    </w:p>
    <w:p>
      <w:pPr>
        <w:spacing w:after="100" w:line="240" w:lineRule="auto"/>
      </w:pPr>
      <w:r>
        <w:rPr>
          <w:rFonts w:ascii="Times New Roman" w:hAnsi="Times New Roman"/>
          <w:b/>
          <w:sz w:val="27"/>
        </w:rPr>
        <w:t>Point to where your AI chats are saved.\</w:t>
      </w:r>
    </w:p>
    <w:p>
      <w:pPr>
        <w:spacing w:after="100" w:line="240" w:lineRule="auto"/>
      </w:pPr>
      <w:r>
        <w:rPr>
          <w:rFonts w:ascii="Times New Roman" w:hAnsi="Times New Roman"/>
          <w:sz w:val="24"/>
        </w:rPr>
        <w:t>**\[pause: half a beat]**\</w:t>
      </w:r>
    </w:p>
    <w:p>
      <w:pPr>
        <w:spacing w:after="100" w:line="240" w:lineRule="auto"/>
      </w:pPr>
      <w:r>
        <w:rPr>
          <w:rFonts w:ascii="Times New Roman" w:hAnsi="Times New Roman"/>
          <w:sz w:val="24"/>
        </w:rPr>
        <w:t>Not there. Not there either. Yeah. That's the problem.</w:t>
      </w:r>
    </w:p>
    <w:p>
      <w:pPr>
        <w:spacing w:after="100" w:line="240" w:lineRule="auto"/>
      </w:pPr>
      <w:r>
        <w:rPr>
          <w:rFonts w:ascii="Times New Roman" w:hAnsi="Times New Roman"/>
          <w:sz w:val="24"/>
        </w:rPr>
        <w:t>*(16 words)*</w:t>
      </w:r>
    </w:p>
    <w:p>
      <w:pPr>
        <w:spacing w:after="100" w:line="240" w:lineRule="auto"/>
      </w:pPr>
      <w:r>
        <w:rPr>
          <w:rFonts w:ascii="Times New Roman" w:hAnsi="Times New Roman"/>
          <w:sz w:val="24"/>
        </w:rPr>
        <w:t>**\[On-screen text]** (center, bold white, pops in line by line)\</w:t>
      </w:r>
    </w:p>
    <w:p>
      <w:pPr>
        <w:spacing w:after="100" w:line="240" w:lineRule="auto"/>
      </w:pPr>
      <w:r>
        <w:rPr>
          <w:rFonts w:ascii="Times New Roman" w:hAnsi="Times New Roman"/>
          <w:b/>
          <w:sz w:val="27"/>
        </w:rPr>
        <w:t>POINT TO YOUR SAVED AI CHATS.\</w:t>
      </w:r>
    </w:p>
    <w:p>
      <w:pPr>
        <w:spacing w:after="100" w:line="240" w:lineRule="auto"/>
      </w:pPr>
      <w:r>
        <w:rPr>
          <w:rFonts w:ascii="Times New Roman" w:hAnsi="Times New Roman"/>
          <w:sz w:val="24"/>
        </w:rPr>
        <w:t>NOPE.</w:t>
      </w:r>
    </w:p>
    <w:p>
      <w:pPr>
        <w:spacing w:after="100" w:line="240" w:lineRule="auto"/>
      </w:pPr>
      <w:r>
        <w:rPr>
          <w:rFonts w:ascii="Times New Roman" w:hAnsi="Times New Roman"/>
          <w:sz w:val="24"/>
        </w:rPr>
        <w:t>**\[Visual]**\</w:t>
      </w:r>
    </w:p>
    <w:p>
      <w:pPr>
        <w:spacing w:after="100" w:line="240" w:lineRule="auto"/>
      </w:pPr>
      <w:r>
        <w:rPr>
          <w:rFonts w:ascii="Times New Roman" w:hAnsi="Times New Roman"/>
          <w:sz w:val="24"/>
        </w:rPr>
        <w:t>Medium close-up, founder framed in the upper two-thirds, arms crossed. On "Not there," the founder points at the laptop, then shakes their head. On "Not there either," the founder points at a desk drawer, then at the ceiling, looking faintly amused. On "That's the problem," the founder drops the hand and faces the camera straight on with a small shrug.</w:t>
      </w:r>
    </w:p>
    <w:p>
      <w:pPr>
        <w:spacing w:after="100" w:line="240" w:lineRule="auto"/>
      </w:pPr>
      <w:r>
        <w:rPr>
          <w:rFonts w:ascii="Times New Roman" w:hAnsi="Times New Roman"/>
          <w:sz w:val="24"/>
        </w:rPr>
        <w:t>**\[SFX]**\</w:t>
      </w:r>
    </w:p>
    <w:p>
      <w:pPr>
        <w:spacing w:after="100" w:line="240" w:lineRule="auto"/>
      </w:pPr>
      <w:r>
        <w:rPr>
          <w:rFonts w:ascii="Times New Roman" w:hAnsi="Times New Roman"/>
          <w:sz w:val="24"/>
        </w:rPr>
        <w:t>A short "wrong answer" blip on each point. A soft record-scratch on "That's the problem," then silence into Scene 2.</w:t>
      </w:r>
    </w:p>
    <w:p>
      <w:pPr>
        <w:spacing w:after="100" w:line="240" w:lineRule="auto"/>
      </w:pPr>
      <w:r>
        <w:rPr>
          <w:rFonts w:ascii="Times New Roman" w:hAnsi="Times New Roman"/>
          <w:sz w:val="24"/>
        </w:rPr>
        <w:t>**\[Why it works]**\</w:t>
      </w:r>
    </w:p>
    <w:p>
      <w:pPr>
        <w:spacing w:after="100" w:line="240" w:lineRule="auto"/>
      </w:pPr>
      <w:r>
        <w:rPr>
          <w:rFonts w:ascii="Times New Roman" w:hAnsi="Times New Roman"/>
          <w:sz w:val="24"/>
        </w:rPr>
        <w:t>It makes the viewer do the thinking. Most people can't actually point to a folder on their computer that holds their AI chats, and that small moment of realization is more convincing than any explanation.</w:t>
      </w:r>
    </w:p>
    <w:p>
      <w:pPr>
        <w:spacing w:after="100" w:line="240" w:lineRule="auto"/>
      </w:pPr>
      <w:r>
        <w:rPr>
          <w:rFonts w:ascii="Times New Roman" w:hAnsi="Times New Roman"/>
          <w:sz w:val="24"/>
        </w:rPr>
        <w:t>**\[Loop note]**\</w:t>
      </w:r>
    </w:p>
    <w:p>
      <w:pPr>
        <w:spacing w:after="100" w:line="240" w:lineRule="auto"/>
      </w:pPr>
      <w:r>
        <w:rPr>
          <w:rFonts w:ascii="Times New Roman" w:hAnsi="Times New Roman"/>
          <w:sz w:val="24"/>
        </w:rPr>
        <w:t>End the video with the founder pointing confidently at the laptop, where a local TotalRecalls Library folder is visible. Then the founder recrosses their arms, matching the opening frame.</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Hook Option 3: The Inventory</w:t>
      </w:r>
    </w:p>
    <w:p>
      <w:pPr>
        <w:spacing w:after="100" w:line="240" w:lineRule="auto"/>
      </w:pPr>
      <w:r>
        <w:rPr>
          <w:rFonts w:ascii="Times New Roman" w:hAnsi="Times New Roman"/>
          <w:sz w:val="24"/>
        </w:rPr>
        <w:t>**\[VO / Founder, calm and matter-of-fact]**\</w:t>
      </w:r>
    </w:p>
    <w:p>
      <w:pPr>
        <w:spacing w:after="100" w:line="240" w:lineRule="auto"/>
      </w:pPr>
      <w:r>
        <w:rPr>
          <w:rFonts w:ascii="Times New Roman" w:hAnsi="Times New Roman"/>
          <w:sz w:val="24"/>
        </w:rPr>
        <w:t>Hundreds of AI chats. Months of your best thinking.\</w:t>
      </w:r>
    </w:p>
    <w:p>
      <w:pPr>
        <w:spacing w:after="100" w:line="240" w:lineRule="auto"/>
      </w:pPr>
      <w:r>
        <w:rPr>
          <w:rFonts w:ascii="Times New Roman" w:hAnsi="Times New Roman"/>
          <w:sz w:val="24"/>
        </w:rPr>
        <w:t>**\[pause: one beat]**\</w:t>
      </w:r>
    </w:p>
    <w:p>
      <w:pPr>
        <w:spacing w:after="100" w:line="240" w:lineRule="auto"/>
      </w:pPr>
      <w:r>
        <w:rPr>
          <w:rFonts w:ascii="Times New Roman" w:hAnsi="Times New Roman"/>
          <w:sz w:val="24"/>
        </w:rPr>
        <w:t>Copies on your own PC? Zero.</w:t>
      </w:r>
    </w:p>
    <w:p>
      <w:pPr>
        <w:spacing w:after="100" w:line="240" w:lineRule="auto"/>
      </w:pPr>
      <w:r>
        <w:rPr>
          <w:rFonts w:ascii="Times New Roman" w:hAnsi="Times New Roman"/>
          <w:sz w:val="24"/>
        </w:rPr>
        <w:t>*(15 words)*</w:t>
      </w:r>
    </w:p>
    <w:p>
      <w:pPr>
        <w:spacing w:after="100" w:line="240" w:lineRule="auto"/>
      </w:pPr>
      <w:r>
        <w:rPr>
          <w:rFonts w:ascii="Times New Roman" w:hAnsi="Times New Roman"/>
          <w:sz w:val="24"/>
        </w:rPr>
        <w:t>**\[On-screen text]** (upper third, counter style)\</w:t>
      </w:r>
    </w:p>
    <w:p>
      <w:pPr>
        <w:spacing w:after="100" w:line="240" w:lineRule="auto"/>
      </w:pPr>
      <w:r>
        <w:rPr>
          <w:rFonts w:ascii="Times New Roman" w:hAnsi="Times New Roman"/>
          <w:b/>
          <w:sz w:val="24"/>
        </w:rPr>
        <w:t xml:space="preserve">CHATS: </w:t>
      </w:r>
      <w:r>
        <w:rPr>
          <w:rFonts w:ascii="Times New Roman" w:hAnsi="Times New Roman"/>
          <w:sz w:val="24"/>
        </w:rPr>
        <w:t>347\</w:t>
      </w:r>
    </w:p>
    <w:p>
      <w:pPr>
        <w:spacing w:after="100" w:line="240" w:lineRule="auto"/>
      </w:pPr>
      <w:r>
        <w:rPr>
          <w:rFonts w:ascii="Times New Roman" w:hAnsi="Times New Roman"/>
          <w:b/>
          <w:sz w:val="24"/>
        </w:rPr>
        <w:t xml:space="preserve">MONTHS: </w:t>
      </w:r>
      <w:r>
        <w:rPr>
          <w:rFonts w:ascii="Times New Roman" w:hAnsi="Times New Roman"/>
          <w:sz w:val="24"/>
        </w:rPr>
        <w:t>14\</w:t>
      </w:r>
    </w:p>
    <w:p>
      <w:pPr>
        <w:spacing w:after="100" w:line="240" w:lineRule="auto"/>
      </w:pPr>
      <w:r>
        <w:rPr>
          <w:rFonts w:ascii="Times New Roman" w:hAnsi="Times New Roman"/>
          <w:b/>
          <w:sz w:val="24"/>
        </w:rPr>
        <w:t xml:space="preserve">LOCAL COPIES: </w:t>
      </w:r>
      <w:r>
        <w:rPr>
          <w:rFonts w:ascii="Times New Roman" w:hAnsi="Times New Roman"/>
          <w:sz w:val="24"/>
        </w:rPr>
        <w:t>0</w:t>
      </w:r>
    </w:p>
    <w:p>
      <w:pPr>
        <w:spacing w:after="100" w:line="240" w:lineRule="auto"/>
      </w:pPr>
      <w:r>
        <w:rPr>
          <w:rFonts w:ascii="Times New Roman" w:hAnsi="Times New Roman"/>
          <w:sz w:val="24"/>
        </w:rPr>
        <w:t>**\[Visual]**\</w:t>
      </w:r>
    </w:p>
    <w:p>
      <w:pPr>
        <w:spacing w:after="100" w:line="240" w:lineRule="auto"/>
      </w:pPr>
      <w:r>
        <w:rPr>
          <w:rFonts w:ascii="Times New Roman" w:hAnsi="Times New Roman"/>
          <w:sz w:val="24"/>
        </w:rPr>
        <w:t>Medium close-up, founder framed in the upper two-thirds, holding a pen and a small notepad like someone taking inventory. Three counter chips appear beside the founder and tick up fast as each line is spoken. On "Zero," the third counter stays frozen at 0 and flashes once. The founder taps the pen on the notepad and looks up at the camera, unimpressed.</w:t>
      </w:r>
    </w:p>
    <w:p>
      <w:pPr>
        <w:spacing w:after="100" w:line="240" w:lineRule="auto"/>
      </w:pPr>
      <w:r>
        <w:rPr>
          <w:rFonts w:ascii="Times New Roman" w:hAnsi="Times New Roman"/>
          <w:sz w:val="24"/>
        </w:rPr>
        <w:t>**\[SFX]**\</w:t>
      </w:r>
    </w:p>
    <w:p>
      <w:pPr>
        <w:spacing w:after="100" w:line="240" w:lineRule="auto"/>
      </w:pPr>
      <w:r>
        <w:rPr>
          <w:rFonts w:ascii="Times New Roman" w:hAnsi="Times New Roman"/>
          <w:sz w:val="24"/>
        </w:rPr>
        <w:t>Rapid mechanical counter ticks under the first line. A flat, low "thunk" when the zero lands. Silence for half a beat before the cut to Scene 2.</w:t>
      </w:r>
    </w:p>
    <w:p>
      <w:pPr>
        <w:spacing w:after="100" w:line="240" w:lineRule="auto"/>
      </w:pPr>
      <w:r>
        <w:rPr>
          <w:rFonts w:ascii="Times New Roman" w:hAnsi="Times New Roman"/>
          <w:sz w:val="24"/>
        </w:rPr>
        <w:t>**\[Why it works]**\</w:t>
      </w:r>
    </w:p>
    <w:p>
      <w:pPr>
        <w:spacing w:after="100" w:line="240" w:lineRule="auto"/>
      </w:pPr>
      <w:r>
        <w:rPr>
          <w:rFonts w:ascii="Times New Roman" w:hAnsi="Times New Roman"/>
          <w:sz w:val="24"/>
        </w:rPr>
        <w:t>It puts a number on something viewers rarely think about. Seeing the gap between the size of their AI history and the zero local copies they own sets up the whole series, not just this video.</w:t>
      </w:r>
    </w:p>
    <w:p>
      <w:pPr>
        <w:spacing w:after="100" w:line="240" w:lineRule="auto"/>
      </w:pPr>
      <w:r>
        <w:rPr>
          <w:rFonts w:ascii="Times New Roman" w:hAnsi="Times New Roman"/>
          <w:sz w:val="24"/>
        </w:rPr>
        <w:t>**\[Loop note]**\</w:t>
      </w:r>
    </w:p>
    <w:p>
      <w:pPr>
        <w:spacing w:after="100" w:line="240" w:lineRule="auto"/>
      </w:pPr>
      <w:r>
        <w:rPr>
          <w:rFonts w:ascii="Times New Roman" w:hAnsi="Times New Roman"/>
          <w:sz w:val="24"/>
        </w:rPr>
        <w:t>End the video with the same counters on screen. This time, the third counter climbs to match the first, then the frame resets to the founder holding the notepad.</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Production Notes for All Three Hooks</w:t>
      </w:r>
    </w:p>
    <w:p>
      <w:pPr>
        <w:spacing w:after="100" w:line="240" w:lineRule="auto"/>
      </w:pPr>
      <w:r>
        <w:rPr>
          <w:rFonts w:ascii="Times New Roman" w:hAnsi="Times New Roman"/>
          <w:sz w:val="24"/>
        </w:rPr>
        <w:t>- **Keep the rest of the video unchanged.** Each hook fills the opening \~5-second window, so every scene after it stays as written. Make sure the last line of your chosen hook flows naturally into the first line of Scene 2.</w:t>
      </w:r>
    </w:p>
    <w:p>
      <w:pPr>
        <w:spacing w:after="100" w:line="240" w:lineRule="auto"/>
      </w:pPr>
      <w:r>
        <w:rPr>
          <w:rFonts w:ascii="Times New Roman" w:hAnsi="Times New Roman"/>
          <w:sz w:val="24"/>
        </w:rPr>
        <w:t>- **Adjust the Scene 6 callback.** Swap the callback line so it echoes the hook you choose:</w:t>
      </w:r>
    </w:p>
    <w:p>
      <w:pPr>
        <w:spacing w:after="100" w:line="240" w:lineRule="auto"/>
      </w:pPr>
      <w:r>
        <w:rPr>
          <w:rFonts w:ascii="Times New Roman" w:hAnsi="Times New Roman"/>
          <w:sz w:val="24"/>
        </w:rPr>
        <w:t xml:space="preserve">  - **Option 1:** "Told you I'd bring it back." (quick snap)</w:t>
      </w:r>
    </w:p>
    <w:p>
      <w:pPr>
        <w:spacing w:after="100" w:line="240" w:lineRule="auto"/>
      </w:pPr>
      <w:r>
        <w:rPr>
          <w:rFonts w:ascii="Times New Roman" w:hAnsi="Times New Roman"/>
          <w:sz w:val="24"/>
        </w:rPr>
        <w:t xml:space="preserve">  - **Option 2:** "Now you can point to it." (points at the Library folder)</w:t>
      </w:r>
    </w:p>
    <w:p>
      <w:pPr>
        <w:spacing w:after="100" w:line="240" w:lineRule="auto"/>
      </w:pPr>
      <w:r>
        <w:rPr>
          <w:rFonts w:ascii="Times New Roman" w:hAnsi="Times New Roman"/>
          <w:sz w:val="24"/>
        </w:rPr>
        <w:t xml:space="preserve">  - **Option 3:** "Local copies: all of them." (taps the notepad)</w:t>
      </w:r>
    </w:p>
    <w:p>
      <w:pPr>
        <w:spacing w:after="100" w:line="240" w:lineRule="auto"/>
      </w:pPr>
      <w:r>
        <w:rPr>
          <w:rFonts w:ascii="Times New Roman" w:hAnsi="Times New Roman"/>
          <w:sz w:val="24"/>
        </w:rPr>
        <w:t>- **Hold the pauses.** The humor comes from timing. Let each beat feel slightly too long.</w:t>
      </w:r>
    </w:p>
    <w:p>
      <w:pPr>
        <w:spacing w:after="100" w:line="240" w:lineRule="auto"/>
      </w:pPr>
      <w:r>
        <w:rPr>
          <w:rFonts w:ascii="Times New Roman" w:hAnsi="Times New Roman"/>
          <w:sz w:val="24"/>
        </w:rPr>
        <w:t>- **No real provider screens or logos.** Any chat window in the hook should be a blank, generic interface.</w:t>
      </w:r>
    </w:p>
    <w:p>
      <w:pPr>
        <w:spacing w:after="100" w:line="240" w:lineRule="auto"/>
      </w:pPr>
      <w:r>
        <w:rPr>
          <w:rFonts w:ascii="Times New Roman" w:hAnsi="Times New Roman"/>
          <w:sz w:val="24"/>
        </w:rPr>
        <w:t>- **No music for the first 2 seconds.** Let the VO and SFX carry the opening.</w:t>
      </w:r>
    </w:p>
    <w:p>
      <w:pPr>
        <w:spacing w:after="100" w:line="240" w:lineRule="auto"/>
      </w:pPr>
      <w:r>
        <w:rPr>
          <w:rFonts w:ascii="Times New Roman" w:hAnsi="Times New Roman"/>
          <w:sz w:val="24"/>
        </w:rPr>
        <w:t>- **Keep the numbers illustrative.** The counters in Option 3 are for effect. Don't present them as real user statistics.</w:t>
      </w:r>
    </w:p>
    <w:p>
      <w:pPr>
        <w:spacing w:after="100" w:line="240" w:lineRule="auto"/>
      </w:pPr>
      <w:r>
        <w:rPr>
          <w:rFonts w:ascii="Times New Roman" w:hAnsi="Times New Roman"/>
          <w:sz w:val="24"/>
        </w:rPr>
        <w:t>- **Keep claims accurate.** If a hook mentions saving chats, stick to what the product does: it saves chats to the viewer's own Windows PC as Markdown and JSON files.</w:t>
      </w:r>
    </w:p>
    <w:p>
      <w:pPr>
        <w:spacing w:after="100" w:line="240" w:lineRule="auto"/>
      </w:pPr>
      <w:r>
        <w:rPr>
          <w:rFonts w:ascii="Times New Roman" w:hAnsi="Times New Roman"/>
          <w:sz w:val="24"/>
        </w:rPr>
        <w:t>### Split-Testing Guidance</w:t>
      </w:r>
    </w:p>
    <w:p>
      <w:pPr>
        <w:spacing w:after="100" w:line="240" w:lineRule="auto"/>
      </w:pPr>
      <w:r>
        <w:rPr>
          <w:rFonts w:ascii="Times New Roman" w:hAnsi="Times New Roman"/>
          <w:sz w:val="24"/>
        </w:rPr>
        <w:t>- **Test one variable at a time.** Change only the hook. Keep the title, thumbnail, and every later scene identical.</w:t>
      </w:r>
    </w:p>
    <w:p>
      <w:pPr>
        <w:spacing w:after="100" w:line="240" w:lineRule="auto"/>
      </w:pPr>
      <w:r>
        <w:rPr>
          <w:rFonts w:ascii="Times New Roman" w:hAnsi="Times New Roman"/>
          <w:sz w:val="24"/>
        </w:rPr>
        <w:t>- **Use Shorts cutdowns for quick reads.** Publish a short vertical cut of each hook version about a week apart. Compare how many viewers keep watching versus swipe away in the first 3 seconds.</w:t>
      </w:r>
    </w:p>
    <w:p>
      <w:pPr>
        <w:spacing w:after="100" w:line="240" w:lineRule="auto"/>
      </w:pPr>
      <w:r>
        <w:rPr>
          <w:rFonts w:ascii="Times New Roman" w:hAnsi="Times New Roman"/>
          <w:sz w:val="24"/>
        </w:rPr>
        <w:t>- **Check long-form retention at the 30-second mark.** For the full video, compare the audience retention curve at 0:30 across versions. A strong hook should flatten the early drop-off.</w:t>
      </w:r>
    </w:p>
    <w:p>
      <w:pPr>
        <w:spacing w:after="100" w:line="240" w:lineRule="auto"/>
      </w:pPr>
      <w:r>
        <w:rPr>
          <w:rFonts w:ascii="Times New Roman" w:hAnsi="Times New Roman"/>
          <w:sz w:val="24"/>
        </w:rPr>
        <w:t>- **Give each version enough time.** Let each test run for at least 7 days before judging, so early spikes don't skew the result.</w:t>
      </w:r>
    </w:p>
    <w:p>
      <w:pPr>
        <w:spacing w:after="100" w:line="240" w:lineRule="auto"/>
      </w:pPr>
      <w:r>
        <w:rPr>
          <w:rFonts w:ascii="Times New Roman" w:hAnsi="Times New Roman"/>
          <w:sz w:val="24"/>
        </w:rPr>
        <w:t>- **Carry the winner forward.** Once a hook wins, reuse its style as the starting point for hooks in the rest of the series.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