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BD6A2" w14:textId="77777777" w:rsidR="00016203" w:rsidRDefault="00615843">
      <w:pPr>
        <w:spacing w:after="4457" w:line="259" w:lineRule="auto"/>
        <w:ind w:left="4180" w:firstLine="0"/>
        <w:jc w:val="left"/>
      </w:pPr>
      <w:r>
        <w:rPr>
          <w:b/>
          <w:sz w:val="64"/>
        </w:rPr>
        <w:t>DNS</w:t>
      </w:r>
    </w:p>
    <w:p w14:paraId="6D85FC6F" w14:textId="77777777" w:rsidR="00016203" w:rsidRDefault="00615843">
      <w:pPr>
        <w:spacing w:after="204" w:line="434" w:lineRule="auto"/>
        <w:ind w:left="6352" w:firstLine="338"/>
        <w:jc w:val="left"/>
      </w:pPr>
      <w:r>
        <w:rPr>
          <w:sz w:val="32"/>
        </w:rPr>
        <w:t>Antonio Boronat Pérez SMX2 - Servicios en Red</w:t>
      </w:r>
    </w:p>
    <w:p w14:paraId="48322AA1" w14:textId="77777777" w:rsidR="00016203" w:rsidRDefault="00615843">
      <w:pPr>
        <w:spacing w:after="0" w:line="259" w:lineRule="auto"/>
        <w:ind w:left="6382" w:right="-2" w:firstLine="0"/>
        <w:jc w:val="left"/>
      </w:pPr>
      <w:r>
        <w:rPr>
          <w:noProof/>
        </w:rPr>
        <w:drawing>
          <wp:inline distT="0" distB="0" distL="0" distR="0" wp14:anchorId="7B3EA943" wp14:editId="2DF057B8">
            <wp:extent cx="2068830" cy="72453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883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4984" w14:textId="77777777" w:rsidR="00016203" w:rsidRDefault="00615843">
      <w:pPr>
        <w:spacing w:after="199" w:line="259" w:lineRule="auto"/>
        <w:ind w:left="0" w:firstLine="0"/>
        <w:jc w:val="left"/>
      </w:pPr>
      <w:proofErr w:type="spellStart"/>
      <w:r>
        <w:rPr>
          <w:rFonts w:ascii="Liberation Sans" w:eastAsia="Liberation Sans" w:hAnsi="Liberation Sans" w:cs="Liberation Sans"/>
          <w:b/>
          <w:sz w:val="32"/>
        </w:rPr>
        <w:t>Índice</w:t>
      </w:r>
      <w:proofErr w:type="spellEnd"/>
    </w:p>
    <w:sdt>
      <w:sdtPr>
        <w:id w:val="1235197104"/>
        <w:docPartObj>
          <w:docPartGallery w:val="Table of Contents"/>
        </w:docPartObj>
      </w:sdtPr>
      <w:sdtEndPr/>
      <w:sdtContent>
        <w:p w14:paraId="05031D6E" w14:textId="77777777" w:rsidR="00016203" w:rsidRDefault="00615843">
          <w:pPr>
            <w:pStyle w:val="IDC1"/>
            <w:tabs>
              <w:tab w:val="right" w:leader="dot" w:pos="9638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7339">
            <w:r>
              <w:t>Introducción</w:t>
            </w:r>
            <w:r>
              <w:tab/>
            </w:r>
            <w:r>
              <w:fldChar w:fldCharType="begin"/>
            </w:r>
            <w:r>
              <w:instrText>PAGEREF _Toc7339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38CBB95" w14:textId="77777777" w:rsidR="00016203" w:rsidRDefault="00615843">
          <w:pPr>
            <w:pStyle w:val="IDC1"/>
            <w:tabs>
              <w:tab w:val="right" w:leader="dot" w:pos="9638"/>
            </w:tabs>
          </w:pPr>
          <w:hyperlink w:anchor="_Toc7340">
            <w:r>
              <w:t>Descripción y funcionamiento de DNS</w:t>
            </w:r>
            <w:r>
              <w:tab/>
            </w:r>
            <w:r>
              <w:fldChar w:fldCharType="begin"/>
            </w:r>
            <w:r>
              <w:instrText>PAGEREF _Toc7340 \h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9052CEE" w14:textId="77777777" w:rsidR="00016203" w:rsidRDefault="00615843">
          <w:pPr>
            <w:pStyle w:val="IDC1"/>
            <w:tabs>
              <w:tab w:val="right" w:leader="dot" w:pos="9638"/>
            </w:tabs>
          </w:pPr>
          <w:hyperlink w:anchor="_Toc7341">
            <w:r>
              <w:t>Descripción Bases de Datos de Zona</w:t>
            </w:r>
            <w:r>
              <w:tab/>
            </w:r>
            <w:r>
              <w:fldChar w:fldCharType="begin"/>
            </w:r>
            <w:r>
              <w:instrText>PAGEREF _Toc7341 \h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46996C38" w14:textId="77777777" w:rsidR="00016203" w:rsidRDefault="00615843">
          <w:pPr>
            <w:pStyle w:val="IDC1"/>
            <w:tabs>
              <w:tab w:val="right" w:leader="dot" w:pos="9638"/>
            </w:tabs>
          </w:pPr>
          <w:hyperlink w:anchor="_Toc7342">
            <w:r>
              <w:t>Órdenes comprobar el funcionamiento de DNS</w:t>
            </w:r>
            <w:r>
              <w:tab/>
            </w:r>
            <w:r>
              <w:fldChar w:fldCharType="begin"/>
            </w:r>
            <w:r>
              <w:instrText>PAGEREF _Toc7342 \h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06D97E4F" w14:textId="77777777" w:rsidR="00016203" w:rsidRDefault="00615843">
          <w:pPr>
            <w:pStyle w:val="IDC1"/>
            <w:tabs>
              <w:tab w:val="right" w:leader="dot" w:pos="9638"/>
            </w:tabs>
          </w:pPr>
          <w:hyperlink w:anchor="_Toc7343">
            <w:r>
              <w:t>Servidor DNS secundario y Transferencia de Zonas</w:t>
            </w:r>
            <w:r>
              <w:tab/>
            </w:r>
            <w:r>
              <w:fldChar w:fldCharType="begin"/>
            </w:r>
            <w:r>
              <w:instrText>PAGEREF _Toc7343 \h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60CF47A2" w14:textId="77777777" w:rsidR="00016203" w:rsidRDefault="00615843">
          <w:pPr>
            <w:pStyle w:val="IDC1"/>
            <w:tabs>
              <w:tab w:val="right" w:leader="dot" w:pos="9638"/>
            </w:tabs>
          </w:pPr>
          <w:hyperlink w:anchor="_Toc7344">
            <w:r>
              <w:t>DNS sobre diferentes segmentos de red</w:t>
            </w:r>
            <w:r>
              <w:tab/>
            </w:r>
            <w:r>
              <w:fldChar w:fldCharType="begin"/>
            </w:r>
            <w:r>
              <w:instrText>PAGEREF _Toc7344 \h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0AFBEEC4" w14:textId="77777777" w:rsidR="00016203" w:rsidRDefault="00615843">
          <w:pPr>
            <w:pStyle w:val="IDC1"/>
            <w:tabs>
              <w:tab w:val="right" w:leader="dot" w:pos="9638"/>
            </w:tabs>
          </w:pPr>
          <w:hyperlink w:anchor="_Toc7345">
            <w:r>
              <w:t>Actualizar DNS mediante DHCP</w:t>
            </w:r>
            <w:r>
              <w:tab/>
            </w:r>
            <w:r>
              <w:fldChar w:fldCharType="begin"/>
            </w:r>
            <w:r>
              <w:instrText>PAGEREF _Toc7345 \h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7E0391AB" w14:textId="77777777" w:rsidR="00016203" w:rsidRDefault="00615843">
          <w:r>
            <w:fldChar w:fldCharType="end"/>
          </w:r>
        </w:p>
      </w:sdtContent>
    </w:sdt>
    <w:p w14:paraId="69F83D5D" w14:textId="77777777" w:rsidR="00016203" w:rsidRDefault="00615843">
      <w:pPr>
        <w:spacing w:line="459" w:lineRule="auto"/>
        <w:ind w:left="-5"/>
      </w:pPr>
      <w:r>
        <w:lastRenderedPageBreak/>
        <w:br w:type="page"/>
      </w:r>
    </w:p>
    <w:p w14:paraId="7356F685" w14:textId="77777777" w:rsidR="00016203" w:rsidRDefault="00615843">
      <w:pPr>
        <w:pStyle w:val="Ttol1"/>
        <w:ind w:left="-5"/>
      </w:pPr>
      <w:bookmarkStart w:id="0" w:name="_Toc7339"/>
      <w:proofErr w:type="spellStart"/>
      <w:r>
        <w:lastRenderedPageBreak/>
        <w:t>Introducción</w:t>
      </w:r>
      <w:bookmarkEnd w:id="0"/>
      <w:proofErr w:type="spellEnd"/>
    </w:p>
    <w:p w14:paraId="6A3C2F12" w14:textId="77777777" w:rsidR="00016203" w:rsidRDefault="00615843">
      <w:pPr>
        <w:ind w:left="-5"/>
      </w:pPr>
      <w:r>
        <w:t xml:space="preserve">El </w:t>
      </w:r>
      <w:proofErr w:type="spellStart"/>
      <w:r>
        <w:t>servicio</w:t>
      </w:r>
      <w:proofErr w:type="spellEnd"/>
      <w:r>
        <w:t xml:space="preserve"> de nombres de </w:t>
      </w:r>
      <w:proofErr w:type="spellStart"/>
      <w:r>
        <w:t>dominio</w:t>
      </w:r>
      <w:proofErr w:type="spellEnd"/>
      <w:r>
        <w:t xml:space="preserve"> DNS (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System) se </w:t>
      </w:r>
      <w:proofErr w:type="spellStart"/>
      <w:r>
        <w:t>encarga</w:t>
      </w:r>
      <w:proofErr w:type="spellEnd"/>
      <w:r>
        <w:t xml:space="preserve">, </w:t>
      </w:r>
      <w:proofErr w:type="spellStart"/>
      <w:r>
        <w:t>básicamente</w:t>
      </w:r>
      <w:proofErr w:type="spellEnd"/>
      <w:r>
        <w:t xml:space="preserve">, de la </w:t>
      </w:r>
      <w:proofErr w:type="spellStart"/>
      <w:r>
        <w:t>traducción</w:t>
      </w:r>
      <w:proofErr w:type="spellEnd"/>
      <w:r>
        <w:t xml:space="preserve"> de nombres </w:t>
      </w:r>
      <w:proofErr w:type="spellStart"/>
      <w:r>
        <w:t>canónicos</w:t>
      </w:r>
      <w:proofErr w:type="spellEnd"/>
      <w:r>
        <w:t xml:space="preserve"> de sistema a </w:t>
      </w:r>
      <w:proofErr w:type="spellStart"/>
      <w:r>
        <w:t>sus</w:t>
      </w:r>
      <w:proofErr w:type="spellEnd"/>
      <w:r>
        <w:t xml:space="preserve"> </w:t>
      </w:r>
      <w:proofErr w:type="spellStart"/>
      <w:r>
        <w:t>direcciones</w:t>
      </w:r>
      <w:proofErr w:type="spellEnd"/>
      <w:r>
        <w:t xml:space="preserve"> IP y </w:t>
      </w:r>
      <w:proofErr w:type="spellStart"/>
      <w:r>
        <w:t>también</w:t>
      </w:r>
      <w:proofErr w:type="spellEnd"/>
      <w:r>
        <w:t xml:space="preserve"> de lo que se </w:t>
      </w:r>
      <w:proofErr w:type="spellStart"/>
      <w:r>
        <w:t>conoce</w:t>
      </w:r>
      <w:proofErr w:type="spellEnd"/>
      <w:r>
        <w:t xml:space="preserve"> como </w:t>
      </w:r>
      <w:proofErr w:type="spellStart"/>
      <w:r>
        <w:t>resolución</w:t>
      </w:r>
      <w:proofErr w:type="spellEnd"/>
      <w:r>
        <w:t xml:space="preserve"> inversa, que </w:t>
      </w:r>
      <w:proofErr w:type="spellStart"/>
      <w:r>
        <w:t>consiste</w:t>
      </w:r>
      <w:proofErr w:type="spellEnd"/>
      <w:r>
        <w:t xml:space="preserve"> en </w:t>
      </w:r>
      <w:proofErr w:type="spellStart"/>
      <w:r>
        <w:t>partiendo</w:t>
      </w:r>
      <w:proofErr w:type="spellEnd"/>
      <w:r>
        <w:t xml:space="preserve"> de la IP </w:t>
      </w:r>
      <w:proofErr w:type="spellStart"/>
      <w:r>
        <w:t>obtener</w:t>
      </w:r>
      <w:proofErr w:type="spellEnd"/>
      <w:r>
        <w:t xml:space="preserve"> los nombres que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asociados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un sistema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de un nombre.</w:t>
      </w:r>
    </w:p>
    <w:p w14:paraId="21E6AEF7" w14:textId="77777777" w:rsidR="00016203" w:rsidRDefault="00615843">
      <w:pPr>
        <w:spacing w:after="0"/>
        <w:ind w:left="-5"/>
      </w:pPr>
      <w:proofErr w:type="spellStart"/>
      <w:r>
        <w:t>Repasemos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la historia de este </w:t>
      </w:r>
      <w:proofErr w:type="spellStart"/>
      <w:r>
        <w:t>servicio</w:t>
      </w:r>
      <w:proofErr w:type="spellEnd"/>
      <w:r>
        <w:t xml:space="preserve"> </w:t>
      </w:r>
      <w:proofErr w:type="spellStart"/>
      <w:r>
        <w:t>básico</w:t>
      </w:r>
      <w:proofErr w:type="spellEnd"/>
      <w:r>
        <w:t xml:space="preserve"> para el </w:t>
      </w:r>
      <w:proofErr w:type="spellStart"/>
      <w:r>
        <w:t>funcionamiento</w:t>
      </w:r>
      <w:proofErr w:type="spellEnd"/>
      <w:r>
        <w:t xml:space="preserve"> de las </w:t>
      </w:r>
      <w:proofErr w:type="spellStart"/>
      <w:r>
        <w:t>redes</w:t>
      </w:r>
      <w:proofErr w:type="spellEnd"/>
      <w:r>
        <w:t xml:space="preserve"> </w:t>
      </w:r>
      <w:proofErr w:type="spellStart"/>
      <w:r>
        <w:t>actuales</w:t>
      </w:r>
      <w:proofErr w:type="spellEnd"/>
      <w:r>
        <w:t xml:space="preserve"> e Internet.</w:t>
      </w:r>
    </w:p>
    <w:p w14:paraId="29D30303" w14:textId="77777777" w:rsidR="00016203" w:rsidRDefault="00615843">
      <w:pPr>
        <w:spacing w:after="0"/>
        <w:ind w:left="-5"/>
      </w:pPr>
      <w:proofErr w:type="spellStart"/>
      <w:r>
        <w:t>Inicialmente</w:t>
      </w:r>
      <w:proofErr w:type="spellEnd"/>
      <w:r>
        <w:t xml:space="preserve">, en la </w:t>
      </w:r>
      <w:proofErr w:type="spellStart"/>
      <w:r>
        <w:t>red</w:t>
      </w:r>
      <w:proofErr w:type="spellEnd"/>
      <w:r>
        <w:t xml:space="preserve"> precursora de Internet, </w:t>
      </w:r>
      <w:proofErr w:type="spellStart"/>
      <w:r>
        <w:t>ARPAnet</w:t>
      </w:r>
      <w:proofErr w:type="spellEnd"/>
      <w:r>
        <w:t xml:space="preserve">, la </w:t>
      </w:r>
      <w:proofErr w:type="spellStart"/>
      <w:r>
        <w:t>traducción</w:t>
      </w:r>
      <w:proofErr w:type="spellEnd"/>
      <w:r>
        <w:t xml:space="preserve"> entre nombres de </w:t>
      </w:r>
      <w:proofErr w:type="spellStart"/>
      <w:r>
        <w:t>sistemas</w:t>
      </w:r>
      <w:proofErr w:type="spellEnd"/>
      <w:r>
        <w:t xml:space="preserve"> y </w:t>
      </w:r>
      <w:proofErr w:type="spellStart"/>
      <w:r>
        <w:t>sus</w:t>
      </w:r>
      <w:proofErr w:type="spellEnd"/>
      <w:r>
        <w:t xml:space="preserve"> IP se </w:t>
      </w:r>
      <w:proofErr w:type="spellStart"/>
      <w:r>
        <w:t>realizaba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un </w:t>
      </w:r>
      <w:proofErr w:type="spellStart"/>
      <w:r>
        <w:t>fichero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HOSTS.TXT que era </w:t>
      </w:r>
      <w:proofErr w:type="spellStart"/>
      <w:r>
        <w:t>mantenido</w:t>
      </w:r>
      <w:proofErr w:type="spellEnd"/>
      <w:r>
        <w:t xml:space="preserve"> de forma </w:t>
      </w:r>
      <w:proofErr w:type="spellStart"/>
      <w:r>
        <w:t>centralizada</w:t>
      </w:r>
      <w:proofErr w:type="spellEnd"/>
      <w:r>
        <w:t xml:space="preserve"> y </w:t>
      </w:r>
      <w:proofErr w:type="spellStart"/>
      <w:r>
        <w:t>después</w:t>
      </w:r>
      <w:proofErr w:type="spellEnd"/>
      <w:r>
        <w:t xml:space="preserve"> los </w:t>
      </w:r>
      <w:proofErr w:type="spellStart"/>
      <w:r>
        <w:t>sistemas</w:t>
      </w:r>
      <w:proofErr w:type="spellEnd"/>
      <w:r>
        <w:t xml:space="preserve"> de la </w:t>
      </w:r>
      <w:proofErr w:type="spellStart"/>
      <w:r>
        <w:t>red</w:t>
      </w:r>
      <w:proofErr w:type="spellEnd"/>
      <w:r>
        <w:t xml:space="preserve"> </w:t>
      </w:r>
      <w:proofErr w:type="spellStart"/>
      <w:r>
        <w:t>obtenían</w:t>
      </w:r>
      <w:proofErr w:type="spellEnd"/>
      <w:r>
        <w:t xml:space="preserve"> una copia sobre la que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consultas</w:t>
      </w:r>
      <w:proofErr w:type="spellEnd"/>
      <w:r>
        <w:t xml:space="preserve">. Este </w:t>
      </w:r>
      <w:proofErr w:type="spellStart"/>
      <w:r>
        <w:t>mecanismo</w:t>
      </w:r>
      <w:proofErr w:type="spellEnd"/>
      <w:r>
        <w:t xml:space="preserve"> </w:t>
      </w:r>
      <w:proofErr w:type="spellStart"/>
      <w:r>
        <w:t>funcionó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mientras</w:t>
      </w:r>
      <w:proofErr w:type="spellEnd"/>
      <w:r>
        <w:t xml:space="preserve"> el número de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conectados</w:t>
      </w:r>
      <w:proofErr w:type="spellEnd"/>
      <w:r>
        <w:t xml:space="preserve"> a la </w:t>
      </w:r>
      <w:proofErr w:type="spellStart"/>
      <w:r>
        <w:t>red</w:t>
      </w:r>
      <w:proofErr w:type="spellEnd"/>
      <w:r>
        <w:t xml:space="preserve"> se </w:t>
      </w:r>
      <w:proofErr w:type="spellStart"/>
      <w:r>
        <w:t>mantenía</w:t>
      </w:r>
      <w:proofErr w:type="spellEnd"/>
      <w:r>
        <w:t xml:space="preserve"> en </w:t>
      </w:r>
      <w:proofErr w:type="spellStart"/>
      <w:r>
        <w:t>decenas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a </w:t>
      </w:r>
      <w:proofErr w:type="spellStart"/>
      <w:r>
        <w:t>medida</w:t>
      </w:r>
      <w:proofErr w:type="spellEnd"/>
      <w:r>
        <w:t xml:space="preserve"> que </w:t>
      </w:r>
      <w:proofErr w:type="spellStart"/>
      <w:r>
        <w:t>aumentaba</w:t>
      </w:r>
      <w:proofErr w:type="spellEnd"/>
      <w:r>
        <w:t xml:space="preserve"> el número de </w:t>
      </w:r>
      <w:proofErr w:type="spellStart"/>
      <w:r>
        <w:t>nuevos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, </w:t>
      </w:r>
      <w:proofErr w:type="spellStart"/>
      <w:r>
        <w:t>mantener</w:t>
      </w:r>
      <w:proofErr w:type="spellEnd"/>
      <w:r>
        <w:t xml:space="preserve"> el </w:t>
      </w:r>
      <w:proofErr w:type="spellStart"/>
      <w:r>
        <w:t>fichero</w:t>
      </w:r>
      <w:proofErr w:type="spellEnd"/>
      <w:r>
        <w:t xml:space="preserve"> HOSTS.TXT </w:t>
      </w:r>
      <w:proofErr w:type="spellStart"/>
      <w:r>
        <w:t>actualizado</w:t>
      </w:r>
      <w:proofErr w:type="spellEnd"/>
      <w:r>
        <w:t xml:space="preserve"> se </w:t>
      </w:r>
      <w:proofErr w:type="spellStart"/>
      <w:r>
        <w:t>hacía</w:t>
      </w:r>
      <w:proofErr w:type="spellEnd"/>
      <w:r>
        <w:t xml:space="preserve"> </w:t>
      </w:r>
      <w:proofErr w:type="spellStart"/>
      <w:r>
        <w:t>m</w:t>
      </w:r>
      <w:r>
        <w:t>ás</w:t>
      </w:r>
      <w:proofErr w:type="spellEnd"/>
      <w:r>
        <w:t xml:space="preserve"> difícil, </w:t>
      </w:r>
      <w:proofErr w:type="spellStart"/>
      <w:r>
        <w:t>hasta</w:t>
      </w:r>
      <w:proofErr w:type="spellEnd"/>
      <w:r>
        <w:t xml:space="preserve"> el punto de no ser </w:t>
      </w:r>
      <w:proofErr w:type="spellStart"/>
      <w:r>
        <w:t>operativo</w:t>
      </w:r>
      <w:proofErr w:type="spellEnd"/>
      <w:r>
        <w:t xml:space="preserve">. </w:t>
      </w:r>
      <w:proofErr w:type="spellStart"/>
      <w:r>
        <w:t>Así</w:t>
      </w:r>
      <w:proofErr w:type="spellEnd"/>
      <w:r>
        <w:t xml:space="preserve"> en 1984 se </w:t>
      </w:r>
      <w:proofErr w:type="spellStart"/>
      <w:r>
        <w:t>publicó</w:t>
      </w:r>
      <w:proofErr w:type="spellEnd"/>
      <w:r>
        <w:t xml:space="preserve"> la primera </w:t>
      </w:r>
      <w:proofErr w:type="spellStart"/>
      <w:r>
        <w:t>versión</w:t>
      </w:r>
      <w:proofErr w:type="spellEnd"/>
      <w:r>
        <w:t xml:space="preserve"> de DNS, que ha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adoptado</w:t>
      </w:r>
      <w:proofErr w:type="spellEnd"/>
      <w:r>
        <w:t xml:space="preserve"> como el </w:t>
      </w:r>
      <w:proofErr w:type="spellStart"/>
      <w:r>
        <w:t>servicio</w:t>
      </w:r>
      <w:proofErr w:type="spellEnd"/>
      <w:r>
        <w:t xml:space="preserve"> para la </w:t>
      </w:r>
      <w:proofErr w:type="spellStart"/>
      <w:r>
        <w:t>resolución</w:t>
      </w:r>
      <w:proofErr w:type="spellEnd"/>
      <w:r>
        <w:t xml:space="preserve"> de nombres en </w:t>
      </w:r>
      <w:proofErr w:type="spellStart"/>
      <w:r>
        <w:t>redes</w:t>
      </w:r>
      <w:proofErr w:type="spellEnd"/>
      <w:r>
        <w:t xml:space="preserve"> </w:t>
      </w:r>
      <w:proofErr w:type="spellStart"/>
      <w:r>
        <w:t>basadas</w:t>
      </w:r>
      <w:proofErr w:type="spellEnd"/>
      <w:r>
        <w:t xml:space="preserve"> en TCP/IP. De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formas</w:t>
      </w:r>
      <w:proofErr w:type="spellEnd"/>
      <w:r>
        <w:t xml:space="preserve">, en las </w:t>
      </w:r>
      <w:proofErr w:type="spellStart"/>
      <w:r>
        <w:t>implementaciones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tipo *NIX </w:t>
      </w:r>
      <w:proofErr w:type="spellStart"/>
      <w:r>
        <w:t>todavía</w:t>
      </w:r>
      <w:proofErr w:type="spellEnd"/>
      <w:r>
        <w:t xml:space="preserve"> </w:t>
      </w:r>
      <w:proofErr w:type="spellStart"/>
      <w:r>
        <w:t>disponemos</w:t>
      </w:r>
      <w:proofErr w:type="spellEnd"/>
      <w:r>
        <w:t xml:space="preserve"> de un </w:t>
      </w:r>
      <w:proofErr w:type="spellStart"/>
      <w:r>
        <w:t>fichero</w:t>
      </w:r>
      <w:proofErr w:type="spellEnd"/>
      <w:r>
        <w:t xml:space="preserve"> similar a HOSTS.TXT, el </w:t>
      </w:r>
      <w:r>
        <w:rPr>
          <w:i/>
        </w:rPr>
        <w:t>/</w:t>
      </w:r>
      <w:proofErr w:type="spellStart"/>
      <w:r>
        <w:rPr>
          <w:i/>
        </w:rPr>
        <w:t>etc</w:t>
      </w:r>
      <w:proofErr w:type="spellEnd"/>
      <w:r>
        <w:rPr>
          <w:i/>
        </w:rPr>
        <w:t>/hosts</w:t>
      </w:r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establecer</w:t>
      </w:r>
      <w:proofErr w:type="spellEnd"/>
      <w:r>
        <w:t xml:space="preserve"> las </w:t>
      </w:r>
      <w:proofErr w:type="spellStart"/>
      <w:r>
        <w:t>correspondencias</w:t>
      </w:r>
      <w:proofErr w:type="spellEnd"/>
      <w:r>
        <w:t xml:space="preserve"> entre nombres e </w:t>
      </w:r>
      <w:proofErr w:type="spellStart"/>
      <w:r>
        <w:t>IP's</w:t>
      </w:r>
      <w:proofErr w:type="spellEnd"/>
      <w:r>
        <w:t xml:space="preserve">. </w:t>
      </w:r>
      <w:proofErr w:type="spellStart"/>
      <w:r>
        <w:t>Copiando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fichero</w:t>
      </w:r>
      <w:proofErr w:type="spellEnd"/>
      <w:r>
        <w:t xml:space="preserve"> en los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de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funcionaría</w:t>
      </w:r>
      <w:proofErr w:type="spellEnd"/>
      <w:r>
        <w:t xml:space="preserve">, la pega es que cada </w:t>
      </w:r>
      <w:proofErr w:type="spellStart"/>
      <w:r>
        <w:t>vez</w:t>
      </w:r>
      <w:proofErr w:type="spellEnd"/>
      <w:r>
        <w:t xml:space="preserve"> que </w:t>
      </w:r>
      <w:proofErr w:type="spellStart"/>
      <w:r>
        <w:t>debamos</w:t>
      </w:r>
      <w:proofErr w:type="spellEnd"/>
      <w:r>
        <w:t xml:space="preserve"> </w:t>
      </w:r>
      <w:proofErr w:type="spellStart"/>
      <w:r>
        <w:t>reali</w:t>
      </w:r>
      <w:r>
        <w:t>zar</w:t>
      </w:r>
      <w:proofErr w:type="spellEnd"/>
      <w:r>
        <w:t xml:space="preserve"> </w:t>
      </w:r>
      <w:proofErr w:type="spellStart"/>
      <w:r>
        <w:t>algún</w:t>
      </w:r>
      <w:proofErr w:type="spellEnd"/>
      <w:r>
        <w:t xml:space="preserve"> </w:t>
      </w:r>
      <w:proofErr w:type="spellStart"/>
      <w:r>
        <w:t>cambio</w:t>
      </w:r>
      <w:proofErr w:type="spellEnd"/>
      <w:r>
        <w:t xml:space="preserve"> nombre-IP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realizarse</w:t>
      </w:r>
      <w:proofErr w:type="spellEnd"/>
      <w:r>
        <w:t xml:space="preserve"> en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ficheros</w:t>
      </w:r>
      <w:proofErr w:type="spellEnd"/>
      <w:r>
        <w:t xml:space="preserve"> </w:t>
      </w:r>
      <w:r>
        <w:rPr>
          <w:i/>
        </w:rPr>
        <w:t>hosts</w:t>
      </w:r>
      <w:r>
        <w:t xml:space="preserve"> de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sistemas</w:t>
      </w:r>
      <w:proofErr w:type="spellEnd"/>
      <w:r>
        <w:t xml:space="preserve"> de la </w:t>
      </w:r>
      <w:proofErr w:type="spellStart"/>
      <w:r>
        <w:t>red</w:t>
      </w:r>
      <w:proofErr w:type="spellEnd"/>
      <w:r>
        <w:t xml:space="preserve">. </w:t>
      </w:r>
    </w:p>
    <w:p w14:paraId="1F27564B" w14:textId="77777777" w:rsidR="00016203" w:rsidRDefault="00615843">
      <w:pPr>
        <w:spacing w:after="0"/>
        <w:ind w:left="-5"/>
      </w:pPr>
      <w:r>
        <w:t xml:space="preserve">El sistema DNS </w:t>
      </w:r>
      <w:proofErr w:type="spellStart"/>
      <w:r>
        <w:t>tiene</w:t>
      </w:r>
      <w:proofErr w:type="spellEnd"/>
      <w:r>
        <w:t xml:space="preserve"> una estructura </w:t>
      </w:r>
      <w:proofErr w:type="spellStart"/>
      <w:r>
        <w:t>jerárquica</w:t>
      </w:r>
      <w:proofErr w:type="spellEnd"/>
      <w:r>
        <w:t xml:space="preserve"> en forma de </w:t>
      </w:r>
      <w:proofErr w:type="spellStart"/>
      <w:r>
        <w:t>árbol</w:t>
      </w:r>
      <w:proofErr w:type="spellEnd"/>
      <w:r>
        <w:t xml:space="preserve">, similar a la estructura de </w:t>
      </w:r>
      <w:proofErr w:type="spellStart"/>
      <w:r>
        <w:t>ficheros</w:t>
      </w:r>
      <w:proofErr w:type="spellEnd"/>
      <w:r>
        <w:t xml:space="preserve"> de los </w:t>
      </w:r>
      <w:proofErr w:type="spellStart"/>
      <w:r>
        <w:t>sistemas</w:t>
      </w:r>
      <w:proofErr w:type="spellEnd"/>
      <w:r>
        <w:t xml:space="preserve"> tipo UNIX, de forma que los servidores DNS </w:t>
      </w:r>
      <w:proofErr w:type="spellStart"/>
      <w:r>
        <w:t>conocen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de </w:t>
      </w:r>
      <w:proofErr w:type="spellStart"/>
      <w:r>
        <w:t>zonas</w:t>
      </w:r>
      <w:proofErr w:type="spellEnd"/>
      <w:r>
        <w:t xml:space="preserve"> de </w:t>
      </w:r>
      <w:proofErr w:type="spellStart"/>
      <w:r>
        <w:t>ese</w:t>
      </w:r>
      <w:proofErr w:type="spellEnd"/>
      <w:r>
        <w:t xml:space="preserve"> </w:t>
      </w:r>
      <w:proofErr w:type="spellStart"/>
      <w:r>
        <w:t>árbol</w:t>
      </w:r>
      <w:proofErr w:type="spellEnd"/>
      <w:r>
        <w:t xml:space="preserve">, </w:t>
      </w:r>
      <w:proofErr w:type="spellStart"/>
      <w:r>
        <w:t>cuando</w:t>
      </w:r>
      <w:proofErr w:type="spellEnd"/>
      <w:r>
        <w:t xml:space="preserve"> se les consulta, si </w:t>
      </w:r>
      <w:proofErr w:type="spellStart"/>
      <w:r>
        <w:t>tienen</w:t>
      </w:r>
      <w:proofErr w:type="spellEnd"/>
      <w:r>
        <w:t xml:space="preserve"> la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contestan</w:t>
      </w:r>
      <w:proofErr w:type="spellEnd"/>
      <w:r>
        <w:t xml:space="preserve"> al </w:t>
      </w:r>
      <w:proofErr w:type="spellStart"/>
      <w:r>
        <w:t>cliente</w:t>
      </w:r>
      <w:proofErr w:type="spellEnd"/>
      <w:r>
        <w:t xml:space="preserve"> y si no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reenvían</w:t>
      </w:r>
      <w:proofErr w:type="spellEnd"/>
      <w:r>
        <w:t xml:space="preserve"> la consulta a </w:t>
      </w:r>
      <w:proofErr w:type="spellStart"/>
      <w:r>
        <w:t>otro</w:t>
      </w:r>
      <w:proofErr w:type="spellEnd"/>
      <w:r>
        <w:t xml:space="preserve"> servidor DNS de </w:t>
      </w:r>
      <w:proofErr w:type="spellStart"/>
      <w:r>
        <w:t>rango</w:t>
      </w:r>
      <w:proofErr w:type="spellEnd"/>
      <w:r>
        <w:t xml:space="preserve"> superior en la </w:t>
      </w:r>
      <w:proofErr w:type="spellStart"/>
      <w:r>
        <w:t>jerarquía</w:t>
      </w:r>
      <w:proofErr w:type="spellEnd"/>
      <w:r>
        <w:t xml:space="preserve">, </w:t>
      </w:r>
      <w:proofErr w:type="spellStart"/>
      <w:r>
        <w:t>cuando</w:t>
      </w:r>
      <w:proofErr w:type="spellEnd"/>
      <w:r>
        <w:t xml:space="preserve"> se llega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conoce</w:t>
      </w:r>
      <w:proofErr w:type="spellEnd"/>
      <w:r>
        <w:t xml:space="preserve"> la </w:t>
      </w:r>
      <w:proofErr w:type="spellStart"/>
      <w:r>
        <w:t>respuesta</w:t>
      </w:r>
      <w:proofErr w:type="spellEnd"/>
      <w:r>
        <w:t xml:space="preserve"> esta recorre el camino </w:t>
      </w:r>
      <w:proofErr w:type="spellStart"/>
      <w:r>
        <w:t>inverso</w:t>
      </w:r>
      <w:proofErr w:type="spellEnd"/>
      <w:r>
        <w:t xml:space="preserve"> </w:t>
      </w:r>
      <w:proofErr w:type="spellStart"/>
      <w:r>
        <w:t>hasta</w:t>
      </w:r>
      <w:proofErr w:type="spellEnd"/>
      <w:r>
        <w:t xml:space="preserve"> el </w:t>
      </w:r>
      <w:proofErr w:type="spellStart"/>
      <w:r>
        <w:t>cliente</w:t>
      </w:r>
      <w:proofErr w:type="spellEnd"/>
      <w:r>
        <w:t>.</w:t>
      </w:r>
    </w:p>
    <w:p w14:paraId="43264AAC" w14:textId="77777777" w:rsidR="00016203" w:rsidRDefault="00615843">
      <w:pPr>
        <w:spacing w:after="0" w:line="259" w:lineRule="auto"/>
        <w:ind w:left="0" w:firstLine="0"/>
        <w:jc w:val="left"/>
      </w:pPr>
      <w:hyperlink r:id="rId8">
        <w:r>
          <w:rPr>
            <w:color w:val="000080"/>
            <w:u w:val="single" w:color="000080"/>
          </w:rPr>
          <w:t>https://es.wikipedia.org/wiki/Sistema_de_nombres_de_dominio</w:t>
        </w:r>
      </w:hyperlink>
    </w:p>
    <w:p w14:paraId="2F0B70A4" w14:textId="77777777" w:rsidR="00016203" w:rsidRDefault="00615843">
      <w:pPr>
        <w:pStyle w:val="Ttol1"/>
        <w:ind w:left="-5"/>
      </w:pPr>
      <w:bookmarkStart w:id="1" w:name="_Toc7340"/>
      <w:proofErr w:type="spellStart"/>
      <w:r>
        <w:t>Descripción</w:t>
      </w:r>
      <w:proofErr w:type="spellEnd"/>
      <w:r>
        <w:t xml:space="preserve"> y </w:t>
      </w:r>
      <w:proofErr w:type="spellStart"/>
      <w:r>
        <w:t>funcionamiento</w:t>
      </w:r>
      <w:proofErr w:type="spellEnd"/>
      <w:r>
        <w:t xml:space="preserve"> de DNS</w:t>
      </w:r>
      <w:bookmarkEnd w:id="1"/>
    </w:p>
    <w:p w14:paraId="64ED1A58" w14:textId="77777777" w:rsidR="00016203" w:rsidRDefault="00615843">
      <w:pPr>
        <w:ind w:left="-5"/>
      </w:pPr>
      <w:r>
        <w:t xml:space="preserve">La </w:t>
      </w:r>
      <w:proofErr w:type="spellStart"/>
      <w:r>
        <w:t>configuración</w:t>
      </w:r>
      <w:proofErr w:type="spellEnd"/>
      <w:r>
        <w:t xml:space="preserve"> y </w:t>
      </w:r>
      <w:proofErr w:type="spellStart"/>
      <w:r>
        <w:t>funcionamiento</w:t>
      </w:r>
      <w:proofErr w:type="spellEnd"/>
      <w:r>
        <w:t xml:space="preserve"> del </w:t>
      </w:r>
      <w:proofErr w:type="spellStart"/>
      <w:r>
        <w:t>servicio</w:t>
      </w:r>
      <w:proofErr w:type="spellEnd"/>
      <w:r>
        <w:t xml:space="preserve"> DNS la </w:t>
      </w:r>
      <w:proofErr w:type="spellStart"/>
      <w:r>
        <w:t>tomaremos</w:t>
      </w:r>
      <w:proofErr w:type="spellEnd"/>
      <w:r>
        <w:t xml:space="preserve"> del documento </w:t>
      </w:r>
      <w:hyperlink r:id="rId9">
        <w:r>
          <w:rPr>
            <w:rFonts w:ascii="Liberation Sans" w:eastAsia="Liberation Sans" w:hAnsi="Liberation Sans" w:cs="Liberation Sans"/>
            <w:color w:val="000080"/>
            <w:u w:val="single" w:color="000080"/>
          </w:rPr>
          <w:t>DNS_linuxsilo</w:t>
        </w:r>
      </w:hyperlink>
      <w:hyperlink r:id="rId10">
        <w:r>
          <w:rPr>
            <w:rFonts w:ascii="Liberation Sans" w:eastAsia="Liberation Sans" w:hAnsi="Liberation Sans" w:cs="Liberation Sans"/>
            <w:color w:val="000080"/>
            <w:u w:val="single" w:color="000080"/>
          </w:rPr>
          <w:t>net.pdf</w:t>
        </w:r>
      </w:hyperlink>
      <w:r>
        <w:t xml:space="preserve"> la </w:t>
      </w:r>
      <w:proofErr w:type="spellStart"/>
      <w:r>
        <w:t>descripción</w:t>
      </w:r>
      <w:proofErr w:type="spellEnd"/>
      <w:r>
        <w:t xml:space="preserve"> </w:t>
      </w:r>
      <w:proofErr w:type="spellStart"/>
      <w:r>
        <w:t>realizada</w:t>
      </w:r>
      <w:proofErr w:type="spellEnd"/>
      <w:r>
        <w:t xml:space="preserve"> en este </w:t>
      </w:r>
      <w:proofErr w:type="spellStart"/>
      <w:r>
        <w:t>artículo</w:t>
      </w:r>
      <w:proofErr w:type="spellEnd"/>
      <w:r>
        <w:t xml:space="preserve"> queda </w:t>
      </w:r>
      <w:proofErr w:type="spellStart"/>
      <w:r>
        <w:t>bastante</w:t>
      </w:r>
      <w:proofErr w:type="spellEnd"/>
      <w:r>
        <w:t xml:space="preserve"> clara, </w:t>
      </w:r>
      <w:proofErr w:type="spellStart"/>
      <w:r>
        <w:t>aunque</w:t>
      </w:r>
      <w:proofErr w:type="spellEnd"/>
      <w:r>
        <w:t xml:space="preserve"> en </w:t>
      </w:r>
      <w:proofErr w:type="spellStart"/>
      <w:r>
        <w:t>alguno</w:t>
      </w:r>
      <w:proofErr w:type="spellEnd"/>
      <w:r>
        <w:t xml:space="preserve"> de los </w:t>
      </w:r>
      <w:proofErr w:type="spellStart"/>
      <w:r>
        <w:t>ejemplos</w:t>
      </w:r>
      <w:proofErr w:type="spellEnd"/>
      <w:r>
        <w:t xml:space="preserve"> la sintaxis </w:t>
      </w:r>
      <w:proofErr w:type="spellStart"/>
      <w:r>
        <w:t>puede</w:t>
      </w:r>
      <w:proofErr w:type="spellEnd"/>
      <w:r>
        <w:t xml:space="preserve"> variar respecto a la </w:t>
      </w:r>
      <w:proofErr w:type="spellStart"/>
      <w:r>
        <w:t>versión</w:t>
      </w:r>
      <w:proofErr w:type="spellEnd"/>
      <w:r>
        <w:t xml:space="preserve"> actual de DNS/BIND.</w:t>
      </w:r>
    </w:p>
    <w:p w14:paraId="771888D8" w14:textId="77777777" w:rsidR="00016203" w:rsidRDefault="00615843">
      <w:pPr>
        <w:spacing w:after="403"/>
        <w:ind w:left="-5"/>
      </w:pPr>
      <w:r>
        <w:lastRenderedPageBreak/>
        <w:t xml:space="preserve">Para las </w:t>
      </w:r>
      <w:proofErr w:type="spellStart"/>
      <w:r>
        <w:t>configuraciones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se </w:t>
      </w:r>
      <w:proofErr w:type="spellStart"/>
      <w:r>
        <w:t>indicarán</w:t>
      </w:r>
      <w:proofErr w:type="spellEnd"/>
      <w:r>
        <w:t xml:space="preserve"> las IP a </w:t>
      </w:r>
      <w:proofErr w:type="spellStart"/>
      <w:r>
        <w:t>utilizar</w:t>
      </w:r>
      <w:proofErr w:type="spellEnd"/>
      <w:r>
        <w:t xml:space="preserve">. Y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 </w:t>
      </w:r>
      <w:proofErr w:type="spellStart"/>
      <w:r>
        <w:t>necesario</w:t>
      </w:r>
      <w:proofErr w:type="spellEnd"/>
      <w:r>
        <w:t xml:space="preserve"> se </w:t>
      </w:r>
      <w:proofErr w:type="spellStart"/>
      <w:r>
        <w:t>proporcionarán</w:t>
      </w:r>
      <w:proofErr w:type="spellEnd"/>
      <w:r>
        <w:t xml:space="preserve"> </w:t>
      </w:r>
      <w:proofErr w:type="spellStart"/>
      <w:r>
        <w:t>ejemplos</w:t>
      </w:r>
      <w:proofErr w:type="spellEnd"/>
      <w:r>
        <w:t xml:space="preserve"> de </w:t>
      </w:r>
      <w:proofErr w:type="spellStart"/>
      <w:r>
        <w:t>ficheros</w:t>
      </w:r>
      <w:proofErr w:type="spellEnd"/>
      <w:r>
        <w:t xml:space="preserve"> de </w:t>
      </w:r>
      <w:proofErr w:type="spellStart"/>
      <w:r>
        <w:t>configuraciones</w:t>
      </w:r>
      <w:proofErr w:type="spellEnd"/>
      <w:r>
        <w:t xml:space="preserve"> </w:t>
      </w:r>
      <w:proofErr w:type="spellStart"/>
      <w:r>
        <w:t>probadas</w:t>
      </w:r>
      <w:proofErr w:type="spellEnd"/>
      <w:r>
        <w:t xml:space="preserve"> en la </w:t>
      </w:r>
      <w:proofErr w:type="spellStart"/>
      <w:r>
        <w:t>versión</w:t>
      </w:r>
      <w:proofErr w:type="spellEnd"/>
      <w:r>
        <w:t xml:space="preserve"> </w:t>
      </w:r>
      <w:proofErr w:type="spellStart"/>
      <w:r>
        <w:t>utilizada</w:t>
      </w:r>
      <w:proofErr w:type="spellEnd"/>
      <w:r>
        <w:t xml:space="preserve"> del </w:t>
      </w:r>
      <w:proofErr w:type="spellStart"/>
      <w:r>
        <w:t>servicio</w:t>
      </w:r>
      <w:proofErr w:type="spellEnd"/>
      <w:r>
        <w:t>.</w:t>
      </w:r>
    </w:p>
    <w:p w14:paraId="0346AF5F" w14:textId="77777777" w:rsidR="00016203" w:rsidRDefault="00615843">
      <w:pPr>
        <w:spacing w:line="259" w:lineRule="auto"/>
        <w:ind w:left="-5"/>
      </w:pPr>
      <w:proofErr w:type="spellStart"/>
      <w:r>
        <w:t>Instalación</w:t>
      </w:r>
      <w:proofErr w:type="spellEnd"/>
      <w:r>
        <w:t xml:space="preserve"> del </w:t>
      </w:r>
      <w:proofErr w:type="spellStart"/>
      <w:r>
        <w:t>servicio</w:t>
      </w:r>
      <w:proofErr w:type="spellEnd"/>
      <w:r>
        <w:t>:</w:t>
      </w:r>
    </w:p>
    <w:p w14:paraId="49C28E60" w14:textId="77777777" w:rsidR="00016203" w:rsidRDefault="00615843">
      <w:pPr>
        <w:spacing w:after="110" w:line="265" w:lineRule="auto"/>
        <w:ind w:left="-5"/>
        <w:jc w:val="left"/>
      </w:pPr>
      <w:r>
        <w:rPr>
          <w:i/>
        </w:rPr>
        <w:t xml:space="preserve"># </w:t>
      </w:r>
      <w:proofErr w:type="spellStart"/>
      <w:r>
        <w:rPr>
          <w:i/>
        </w:rPr>
        <w:t>apt</w:t>
      </w:r>
      <w:proofErr w:type="spellEnd"/>
      <w:r>
        <w:rPr>
          <w:i/>
        </w:rPr>
        <w:t xml:space="preserve">-get </w:t>
      </w:r>
      <w:proofErr w:type="spellStart"/>
      <w:r>
        <w:rPr>
          <w:i/>
        </w:rPr>
        <w:t>update</w:t>
      </w:r>
      <w:proofErr w:type="spellEnd"/>
    </w:p>
    <w:p w14:paraId="47DCE1ED" w14:textId="77777777" w:rsidR="00016203" w:rsidRDefault="00615843">
      <w:pPr>
        <w:spacing w:after="524" w:line="265" w:lineRule="auto"/>
        <w:ind w:left="-5"/>
        <w:jc w:val="left"/>
      </w:pPr>
      <w:r>
        <w:rPr>
          <w:i/>
        </w:rPr>
        <w:t xml:space="preserve"># </w:t>
      </w:r>
      <w:proofErr w:type="spellStart"/>
      <w:r>
        <w:rPr>
          <w:i/>
        </w:rPr>
        <w:t>apt</w:t>
      </w:r>
      <w:proofErr w:type="spellEnd"/>
      <w:r>
        <w:rPr>
          <w:i/>
        </w:rPr>
        <w:t xml:space="preserve">-get </w:t>
      </w:r>
      <w:proofErr w:type="spellStart"/>
      <w:r>
        <w:rPr>
          <w:i/>
        </w:rPr>
        <w:t>install</w:t>
      </w:r>
      <w:proofErr w:type="spellEnd"/>
      <w:r>
        <w:rPr>
          <w:i/>
        </w:rPr>
        <w:t xml:space="preserve"> bind9 bind9-doc </w:t>
      </w:r>
      <w:proofErr w:type="spellStart"/>
      <w:r>
        <w:rPr>
          <w:i/>
        </w:rPr>
        <w:t>dnsutils</w:t>
      </w:r>
      <w:proofErr w:type="spellEnd"/>
    </w:p>
    <w:p w14:paraId="7FD424E6" w14:textId="77777777" w:rsidR="00016203" w:rsidRDefault="00615843">
      <w:pPr>
        <w:spacing w:after="138"/>
        <w:ind w:left="-5"/>
      </w:pPr>
      <w:r>
        <w:t xml:space="preserve">Para </w:t>
      </w:r>
      <w:proofErr w:type="spellStart"/>
      <w:r>
        <w:t>empezar</w:t>
      </w:r>
      <w:proofErr w:type="spellEnd"/>
      <w:r>
        <w:t xml:space="preserve"> </w:t>
      </w:r>
      <w:proofErr w:type="spellStart"/>
      <w:r>
        <w:t>seguiremos</w:t>
      </w:r>
      <w:proofErr w:type="spellEnd"/>
      <w:r>
        <w:t xml:space="preserve"> el </w:t>
      </w:r>
      <w:proofErr w:type="spellStart"/>
      <w:r>
        <w:t>análisis</w:t>
      </w:r>
      <w:proofErr w:type="spellEnd"/>
      <w:r>
        <w:t xml:space="preserve"> y si es el caso </w:t>
      </w:r>
      <w:proofErr w:type="spellStart"/>
      <w:r>
        <w:t>modificación</w:t>
      </w:r>
      <w:proofErr w:type="spellEnd"/>
      <w:r>
        <w:t xml:space="preserve"> de los </w:t>
      </w:r>
      <w:proofErr w:type="spellStart"/>
      <w:r>
        <w:t>ficheros</w:t>
      </w:r>
      <w:proofErr w:type="spellEnd"/>
      <w:r>
        <w:t xml:space="preserve"> de </w:t>
      </w:r>
      <w:proofErr w:type="spellStart"/>
      <w:r>
        <w:t>configuración</w:t>
      </w:r>
      <w:proofErr w:type="spellEnd"/>
      <w:r>
        <w:t xml:space="preserve"> que </w:t>
      </w:r>
      <w:proofErr w:type="spellStart"/>
      <w:r>
        <w:t>encontramos</w:t>
      </w:r>
      <w:proofErr w:type="spellEnd"/>
      <w:r>
        <w:t xml:space="preserve"> en el </w:t>
      </w:r>
      <w:proofErr w:type="spellStart"/>
      <w:r>
        <w:t>directorio</w:t>
      </w:r>
      <w:proofErr w:type="spellEnd"/>
      <w:r>
        <w:t xml:space="preserve"> </w:t>
      </w:r>
      <w:r>
        <w:rPr>
          <w:i/>
        </w:rPr>
        <w:t>/</w:t>
      </w:r>
      <w:proofErr w:type="spellStart"/>
      <w:r>
        <w:rPr>
          <w:i/>
        </w:rPr>
        <w:t>etc</w:t>
      </w:r>
      <w:proofErr w:type="spellEnd"/>
      <w:r>
        <w:rPr>
          <w:i/>
        </w:rPr>
        <w:t>/</w:t>
      </w:r>
      <w:proofErr w:type="spellStart"/>
      <w:r>
        <w:rPr>
          <w:i/>
        </w:rPr>
        <w:t>bind</w:t>
      </w:r>
      <w:proofErr w:type="spellEnd"/>
      <w:r>
        <w:t>:</w:t>
      </w:r>
    </w:p>
    <w:p w14:paraId="089889AA" w14:textId="77777777" w:rsidR="00016203" w:rsidRDefault="00615843">
      <w:pPr>
        <w:spacing w:after="1"/>
        <w:ind w:left="-5"/>
      </w:pPr>
      <w:proofErr w:type="spellStart"/>
      <w:r>
        <w:rPr>
          <w:rFonts w:ascii="Liberation Mono" w:eastAsia="Liberation Mono" w:hAnsi="Liberation Mono" w:cs="Liberation Mono"/>
          <w:i/>
        </w:rPr>
        <w:t>named.conf.options</w:t>
      </w:r>
      <w:proofErr w:type="spellEnd"/>
      <w:r>
        <w:t xml:space="preserve"> el valor de la IP </w:t>
      </w:r>
      <w:proofErr w:type="spellStart"/>
      <w:r>
        <w:rPr>
          <w:rFonts w:ascii="Liberation Mono" w:eastAsia="Liberation Mono" w:hAnsi="Liberation Mono" w:cs="Liberation Mono"/>
          <w:i/>
        </w:rPr>
        <w:t>forwarders</w:t>
      </w:r>
      <w:proofErr w:type="spellEnd"/>
      <w:r>
        <w:t xml:space="preserve"> a </w:t>
      </w:r>
      <w:r>
        <w:rPr>
          <w:rFonts w:ascii="Liberation Mono" w:eastAsia="Liberation Mono" w:hAnsi="Liberation Mono" w:cs="Liberation Mono"/>
        </w:rPr>
        <w:t>194.179.1.100</w:t>
      </w:r>
      <w:r>
        <w:t xml:space="preserve"> que </w:t>
      </w:r>
      <w:proofErr w:type="spellStart"/>
      <w:r>
        <w:t>corresponde</w:t>
      </w:r>
      <w:proofErr w:type="spellEnd"/>
      <w:r>
        <w:t xml:space="preserve"> a un servidor DNS de </w:t>
      </w:r>
      <w:proofErr w:type="spellStart"/>
      <w:r>
        <w:t>Movistar</w:t>
      </w:r>
      <w:proofErr w:type="spellEnd"/>
      <w:r>
        <w:t xml:space="preserve"> Telefónica,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comentaremos</w:t>
      </w:r>
      <w:proofErr w:type="spellEnd"/>
      <w:r>
        <w:t xml:space="preserve"> las </w:t>
      </w:r>
      <w:proofErr w:type="spellStart"/>
      <w:r>
        <w:t>referencias</w:t>
      </w:r>
      <w:proofErr w:type="spellEnd"/>
      <w:r>
        <w:t xml:space="preserve"> a IPv6 </w:t>
      </w:r>
      <w:r>
        <w:rPr>
          <w:i/>
        </w:rPr>
        <w:t>listen-on-v6 { any };</w:t>
      </w:r>
      <w:r>
        <w:t xml:space="preserve"> y el uso de </w:t>
      </w:r>
      <w:proofErr w:type="spellStart"/>
      <w:r>
        <w:rPr>
          <w:i/>
        </w:rPr>
        <w:t>dnssec-validation</w:t>
      </w:r>
      <w:proofErr w:type="spellEnd"/>
      <w:r>
        <w:rPr>
          <w:i/>
        </w:rPr>
        <w:t xml:space="preserve"> auto; </w:t>
      </w:r>
      <w:r>
        <w:t>.</w:t>
      </w:r>
    </w:p>
    <w:p w14:paraId="5EE5E6D8" w14:textId="77777777" w:rsidR="00016203" w:rsidRDefault="00615843">
      <w:pPr>
        <w:spacing w:after="21"/>
        <w:ind w:left="-5"/>
      </w:pPr>
      <w:r>
        <w:t xml:space="preserve">El </w:t>
      </w:r>
      <w:proofErr w:type="spellStart"/>
      <w:r>
        <w:t>fichero</w:t>
      </w:r>
      <w:proofErr w:type="spellEnd"/>
      <w:r>
        <w:t xml:space="preserve"> </w:t>
      </w:r>
      <w:proofErr w:type="spellStart"/>
      <w:r>
        <w:rPr>
          <w:rFonts w:ascii="Liberation Mono" w:eastAsia="Liberation Mono" w:hAnsi="Liberation Mono" w:cs="Liberation Mono"/>
          <w:i/>
        </w:rPr>
        <w:t>named.conf</w:t>
      </w:r>
      <w:proofErr w:type="spellEnd"/>
      <w:r>
        <w:t xml:space="preserve"> no lo </w:t>
      </w:r>
      <w:proofErr w:type="spellStart"/>
      <w:r>
        <w:t>modificaremos</w:t>
      </w:r>
      <w:proofErr w:type="spellEnd"/>
      <w:r>
        <w:t xml:space="preserve">, incorpora las </w:t>
      </w:r>
      <w:proofErr w:type="spellStart"/>
      <w:r>
        <w:t>configuraciones</w:t>
      </w:r>
      <w:proofErr w:type="spellEnd"/>
      <w:r>
        <w:t xml:space="preserve"> </w:t>
      </w:r>
      <w:proofErr w:type="spellStart"/>
      <w:r>
        <w:t>separadas</w:t>
      </w:r>
      <w:proofErr w:type="spellEnd"/>
      <w:r>
        <w:t xml:space="preserve"> de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zonas</w:t>
      </w:r>
      <w:proofErr w:type="spellEnd"/>
      <w:r>
        <w:t>.</w:t>
      </w:r>
    </w:p>
    <w:p w14:paraId="34D5CD21" w14:textId="77777777" w:rsidR="00016203" w:rsidRDefault="00615843">
      <w:pPr>
        <w:ind w:left="-5"/>
      </w:pPr>
      <w:r>
        <w:t xml:space="preserve">El </w:t>
      </w:r>
      <w:proofErr w:type="spellStart"/>
      <w:r>
        <w:t>fichero</w:t>
      </w:r>
      <w:proofErr w:type="spellEnd"/>
      <w:r>
        <w:t xml:space="preserve"> </w:t>
      </w:r>
      <w:proofErr w:type="spellStart"/>
      <w:r>
        <w:rPr>
          <w:rFonts w:ascii="Liberation Mono" w:eastAsia="Liberation Mono" w:hAnsi="Liberation Mono" w:cs="Liberation Mono"/>
          <w:i/>
        </w:rPr>
        <w:t>named.conf.local</w:t>
      </w:r>
      <w:proofErr w:type="spellEnd"/>
      <w:r>
        <w:t xml:space="preserve"> </w:t>
      </w:r>
      <w:proofErr w:type="spellStart"/>
      <w:r>
        <w:t>contendrá</w:t>
      </w:r>
      <w:proofErr w:type="spellEnd"/>
      <w:r>
        <w:t xml:space="preserve"> la </w:t>
      </w:r>
      <w:proofErr w:type="spellStart"/>
      <w:r>
        <w:t>configuración</w:t>
      </w:r>
      <w:proofErr w:type="spellEnd"/>
      <w:r>
        <w:t xml:space="preserve"> de las </w:t>
      </w:r>
      <w:proofErr w:type="spellStart"/>
      <w:r>
        <w:t>zonas</w:t>
      </w:r>
      <w:proofErr w:type="spellEnd"/>
      <w:r>
        <w:t xml:space="preserve"> que </w:t>
      </w:r>
      <w:proofErr w:type="spellStart"/>
      <w:r>
        <w:t>vamos</w:t>
      </w:r>
      <w:proofErr w:type="spellEnd"/>
      <w:r>
        <w:t xml:space="preserve"> a crear en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y que </w:t>
      </w:r>
      <w:proofErr w:type="spellStart"/>
      <w:r>
        <w:t>vamos</w:t>
      </w:r>
      <w:proofErr w:type="spellEnd"/>
      <w:r>
        <w:t xml:space="preserve"> a administrar:</w:t>
      </w:r>
    </w:p>
    <w:p w14:paraId="092B2A9B" w14:textId="77777777" w:rsidR="00016203" w:rsidRDefault="00615843">
      <w:pPr>
        <w:ind w:left="-5"/>
      </w:pPr>
      <w:r>
        <w:t xml:space="preserve">Esta primera sentencia limita a la </w:t>
      </w:r>
      <w:proofErr w:type="spellStart"/>
      <w:r>
        <w:t>máquina</w:t>
      </w:r>
      <w:proofErr w:type="spellEnd"/>
      <w:r>
        <w:t xml:space="preserve"> local el uso de la </w:t>
      </w:r>
      <w:proofErr w:type="spellStart"/>
      <w:r>
        <w:t>herramienta</w:t>
      </w:r>
      <w:proofErr w:type="spellEnd"/>
      <w:r>
        <w:t xml:space="preserve"> </w:t>
      </w:r>
      <w:proofErr w:type="spellStart"/>
      <w:r>
        <w:rPr>
          <w:i/>
        </w:rPr>
        <w:t>rndc</w:t>
      </w:r>
      <w:proofErr w:type="spellEnd"/>
      <w:r>
        <w:t xml:space="preserve"> que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usarse</w:t>
      </w:r>
      <w:proofErr w:type="spellEnd"/>
      <w:r>
        <w:t xml:space="preserve"> para gestionar el </w:t>
      </w:r>
      <w:proofErr w:type="spellStart"/>
      <w:r>
        <w:t>servicio</w:t>
      </w:r>
      <w:proofErr w:type="spellEnd"/>
      <w:r>
        <w:t xml:space="preserve"> de forma remota.</w:t>
      </w:r>
    </w:p>
    <w:p w14:paraId="580E37F3" w14:textId="77777777" w:rsidR="00016203" w:rsidRDefault="00615843">
      <w:pPr>
        <w:spacing w:after="24" w:line="360" w:lineRule="auto"/>
        <w:ind w:left="-5" w:right="983"/>
        <w:jc w:val="left"/>
      </w:pPr>
      <w:r>
        <w:rPr>
          <w:rFonts w:ascii="Liberation Mono" w:eastAsia="Liberation Mono" w:hAnsi="Liberation Mono" w:cs="Liberation Mono"/>
        </w:rPr>
        <w:t xml:space="preserve">controls { </w:t>
      </w:r>
      <w:proofErr w:type="spellStart"/>
      <w:r>
        <w:rPr>
          <w:rFonts w:ascii="Liberation Mono" w:eastAsia="Liberation Mono" w:hAnsi="Liberation Mono" w:cs="Liberation Mono"/>
        </w:rPr>
        <w:t>inet</w:t>
      </w:r>
      <w:proofErr w:type="spellEnd"/>
      <w:r>
        <w:rPr>
          <w:rFonts w:ascii="Liberation Mono" w:eastAsia="Liberation Mono" w:hAnsi="Liberation Mono" w:cs="Liberation Mono"/>
        </w:rPr>
        <w:t xml:space="preserve"> 127.0.0.1 port 953 </w:t>
      </w:r>
      <w:proofErr w:type="spellStart"/>
      <w:r>
        <w:rPr>
          <w:rFonts w:ascii="Liberation Mono" w:eastAsia="Liberation Mono" w:hAnsi="Liberation Mono" w:cs="Liberation Mono"/>
        </w:rPr>
        <w:t>allow</w:t>
      </w:r>
      <w:proofErr w:type="spellEnd"/>
      <w:r>
        <w:rPr>
          <w:rFonts w:ascii="Liberation Mono" w:eastAsia="Liberation Mono" w:hAnsi="Liberation Mono" w:cs="Liberation Mono"/>
        </w:rPr>
        <w:t xml:space="preserve"> { any; } </w:t>
      </w:r>
      <w:proofErr w:type="spellStart"/>
      <w:r>
        <w:rPr>
          <w:rFonts w:ascii="Liberation Mono" w:eastAsia="Liberation Mono" w:hAnsi="Liberation Mono" w:cs="Liberation Mono"/>
        </w:rPr>
        <w:t>keys</w:t>
      </w:r>
      <w:proofErr w:type="spellEnd"/>
      <w:r>
        <w:rPr>
          <w:rFonts w:ascii="Liberation Mono" w:eastAsia="Liberation Mono" w:hAnsi="Liberation Mono" w:cs="Liberation Mono"/>
        </w:rPr>
        <w:t xml:space="preserve"> { "</w:t>
      </w:r>
      <w:proofErr w:type="spellStart"/>
      <w:r>
        <w:rPr>
          <w:rFonts w:ascii="Liberation Mono" w:eastAsia="Liberation Mono" w:hAnsi="Liberation Mono" w:cs="Liberation Mono"/>
        </w:rPr>
        <w:t>rndc-key</w:t>
      </w:r>
      <w:proofErr w:type="spellEnd"/>
      <w:r>
        <w:rPr>
          <w:rFonts w:ascii="Liberation Mono" w:eastAsia="Liberation Mono" w:hAnsi="Liberation Mono" w:cs="Liberation Mono"/>
        </w:rPr>
        <w:t xml:space="preserve">"; }; }; </w:t>
      </w:r>
    </w:p>
    <w:p w14:paraId="34855599" w14:textId="77777777" w:rsidR="00016203" w:rsidRDefault="00615843">
      <w:pPr>
        <w:ind w:left="-5"/>
      </w:pPr>
      <w:r>
        <w:t xml:space="preserve">A </w:t>
      </w:r>
      <w:proofErr w:type="spellStart"/>
      <w:r>
        <w:t>continuación</w:t>
      </w:r>
      <w:proofErr w:type="spellEnd"/>
      <w:r>
        <w:t xml:space="preserve">, crea una </w:t>
      </w:r>
      <w:proofErr w:type="spellStart"/>
      <w:r>
        <w:t>lista</w:t>
      </w:r>
      <w:proofErr w:type="spellEnd"/>
      <w:r>
        <w:t xml:space="preserve"> de control de </w:t>
      </w:r>
      <w:proofErr w:type="spellStart"/>
      <w:r>
        <w:t>acceso</w:t>
      </w:r>
      <w:proofErr w:type="spellEnd"/>
      <w:r>
        <w:t xml:space="preserve"> (ACL) </w:t>
      </w:r>
      <w:proofErr w:type="spellStart"/>
      <w:r>
        <w:t>donde</w:t>
      </w:r>
      <w:proofErr w:type="spellEnd"/>
      <w:r>
        <w:t xml:space="preserve"> especificar </w:t>
      </w:r>
      <w:proofErr w:type="spellStart"/>
      <w:r>
        <w:t>sistemas</w:t>
      </w:r>
      <w:proofErr w:type="spellEnd"/>
      <w:r>
        <w:t xml:space="preserve"> que </w:t>
      </w:r>
      <w:proofErr w:type="spellStart"/>
      <w:r>
        <w:t>actúen</w:t>
      </w:r>
      <w:proofErr w:type="spellEnd"/>
      <w:r>
        <w:t xml:space="preserve"> como servidores DNS </w:t>
      </w:r>
      <w:proofErr w:type="spellStart"/>
      <w:r>
        <w:t>secundarios</w:t>
      </w:r>
      <w:proofErr w:type="spellEnd"/>
      <w:r>
        <w:t xml:space="preserve">, el uso de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listas</w:t>
      </w:r>
      <w:proofErr w:type="spellEnd"/>
      <w:r>
        <w:t xml:space="preserve"> </w:t>
      </w:r>
      <w:proofErr w:type="spellStart"/>
      <w:r>
        <w:t>sería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interesante</w:t>
      </w:r>
      <w:proofErr w:type="spellEnd"/>
      <w:r>
        <w:t xml:space="preserve"> si en </w:t>
      </w:r>
      <w:proofErr w:type="spellStart"/>
      <w:r>
        <w:t>lugar</w:t>
      </w:r>
      <w:proofErr w:type="spellEnd"/>
      <w:r>
        <w:t xml:space="preserve"> de un solo sistema </w:t>
      </w:r>
      <w:proofErr w:type="spellStart"/>
      <w:r>
        <w:t>dispusiéramos</w:t>
      </w:r>
      <w:proofErr w:type="spellEnd"/>
      <w:r>
        <w:t xml:space="preserve"> de </w:t>
      </w:r>
      <w:proofErr w:type="spellStart"/>
      <w:r>
        <w:t>varios</w:t>
      </w:r>
      <w:proofErr w:type="spellEnd"/>
      <w:r>
        <w:t>.</w:t>
      </w:r>
    </w:p>
    <w:p w14:paraId="7A318CC5" w14:textId="77777777" w:rsidR="00016203" w:rsidRDefault="00615843">
      <w:pPr>
        <w:spacing w:after="0" w:line="360" w:lineRule="auto"/>
        <w:ind w:left="-5" w:right="5750"/>
        <w:jc w:val="left"/>
      </w:pPr>
      <w:proofErr w:type="spellStart"/>
      <w:r>
        <w:rPr>
          <w:rFonts w:ascii="Liberation Mono" w:eastAsia="Liberation Mono" w:hAnsi="Liberation Mono" w:cs="Liberation Mono"/>
        </w:rPr>
        <w:t>acl</w:t>
      </w:r>
      <w:proofErr w:type="spellEnd"/>
      <w:r>
        <w:rPr>
          <w:rFonts w:ascii="Liberation Mono" w:eastAsia="Liberation Mono" w:hAnsi="Liberation Mono" w:cs="Liberation Mono"/>
        </w:rPr>
        <w:t xml:space="preserve"> </w:t>
      </w:r>
      <w:proofErr w:type="spellStart"/>
      <w:r>
        <w:rPr>
          <w:rFonts w:ascii="Liberation Mono" w:eastAsia="Liberation Mono" w:hAnsi="Liberation Mono" w:cs="Liberation Mono"/>
        </w:rPr>
        <w:t>slaves</w:t>
      </w:r>
      <w:proofErr w:type="spellEnd"/>
      <w:r>
        <w:rPr>
          <w:rFonts w:ascii="Liberation Mono" w:eastAsia="Liberation Mono" w:hAnsi="Liberation Mono" w:cs="Liberation Mono"/>
        </w:rPr>
        <w:t xml:space="preserve"> { 192.168.1.113; </w:t>
      </w:r>
    </w:p>
    <w:p w14:paraId="59F258A0" w14:textId="77777777" w:rsidR="00016203" w:rsidRDefault="00615843">
      <w:pPr>
        <w:spacing w:after="142" w:line="259" w:lineRule="auto"/>
        <w:ind w:left="-5" w:right="983"/>
        <w:jc w:val="left"/>
      </w:pPr>
      <w:r>
        <w:rPr>
          <w:rFonts w:ascii="Liberation Mono" w:eastAsia="Liberation Mono" w:hAnsi="Liberation Mono" w:cs="Liberation Mono"/>
        </w:rPr>
        <w:t xml:space="preserve">}; </w:t>
      </w:r>
    </w:p>
    <w:p w14:paraId="413EE417" w14:textId="77777777" w:rsidR="00016203" w:rsidRDefault="00615843">
      <w:pPr>
        <w:ind w:left="-5"/>
      </w:pPr>
      <w:proofErr w:type="spellStart"/>
      <w:r>
        <w:t>Ahora</w:t>
      </w:r>
      <w:proofErr w:type="spellEnd"/>
      <w:r>
        <w:t xml:space="preserve"> </w:t>
      </w:r>
      <w:proofErr w:type="spellStart"/>
      <w:r>
        <w:t>definimos</w:t>
      </w:r>
      <w:proofErr w:type="spellEnd"/>
      <w:r>
        <w:t xml:space="preserve"> una zona DNS de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, en la que </w:t>
      </w:r>
      <w:proofErr w:type="spellStart"/>
      <w:r>
        <w:t>somos</w:t>
      </w:r>
      <w:proofErr w:type="spellEnd"/>
      <w:r>
        <w:t xml:space="preserve"> administradores (</w:t>
      </w:r>
      <w:proofErr w:type="spellStart"/>
      <w:r>
        <w:rPr>
          <w:i/>
        </w:rPr>
        <w:t>master</w:t>
      </w:r>
      <w:proofErr w:type="spellEnd"/>
      <w:r>
        <w:t xml:space="preserve">), </w:t>
      </w:r>
      <w:proofErr w:type="spellStart"/>
      <w:r>
        <w:t>indicamos</w:t>
      </w:r>
      <w:proofErr w:type="spellEnd"/>
      <w:r>
        <w:t xml:space="preserve"> el </w:t>
      </w:r>
      <w:proofErr w:type="spellStart"/>
      <w:r>
        <w:t>fichero</w:t>
      </w:r>
      <w:proofErr w:type="spellEnd"/>
      <w:r>
        <w:t xml:space="preserve"> que </w:t>
      </w:r>
      <w:proofErr w:type="spellStart"/>
      <w:r>
        <w:t>guardará</w:t>
      </w:r>
      <w:proofErr w:type="spellEnd"/>
      <w:r>
        <w:t xml:space="preserve"> la base de </w:t>
      </w:r>
      <w:proofErr w:type="spellStart"/>
      <w:r>
        <w:t>datos</w:t>
      </w:r>
      <w:proofErr w:type="spellEnd"/>
      <w:r>
        <w:t xml:space="preserve"> que relaciona nombres - IP, </w:t>
      </w:r>
      <w:proofErr w:type="spellStart"/>
      <w:r>
        <w:t>además</w:t>
      </w:r>
      <w:proofErr w:type="spellEnd"/>
      <w:r>
        <w:t xml:space="preserve"> con </w:t>
      </w:r>
      <w:proofErr w:type="spellStart"/>
      <w:r>
        <w:rPr>
          <w:i/>
        </w:rPr>
        <w:t>allowquery</w:t>
      </w:r>
      <w:proofErr w:type="spellEnd"/>
      <w:r>
        <w:t xml:space="preserve"> </w:t>
      </w:r>
      <w:proofErr w:type="spellStart"/>
      <w:r>
        <w:t>especificamos</w:t>
      </w:r>
      <w:proofErr w:type="spellEnd"/>
      <w:r>
        <w:t xml:space="preserve"> </w:t>
      </w:r>
      <w:proofErr w:type="spellStart"/>
      <w:r>
        <w:t>quién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consultar esta zona DNS, con </w:t>
      </w:r>
      <w:r>
        <w:rPr>
          <w:i/>
        </w:rPr>
        <w:t>any</w:t>
      </w:r>
      <w:r>
        <w:t xml:space="preserve"> </w:t>
      </w:r>
      <w:proofErr w:type="spellStart"/>
      <w:r>
        <w:t>establecemos</w:t>
      </w:r>
      <w:proofErr w:type="spellEnd"/>
      <w:r>
        <w:t xml:space="preserve"> que </w:t>
      </w:r>
      <w:proofErr w:type="spellStart"/>
      <w:r>
        <w:t>cualquiera</w:t>
      </w:r>
      <w:proofErr w:type="spellEnd"/>
      <w:r>
        <w:t xml:space="preserve">. la sentencia </w:t>
      </w:r>
      <w:proofErr w:type="spellStart"/>
      <w:r>
        <w:rPr>
          <w:i/>
        </w:rPr>
        <w:t>allow-transfer</w:t>
      </w:r>
      <w:proofErr w:type="spellEnd"/>
      <w:r>
        <w:t xml:space="preserve"> indica que </w:t>
      </w:r>
      <w:proofErr w:type="spellStart"/>
      <w:r>
        <w:t>sólo</w:t>
      </w:r>
      <w:proofErr w:type="spellEnd"/>
      <w:r>
        <w:t xml:space="preserve"> a los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especificados</w:t>
      </w:r>
      <w:proofErr w:type="spellEnd"/>
      <w:r>
        <w:t xml:space="preserve"> se les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obtener</w:t>
      </w:r>
      <w:proofErr w:type="spellEnd"/>
      <w:r>
        <w:t xml:space="preserve"> una copia de la base de </w:t>
      </w:r>
      <w:proofErr w:type="spellStart"/>
      <w:r>
        <w:t>datos</w:t>
      </w:r>
      <w:proofErr w:type="spellEnd"/>
      <w:r>
        <w:t xml:space="preserve"> de esta zona para que </w:t>
      </w:r>
      <w:proofErr w:type="spellStart"/>
      <w:r>
        <w:t>actúen</w:t>
      </w:r>
      <w:proofErr w:type="spellEnd"/>
      <w:r>
        <w:t xml:space="preserve"> como servidores DNS </w:t>
      </w:r>
      <w:proofErr w:type="spellStart"/>
      <w:r>
        <w:t>secundarios</w:t>
      </w:r>
      <w:proofErr w:type="spellEnd"/>
      <w:r>
        <w:t>.</w:t>
      </w:r>
    </w:p>
    <w:p w14:paraId="24C12AC3" w14:textId="77777777" w:rsidR="00016203" w:rsidRDefault="00615843">
      <w:pPr>
        <w:spacing w:after="438" w:line="360" w:lineRule="auto"/>
        <w:ind w:left="-5" w:right="4742"/>
        <w:jc w:val="left"/>
      </w:pPr>
      <w:proofErr w:type="spellStart"/>
      <w:r>
        <w:rPr>
          <w:rFonts w:ascii="Liberation Mono" w:eastAsia="Liberation Mono" w:hAnsi="Liberation Mono" w:cs="Liberation Mono"/>
        </w:rPr>
        <w:lastRenderedPageBreak/>
        <w:t>zone</w:t>
      </w:r>
      <w:proofErr w:type="spellEnd"/>
      <w:r>
        <w:rPr>
          <w:rFonts w:ascii="Liberation Mono" w:eastAsia="Liberation Mono" w:hAnsi="Liberation Mono" w:cs="Liberation Mono"/>
        </w:rPr>
        <w:t xml:space="preserve"> "</w:t>
      </w:r>
      <w:proofErr w:type="spellStart"/>
      <w:r>
        <w:rPr>
          <w:rFonts w:ascii="Liberation Mono" w:eastAsia="Liberation Mono" w:hAnsi="Liberation Mono" w:cs="Liberation Mono"/>
        </w:rPr>
        <w:t>depinfo.iesjc</w:t>
      </w:r>
      <w:proofErr w:type="spellEnd"/>
      <w:r>
        <w:rPr>
          <w:rFonts w:ascii="Liberation Mono" w:eastAsia="Liberation Mono" w:hAnsi="Liberation Mono" w:cs="Liberation Mono"/>
        </w:rPr>
        <w:t xml:space="preserve">" { </w:t>
      </w:r>
      <w:proofErr w:type="spellStart"/>
      <w:r>
        <w:rPr>
          <w:rFonts w:ascii="Liberation Mono" w:eastAsia="Liberation Mono" w:hAnsi="Liberation Mono" w:cs="Liberation Mono"/>
        </w:rPr>
        <w:t>type</w:t>
      </w:r>
      <w:proofErr w:type="spellEnd"/>
      <w:r>
        <w:rPr>
          <w:rFonts w:ascii="Liberation Mono" w:eastAsia="Liberation Mono" w:hAnsi="Liberation Mono" w:cs="Liberation Mono"/>
        </w:rPr>
        <w:t xml:space="preserve"> </w:t>
      </w:r>
      <w:proofErr w:type="spellStart"/>
      <w:r>
        <w:rPr>
          <w:rFonts w:ascii="Liberation Mono" w:eastAsia="Liberation Mono" w:hAnsi="Liberation Mono" w:cs="Liberation Mono"/>
        </w:rPr>
        <w:t>master</w:t>
      </w:r>
      <w:proofErr w:type="spellEnd"/>
      <w:r>
        <w:rPr>
          <w:rFonts w:ascii="Liberation Mono" w:eastAsia="Liberation Mono" w:hAnsi="Liberation Mono" w:cs="Liberation Mono"/>
        </w:rPr>
        <w:t>; file "/</w:t>
      </w:r>
      <w:proofErr w:type="spellStart"/>
      <w:r>
        <w:rPr>
          <w:rFonts w:ascii="Liberation Mono" w:eastAsia="Liberation Mono" w:hAnsi="Liberation Mono" w:cs="Liberation Mono"/>
        </w:rPr>
        <w:t>etc</w:t>
      </w:r>
      <w:proofErr w:type="spellEnd"/>
      <w:r>
        <w:rPr>
          <w:rFonts w:ascii="Liberation Mono" w:eastAsia="Liberation Mono" w:hAnsi="Liberation Mono" w:cs="Liberation Mono"/>
        </w:rPr>
        <w:t>/</w:t>
      </w:r>
      <w:proofErr w:type="spellStart"/>
      <w:r>
        <w:rPr>
          <w:rFonts w:ascii="Liberation Mono" w:eastAsia="Liberation Mono" w:hAnsi="Liberation Mono" w:cs="Liberation Mono"/>
        </w:rPr>
        <w:t>bind</w:t>
      </w:r>
      <w:proofErr w:type="spellEnd"/>
      <w:r>
        <w:rPr>
          <w:rFonts w:ascii="Liberation Mono" w:eastAsia="Liberation Mono" w:hAnsi="Liberation Mono" w:cs="Liberation Mono"/>
        </w:rPr>
        <w:t>/</w:t>
      </w:r>
      <w:proofErr w:type="spellStart"/>
      <w:r>
        <w:rPr>
          <w:rFonts w:ascii="Liberation Mono" w:eastAsia="Liberation Mono" w:hAnsi="Liberation Mono" w:cs="Liberation Mono"/>
        </w:rPr>
        <w:t>db.depinfo.iesjc</w:t>
      </w:r>
      <w:proofErr w:type="spellEnd"/>
      <w:r>
        <w:rPr>
          <w:rFonts w:ascii="Liberation Mono" w:eastAsia="Liberation Mono" w:hAnsi="Liberation Mono" w:cs="Liberation Mono"/>
        </w:rPr>
        <w:t xml:space="preserve">"; </w:t>
      </w:r>
      <w:proofErr w:type="spellStart"/>
      <w:r>
        <w:rPr>
          <w:rFonts w:ascii="Liberation Mono" w:eastAsia="Liberation Mono" w:hAnsi="Liberation Mono" w:cs="Liberation Mono"/>
        </w:rPr>
        <w:t>allow-query</w:t>
      </w:r>
      <w:proofErr w:type="spellEnd"/>
      <w:r>
        <w:rPr>
          <w:rFonts w:ascii="Liberation Mono" w:eastAsia="Liberation Mono" w:hAnsi="Liberation Mono" w:cs="Liberation Mono"/>
        </w:rPr>
        <w:t xml:space="preserve"> { any; }; </w:t>
      </w:r>
      <w:proofErr w:type="spellStart"/>
      <w:r>
        <w:rPr>
          <w:rFonts w:ascii="Liberation Mono" w:eastAsia="Liberation Mono" w:hAnsi="Liberation Mono" w:cs="Liberation Mono"/>
        </w:rPr>
        <w:t>allow-transfer</w:t>
      </w:r>
      <w:proofErr w:type="spellEnd"/>
      <w:r>
        <w:rPr>
          <w:rFonts w:ascii="Liberation Mono" w:eastAsia="Liberation Mono" w:hAnsi="Liberation Mono" w:cs="Liberation Mono"/>
        </w:rPr>
        <w:t xml:space="preserve"> { </w:t>
      </w:r>
      <w:proofErr w:type="spellStart"/>
      <w:r>
        <w:rPr>
          <w:rFonts w:ascii="Liberation Mono" w:eastAsia="Liberation Mono" w:hAnsi="Liberation Mono" w:cs="Liberation Mono"/>
        </w:rPr>
        <w:t>slaves</w:t>
      </w:r>
      <w:proofErr w:type="spellEnd"/>
      <w:r>
        <w:rPr>
          <w:rFonts w:ascii="Liberation Mono" w:eastAsia="Liberation Mono" w:hAnsi="Liberation Mono" w:cs="Liberation Mono"/>
        </w:rPr>
        <w:t xml:space="preserve">; }; }; </w:t>
      </w:r>
    </w:p>
    <w:p w14:paraId="21923D9A" w14:textId="77777777" w:rsidR="00016203" w:rsidRDefault="00615843">
      <w:pPr>
        <w:spacing w:after="0"/>
        <w:ind w:left="-5"/>
      </w:pPr>
      <w:r>
        <w:t xml:space="preserve">La zona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expresa</w:t>
      </w:r>
      <w:proofErr w:type="spellEnd"/>
      <w:r>
        <w:t xml:space="preserve"> la zona para las </w:t>
      </w:r>
      <w:proofErr w:type="spellStart"/>
      <w:r>
        <w:t>resolución</w:t>
      </w:r>
      <w:proofErr w:type="spellEnd"/>
      <w:r>
        <w:t xml:space="preserve"> inversa, las </w:t>
      </w:r>
      <w:proofErr w:type="spellStart"/>
      <w:r>
        <w:t>especificaciones</w:t>
      </w:r>
      <w:proofErr w:type="spellEnd"/>
      <w:r>
        <w:t xml:space="preserve"> aplicables son las </w:t>
      </w:r>
      <w:proofErr w:type="spellStart"/>
      <w:r>
        <w:t>mismas</w:t>
      </w:r>
      <w:proofErr w:type="spellEnd"/>
      <w:r>
        <w:t>.</w:t>
      </w:r>
    </w:p>
    <w:p w14:paraId="025210B8" w14:textId="77777777" w:rsidR="00016203" w:rsidRDefault="00615843">
      <w:pPr>
        <w:spacing w:after="24" w:line="360" w:lineRule="auto"/>
        <w:ind w:left="-5" w:right="5174"/>
        <w:jc w:val="left"/>
      </w:pPr>
      <w:proofErr w:type="spellStart"/>
      <w:r>
        <w:rPr>
          <w:rFonts w:ascii="Liberation Mono" w:eastAsia="Liberation Mono" w:hAnsi="Liberation Mono" w:cs="Liberation Mono"/>
        </w:rPr>
        <w:t>zone</w:t>
      </w:r>
      <w:proofErr w:type="spellEnd"/>
      <w:r>
        <w:rPr>
          <w:rFonts w:ascii="Liberation Mono" w:eastAsia="Liberation Mono" w:hAnsi="Liberation Mono" w:cs="Liberation Mono"/>
        </w:rPr>
        <w:t xml:space="preserve"> "1.168.192.in-addr.arpa" { </w:t>
      </w:r>
      <w:proofErr w:type="spellStart"/>
      <w:r>
        <w:rPr>
          <w:rFonts w:ascii="Liberation Mono" w:eastAsia="Liberation Mono" w:hAnsi="Liberation Mono" w:cs="Liberation Mono"/>
        </w:rPr>
        <w:t>type</w:t>
      </w:r>
      <w:proofErr w:type="spellEnd"/>
      <w:r>
        <w:rPr>
          <w:rFonts w:ascii="Liberation Mono" w:eastAsia="Liberation Mono" w:hAnsi="Liberation Mono" w:cs="Liberation Mono"/>
        </w:rPr>
        <w:t xml:space="preserve"> </w:t>
      </w:r>
      <w:proofErr w:type="spellStart"/>
      <w:r>
        <w:rPr>
          <w:rFonts w:ascii="Liberation Mono" w:eastAsia="Liberation Mono" w:hAnsi="Liberation Mono" w:cs="Liberation Mono"/>
        </w:rPr>
        <w:t>master</w:t>
      </w:r>
      <w:proofErr w:type="spellEnd"/>
      <w:r>
        <w:rPr>
          <w:rFonts w:ascii="Liberation Mono" w:eastAsia="Liberation Mono" w:hAnsi="Liberation Mono" w:cs="Liberation Mono"/>
        </w:rPr>
        <w:t>; file "/</w:t>
      </w:r>
      <w:proofErr w:type="spellStart"/>
      <w:r>
        <w:rPr>
          <w:rFonts w:ascii="Liberation Mono" w:eastAsia="Liberation Mono" w:hAnsi="Liberation Mono" w:cs="Liberation Mono"/>
        </w:rPr>
        <w:t>etc</w:t>
      </w:r>
      <w:proofErr w:type="spellEnd"/>
      <w:r>
        <w:rPr>
          <w:rFonts w:ascii="Liberation Mono" w:eastAsia="Liberation Mono" w:hAnsi="Liberation Mono" w:cs="Liberation Mono"/>
        </w:rPr>
        <w:t>/</w:t>
      </w:r>
      <w:proofErr w:type="spellStart"/>
      <w:r>
        <w:rPr>
          <w:rFonts w:ascii="Liberation Mono" w:eastAsia="Liberation Mono" w:hAnsi="Liberation Mono" w:cs="Liberation Mono"/>
        </w:rPr>
        <w:t>bind</w:t>
      </w:r>
      <w:proofErr w:type="spellEnd"/>
      <w:r>
        <w:rPr>
          <w:rFonts w:ascii="Liberation Mono" w:eastAsia="Liberation Mono" w:hAnsi="Liberation Mono" w:cs="Liberation Mono"/>
        </w:rPr>
        <w:t xml:space="preserve">/db.192.168.1"; </w:t>
      </w:r>
      <w:proofErr w:type="spellStart"/>
      <w:r>
        <w:rPr>
          <w:rFonts w:ascii="Liberation Mono" w:eastAsia="Liberation Mono" w:hAnsi="Liberation Mono" w:cs="Liberation Mono"/>
        </w:rPr>
        <w:t>allow-query</w:t>
      </w:r>
      <w:proofErr w:type="spellEnd"/>
      <w:r>
        <w:rPr>
          <w:rFonts w:ascii="Liberation Mono" w:eastAsia="Liberation Mono" w:hAnsi="Liberation Mono" w:cs="Liberation Mono"/>
        </w:rPr>
        <w:t xml:space="preserve"> { any; }; </w:t>
      </w:r>
      <w:proofErr w:type="spellStart"/>
      <w:r>
        <w:rPr>
          <w:rFonts w:ascii="Liberation Mono" w:eastAsia="Liberation Mono" w:hAnsi="Liberation Mono" w:cs="Liberation Mono"/>
        </w:rPr>
        <w:t>allow-transfer</w:t>
      </w:r>
      <w:proofErr w:type="spellEnd"/>
      <w:r>
        <w:rPr>
          <w:rFonts w:ascii="Liberation Mono" w:eastAsia="Liberation Mono" w:hAnsi="Liberation Mono" w:cs="Liberation Mono"/>
        </w:rPr>
        <w:t xml:space="preserve"> { </w:t>
      </w:r>
      <w:proofErr w:type="spellStart"/>
      <w:r>
        <w:rPr>
          <w:rFonts w:ascii="Liberation Mono" w:eastAsia="Liberation Mono" w:hAnsi="Liberation Mono" w:cs="Liberation Mono"/>
        </w:rPr>
        <w:t>slaves</w:t>
      </w:r>
      <w:proofErr w:type="spellEnd"/>
      <w:r>
        <w:rPr>
          <w:rFonts w:ascii="Liberation Mono" w:eastAsia="Liberation Mono" w:hAnsi="Liberation Mono" w:cs="Liberation Mono"/>
        </w:rPr>
        <w:t xml:space="preserve">; }; }; </w:t>
      </w:r>
    </w:p>
    <w:p w14:paraId="2158192B" w14:textId="77777777" w:rsidR="00016203" w:rsidRDefault="00615843">
      <w:pPr>
        <w:ind w:left="-5"/>
      </w:pPr>
      <w:r>
        <w:t xml:space="preserve">A </w:t>
      </w:r>
      <w:proofErr w:type="spellStart"/>
      <w:r>
        <w:t>continuación</w:t>
      </w:r>
      <w:proofErr w:type="spellEnd"/>
      <w:r>
        <w:t xml:space="preserve">, </w:t>
      </w:r>
      <w:proofErr w:type="spellStart"/>
      <w:r>
        <w:t>quedará</w:t>
      </w:r>
      <w:proofErr w:type="spellEnd"/>
      <w:r>
        <w:t xml:space="preserve"> por dar los valores a los </w:t>
      </w:r>
      <w:proofErr w:type="spellStart"/>
      <w:r>
        <w:t>ficheros</w:t>
      </w:r>
      <w:proofErr w:type="spellEnd"/>
      <w:r>
        <w:t xml:space="preserve"> de las bases de </w:t>
      </w:r>
      <w:proofErr w:type="spellStart"/>
      <w:r>
        <w:t>datos</w:t>
      </w:r>
      <w:proofErr w:type="spellEnd"/>
      <w:r>
        <w:t xml:space="preserve"> de cada zona, tomar como </w:t>
      </w:r>
      <w:proofErr w:type="spellStart"/>
      <w:r>
        <w:t>ejemplo</w:t>
      </w:r>
      <w:proofErr w:type="spellEnd"/>
      <w:r>
        <w:t xml:space="preserve">: </w:t>
      </w:r>
      <w:proofErr w:type="spellStart"/>
      <w:r>
        <w:t>db.local</w:t>
      </w:r>
      <w:proofErr w:type="spellEnd"/>
      <w:r>
        <w:t xml:space="preserve">, </w:t>
      </w:r>
      <w:proofErr w:type="spellStart"/>
      <w:r>
        <w:t>db.depinfo.iesjc</w:t>
      </w:r>
      <w:proofErr w:type="spellEnd"/>
      <w:r>
        <w:t xml:space="preserve"> y db.192.168.1 (</w:t>
      </w:r>
      <w:hyperlink r:id="rId11">
        <w:r>
          <w:rPr>
            <w:color w:val="000080"/>
            <w:u w:val="single" w:color="000080"/>
          </w:rPr>
          <w:t>bind.zip</w:t>
        </w:r>
      </w:hyperlink>
      <w:r>
        <w:t xml:space="preserve">). Si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rede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una </w:t>
      </w:r>
      <w:proofErr w:type="spellStart"/>
      <w:r>
        <w:t>máscara</w:t>
      </w:r>
      <w:proofErr w:type="spellEnd"/>
      <w:r>
        <w:t xml:space="preserve">, por </w:t>
      </w:r>
      <w:proofErr w:type="spellStart"/>
      <w:r>
        <w:t>ejemplo</w:t>
      </w:r>
      <w:proofErr w:type="spellEnd"/>
      <w:r>
        <w:t xml:space="preserve"> de 16 bits, en la </w:t>
      </w:r>
      <w:proofErr w:type="spellStart"/>
      <w:r>
        <w:t>resolución</w:t>
      </w:r>
      <w:proofErr w:type="spellEnd"/>
      <w:r>
        <w:t xml:space="preserve"> inversa </w:t>
      </w:r>
      <w:proofErr w:type="spellStart"/>
      <w:r>
        <w:t>puedes</w:t>
      </w:r>
      <w:proofErr w:type="spellEnd"/>
      <w:r>
        <w:t xml:space="preserve"> tomar como </w:t>
      </w:r>
      <w:proofErr w:type="spellStart"/>
      <w:r>
        <w:t>ejemplo</w:t>
      </w:r>
      <w:proofErr w:type="spellEnd"/>
      <w:r>
        <w:t xml:space="preserve"> el </w:t>
      </w:r>
      <w:proofErr w:type="spellStart"/>
      <w:r>
        <w:t>contenido</w:t>
      </w:r>
      <w:proofErr w:type="spellEnd"/>
      <w:r>
        <w:t xml:space="preserve"> de </w:t>
      </w:r>
      <w:hyperlink r:id="rId12">
        <w:r>
          <w:rPr>
            <w:color w:val="000080"/>
            <w:u w:val="single" w:color="000080"/>
          </w:rPr>
          <w:t>bind_res_inversa_mascara_16bits.zip</w:t>
        </w:r>
      </w:hyperlink>
      <w:r>
        <w:t xml:space="preserve"> .</w:t>
      </w:r>
    </w:p>
    <w:p w14:paraId="4BCA548C" w14:textId="77777777" w:rsidR="00016203" w:rsidRDefault="00615843">
      <w:pPr>
        <w:ind w:left="-5"/>
      </w:pPr>
      <w:r>
        <w:t xml:space="preserve">En cada sistema que </w:t>
      </w:r>
      <w:proofErr w:type="spellStart"/>
      <w:r>
        <w:t>deba</w:t>
      </w:r>
      <w:proofErr w:type="spellEnd"/>
      <w:r>
        <w:t xml:space="preserve"> tomar como servidor de DNS </w:t>
      </w:r>
      <w:proofErr w:type="spellStart"/>
      <w:r>
        <w:t>nuestro</w:t>
      </w:r>
      <w:proofErr w:type="spellEnd"/>
      <w:r>
        <w:t xml:space="preserve"> sistema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configuración</w:t>
      </w:r>
      <w:proofErr w:type="spellEnd"/>
      <w:r>
        <w:t xml:space="preserve">, la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de tres </w:t>
      </w:r>
      <w:proofErr w:type="spellStart"/>
      <w:r>
        <w:t>formas</w:t>
      </w:r>
      <w:proofErr w:type="spellEnd"/>
      <w:r>
        <w:t>:</w:t>
      </w:r>
    </w:p>
    <w:p w14:paraId="2C1A6C1B" w14:textId="77777777" w:rsidR="00016203" w:rsidRDefault="00615843">
      <w:pPr>
        <w:numPr>
          <w:ilvl w:val="0"/>
          <w:numId w:val="1"/>
        </w:numPr>
        <w:ind w:hanging="360"/>
      </w:pPr>
      <w:r>
        <w:t xml:space="preserve">Si el sistema </w:t>
      </w:r>
      <w:proofErr w:type="spellStart"/>
      <w:r>
        <w:t>tiene</w:t>
      </w:r>
      <w:proofErr w:type="spellEnd"/>
      <w:r>
        <w:t xml:space="preserve"> una IP </w:t>
      </w:r>
      <w:proofErr w:type="spellStart"/>
      <w:r>
        <w:t>estática</w:t>
      </w:r>
      <w:proofErr w:type="spellEnd"/>
      <w:r>
        <w:t xml:space="preserve">,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poner</w:t>
      </w:r>
      <w:proofErr w:type="spellEnd"/>
      <w:r>
        <w:t xml:space="preserve"> los valores en el </w:t>
      </w:r>
      <w:proofErr w:type="spellStart"/>
      <w:r>
        <w:t>fichero</w:t>
      </w:r>
      <w:proofErr w:type="spellEnd"/>
      <w:r>
        <w:t xml:space="preserve"> con formato </w:t>
      </w:r>
      <w:proofErr w:type="spellStart"/>
      <w:r>
        <w:t>yaml</w:t>
      </w:r>
      <w:proofErr w:type="spellEnd"/>
      <w:r>
        <w:t xml:space="preserve"> </w:t>
      </w:r>
      <w:proofErr w:type="spellStart"/>
      <w:r>
        <w:t>usado</w:t>
      </w:r>
      <w:proofErr w:type="spellEnd"/>
      <w:r>
        <w:t xml:space="preserve"> por </w:t>
      </w:r>
      <w:proofErr w:type="spellStart"/>
      <w:r>
        <w:rPr>
          <w:i/>
        </w:rPr>
        <w:t>netplan</w:t>
      </w:r>
      <w:proofErr w:type="spellEnd"/>
      <w:r>
        <w:t xml:space="preserve">. Por </w:t>
      </w:r>
      <w:proofErr w:type="spellStart"/>
      <w:r>
        <w:t>ejemplo</w:t>
      </w:r>
      <w:proofErr w:type="spellEnd"/>
      <w:r>
        <w:t>:</w:t>
      </w:r>
    </w:p>
    <w:p w14:paraId="0CB21B35" w14:textId="77777777" w:rsidR="00016203" w:rsidRDefault="00615843">
      <w:pPr>
        <w:spacing w:after="226" w:line="259" w:lineRule="auto"/>
        <w:ind w:left="790"/>
      </w:pPr>
      <w:r>
        <w:t>01-network-manager-all.yaml:</w:t>
      </w:r>
    </w:p>
    <w:p w14:paraId="27CA7A1A" w14:textId="77777777" w:rsidR="00016203" w:rsidRDefault="00615843">
      <w:pPr>
        <w:spacing w:after="1" w:line="257" w:lineRule="auto"/>
        <w:ind w:left="41" w:right="7288"/>
        <w:jc w:val="left"/>
      </w:pPr>
      <w:r>
        <w:rPr>
          <w:rFonts w:ascii="Courier New" w:eastAsia="Courier New" w:hAnsi="Courier New" w:cs="Courier New"/>
        </w:rPr>
        <w:t xml:space="preserve">network: </w:t>
      </w:r>
      <w:proofErr w:type="spellStart"/>
      <w:r>
        <w:rPr>
          <w:rFonts w:ascii="Courier New" w:eastAsia="Courier New" w:hAnsi="Courier New" w:cs="Courier New"/>
        </w:rPr>
        <w:t>version</w:t>
      </w:r>
      <w:proofErr w:type="spellEnd"/>
      <w:r>
        <w:rPr>
          <w:rFonts w:ascii="Courier New" w:eastAsia="Courier New" w:hAnsi="Courier New" w:cs="Courier New"/>
        </w:rPr>
        <w:t>: 2</w:t>
      </w:r>
    </w:p>
    <w:p w14:paraId="1DBAF39D" w14:textId="77777777" w:rsidR="00016203" w:rsidRDefault="00615843">
      <w:pPr>
        <w:spacing w:after="1" w:line="257" w:lineRule="auto"/>
        <w:ind w:left="41" w:right="2680"/>
        <w:jc w:val="left"/>
      </w:pPr>
      <w:proofErr w:type="spellStart"/>
      <w:r>
        <w:rPr>
          <w:rFonts w:ascii="Courier New" w:eastAsia="Courier New" w:hAnsi="Courier New" w:cs="Courier New"/>
        </w:rPr>
        <w:t>renderer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NetworkManager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ethernets</w:t>
      </w:r>
      <w:proofErr w:type="spellEnd"/>
      <w:r>
        <w:rPr>
          <w:rFonts w:ascii="Courier New" w:eastAsia="Courier New" w:hAnsi="Courier New" w:cs="Courier New"/>
        </w:rPr>
        <w:t xml:space="preserve">:     enp0XX:         dhcp4: no (o se </w:t>
      </w:r>
      <w:proofErr w:type="spellStart"/>
      <w:r>
        <w:rPr>
          <w:rFonts w:ascii="Courier New" w:eastAsia="Courier New" w:hAnsi="Courier New" w:cs="Courier New"/>
        </w:rPr>
        <w:t>puede</w:t>
      </w:r>
      <w:proofErr w:type="spellEnd"/>
      <w:r>
        <w:rPr>
          <w:rFonts w:ascii="Courier New" w:eastAsia="Courier New" w:hAnsi="Courier New" w:cs="Courier New"/>
        </w:rPr>
        <w:t xml:space="preserve"> eliminar la </w:t>
      </w:r>
      <w:proofErr w:type="spellStart"/>
      <w:r>
        <w:rPr>
          <w:rFonts w:ascii="Courier New" w:eastAsia="Courier New" w:hAnsi="Courier New" w:cs="Courier New"/>
        </w:rPr>
        <w:t>línea</w:t>
      </w:r>
      <w:proofErr w:type="spellEnd"/>
      <w:r>
        <w:rPr>
          <w:rFonts w:ascii="Courier New" w:eastAsia="Courier New" w:hAnsi="Courier New" w:cs="Courier New"/>
        </w:rPr>
        <w:t>)</w:t>
      </w:r>
    </w:p>
    <w:p w14:paraId="2820A268" w14:textId="77777777" w:rsidR="00016203" w:rsidRDefault="00615843">
      <w:pPr>
        <w:spacing w:after="1" w:line="257" w:lineRule="auto"/>
        <w:ind w:left="41"/>
        <w:jc w:val="left"/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addresses</w:t>
      </w:r>
      <w:proofErr w:type="spellEnd"/>
      <w:r>
        <w:rPr>
          <w:rFonts w:ascii="Courier New" w:eastAsia="Courier New" w:hAnsi="Courier New" w:cs="Courier New"/>
        </w:rPr>
        <w:t>: (</w:t>
      </w:r>
      <w:proofErr w:type="spellStart"/>
      <w:r>
        <w:rPr>
          <w:rFonts w:ascii="Courier New" w:eastAsia="Courier New" w:hAnsi="Courier New" w:cs="Courier New"/>
        </w:rPr>
        <w:t>hay</w:t>
      </w:r>
      <w:proofErr w:type="spellEnd"/>
      <w:r>
        <w:rPr>
          <w:rFonts w:ascii="Courier New" w:eastAsia="Courier New" w:hAnsi="Courier New" w:cs="Courier New"/>
        </w:rPr>
        <w:t xml:space="preserve"> dos sintaxis, </w:t>
      </w:r>
      <w:proofErr w:type="spellStart"/>
      <w:r>
        <w:rPr>
          <w:rFonts w:ascii="Courier New" w:eastAsia="Courier New" w:hAnsi="Courier New" w:cs="Courier New"/>
        </w:rPr>
        <w:t>supongo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equivalentes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703377E" w14:textId="77777777" w:rsidR="00016203" w:rsidRDefault="00615843">
      <w:pPr>
        <w:spacing w:after="1" w:line="257" w:lineRule="auto"/>
        <w:ind w:left="41"/>
        <w:jc w:val="left"/>
      </w:pPr>
      <w:r>
        <w:rPr>
          <w:rFonts w:ascii="Courier New" w:eastAsia="Courier New" w:hAnsi="Courier New" w:cs="Courier New"/>
        </w:rPr>
        <w:t xml:space="preserve">            - 192.168.xxx.xxx/24 ó [192.168.xxx.xxx/24]</w:t>
      </w:r>
    </w:p>
    <w:p w14:paraId="217489BC" w14:textId="77777777" w:rsidR="00016203" w:rsidRDefault="00615843">
      <w:pPr>
        <w:spacing w:after="1" w:line="257" w:lineRule="auto"/>
        <w:ind w:left="41" w:right="4840"/>
        <w:jc w:val="left"/>
      </w:pPr>
      <w:r>
        <w:rPr>
          <w:rFonts w:ascii="Courier New" w:eastAsia="Courier New" w:hAnsi="Courier New" w:cs="Courier New"/>
        </w:rPr>
        <w:t xml:space="preserve">        gateway4: 192.168.xxx.yyy         </w:t>
      </w:r>
      <w:proofErr w:type="spellStart"/>
      <w:r>
        <w:rPr>
          <w:rFonts w:ascii="Courier New" w:eastAsia="Courier New" w:hAnsi="Courier New" w:cs="Courier New"/>
        </w:rPr>
        <w:t>nameservers</w:t>
      </w:r>
      <w:proofErr w:type="spellEnd"/>
      <w:r>
        <w:rPr>
          <w:rFonts w:ascii="Courier New" w:eastAsia="Courier New" w:hAnsi="Courier New" w:cs="Courier New"/>
        </w:rPr>
        <w:t xml:space="preserve">:          </w:t>
      </w:r>
      <w:proofErr w:type="spellStart"/>
      <w:r>
        <w:rPr>
          <w:rFonts w:ascii="Courier New" w:eastAsia="Courier New" w:hAnsi="Courier New" w:cs="Courier New"/>
        </w:rPr>
        <w:t>search</w:t>
      </w:r>
      <w:proofErr w:type="spellEnd"/>
      <w:r>
        <w:rPr>
          <w:rFonts w:ascii="Courier New" w:eastAsia="Courier New" w:hAnsi="Courier New" w:cs="Courier New"/>
        </w:rPr>
        <w:t>: [midominio.org]</w:t>
      </w:r>
    </w:p>
    <w:p w14:paraId="0ED4A42D" w14:textId="77777777" w:rsidR="00016203" w:rsidRDefault="00615843">
      <w:pPr>
        <w:spacing w:after="27" w:line="257" w:lineRule="auto"/>
        <w:ind w:left="41"/>
        <w:jc w:val="left"/>
      </w:pPr>
      <w:r>
        <w:rPr>
          <w:rFonts w:ascii="Courier New" w:eastAsia="Courier New" w:hAnsi="Courier New" w:cs="Courier New"/>
        </w:rPr>
        <w:t xml:space="preserve">         </w:t>
      </w:r>
      <w:proofErr w:type="spellStart"/>
      <w:r>
        <w:rPr>
          <w:rFonts w:ascii="Courier New" w:eastAsia="Courier New" w:hAnsi="Courier New" w:cs="Courier New"/>
        </w:rPr>
        <w:t>addresses</w:t>
      </w:r>
      <w:proofErr w:type="spellEnd"/>
      <w:r>
        <w:rPr>
          <w:rFonts w:ascii="Courier New" w:eastAsia="Courier New" w:hAnsi="Courier New" w:cs="Courier New"/>
        </w:rPr>
        <w:t>: [</w:t>
      </w:r>
      <w:proofErr w:type="spellStart"/>
      <w:r>
        <w:rPr>
          <w:rFonts w:ascii="Courier New" w:eastAsia="Courier New" w:hAnsi="Courier New" w:cs="Courier New"/>
        </w:rPr>
        <w:t>xxx.xxx.xxx.xxx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yyy.yyy.yyy.yyy</w:t>
      </w:r>
      <w:proofErr w:type="spellEnd"/>
      <w:r>
        <w:rPr>
          <w:rFonts w:ascii="Courier New" w:eastAsia="Courier New" w:hAnsi="Courier New" w:cs="Courier New"/>
        </w:rPr>
        <w:t>]</w:t>
      </w:r>
    </w:p>
    <w:p w14:paraId="0EAB12A4" w14:textId="77777777" w:rsidR="00016203" w:rsidRDefault="00615843">
      <w:pPr>
        <w:numPr>
          <w:ilvl w:val="0"/>
          <w:numId w:val="1"/>
        </w:numPr>
        <w:spacing w:after="263" w:line="259" w:lineRule="auto"/>
        <w:ind w:hanging="360"/>
      </w:pPr>
      <w:r>
        <w:t xml:space="preserve">Si es </w:t>
      </w:r>
      <w:proofErr w:type="spellStart"/>
      <w:r>
        <w:t>cliente</w:t>
      </w:r>
      <w:proofErr w:type="spellEnd"/>
      <w:r>
        <w:t xml:space="preserve"> de DHCP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configurarse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los valores que </w:t>
      </w:r>
      <w:proofErr w:type="spellStart"/>
      <w:r>
        <w:t>recibe</w:t>
      </w:r>
      <w:proofErr w:type="spellEnd"/>
      <w:r>
        <w:t xml:space="preserve"> de este </w:t>
      </w:r>
      <w:proofErr w:type="spellStart"/>
      <w:r>
        <w:t>servicio</w:t>
      </w:r>
      <w:proofErr w:type="spellEnd"/>
      <w:r>
        <w:t>.</w:t>
      </w:r>
    </w:p>
    <w:p w14:paraId="53F6CB35" w14:textId="77777777" w:rsidR="00016203" w:rsidRDefault="00615843">
      <w:pPr>
        <w:numPr>
          <w:ilvl w:val="0"/>
          <w:numId w:val="1"/>
        </w:numPr>
        <w:spacing w:after="200" w:line="259" w:lineRule="auto"/>
        <w:ind w:hanging="360"/>
      </w:pPr>
      <w:proofErr w:type="spellStart"/>
      <w:r>
        <w:lastRenderedPageBreak/>
        <w:t>También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establecer</w:t>
      </w:r>
      <w:proofErr w:type="spellEnd"/>
      <w:r>
        <w:t xml:space="preserve"> los valores </w:t>
      </w:r>
      <w:proofErr w:type="spellStart"/>
      <w:r>
        <w:t>usando</w:t>
      </w:r>
      <w:proofErr w:type="spellEnd"/>
      <w:r>
        <w:t xml:space="preserve"> las </w:t>
      </w:r>
      <w:proofErr w:type="spellStart"/>
      <w:r>
        <w:t>órdenes</w:t>
      </w:r>
      <w:proofErr w:type="spellEnd"/>
      <w:r>
        <w:t>:</w:t>
      </w:r>
    </w:p>
    <w:p w14:paraId="3DDEA1D8" w14:textId="77777777" w:rsidR="00016203" w:rsidRDefault="00615843">
      <w:pPr>
        <w:spacing w:after="225" w:line="381" w:lineRule="auto"/>
        <w:ind w:left="780" w:firstLine="0"/>
        <w:jc w:val="left"/>
      </w:pPr>
      <w:r>
        <w:rPr>
          <w:rFonts w:ascii="Courier New" w:eastAsia="Courier New" w:hAnsi="Courier New" w:cs="Courier New"/>
          <w:sz w:val="20"/>
        </w:rPr>
        <w:t>#systemd-resolve --set-</w:t>
      </w:r>
      <w:proofErr w:type="spellStart"/>
      <w:r>
        <w:rPr>
          <w:rFonts w:ascii="Courier New" w:eastAsia="Courier New" w:hAnsi="Courier New" w:cs="Courier New"/>
          <w:sz w:val="20"/>
        </w:rPr>
        <w:t>dns</w:t>
      </w:r>
      <w:proofErr w:type="spellEnd"/>
      <w:r>
        <w:rPr>
          <w:rFonts w:ascii="Courier New" w:eastAsia="Courier New" w:hAnsi="Courier New" w:cs="Courier New"/>
          <w:sz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</w:rPr>
        <w:t>xxx.xxx.xxx.xxx</w:t>
      </w:r>
      <w:proofErr w:type="spellEnd"/>
      <w:r>
        <w:rPr>
          <w:rFonts w:ascii="Courier New" w:eastAsia="Courier New" w:hAnsi="Courier New" w:cs="Courier New"/>
          <w:sz w:val="20"/>
        </w:rPr>
        <w:t xml:space="preserve"> –set-domain=midominio.org -</w:t>
      </w:r>
      <w:proofErr w:type="spellStart"/>
      <w:r>
        <w:rPr>
          <w:rFonts w:ascii="Courier New" w:eastAsia="Courier New" w:hAnsi="Courier New" w:cs="Courier New"/>
          <w:sz w:val="20"/>
        </w:rPr>
        <w:t>inferface</w:t>
      </w:r>
      <w:proofErr w:type="spellEnd"/>
      <w:r>
        <w:rPr>
          <w:rFonts w:ascii="Courier New" w:eastAsia="Courier New" w:hAnsi="Courier New" w:cs="Courier New"/>
          <w:sz w:val="20"/>
        </w:rPr>
        <w:t>=enp0sX</w:t>
      </w:r>
    </w:p>
    <w:p w14:paraId="20F3C366" w14:textId="77777777" w:rsidR="00016203" w:rsidRDefault="00615843">
      <w:pPr>
        <w:spacing w:after="349" w:line="259" w:lineRule="auto"/>
        <w:ind w:left="-5"/>
      </w:pPr>
      <w:r>
        <w:t xml:space="preserve">Para </w:t>
      </w:r>
      <w:proofErr w:type="spellStart"/>
      <w:r>
        <w:t>comprobar</w:t>
      </w:r>
      <w:proofErr w:type="spellEnd"/>
      <w:r>
        <w:t xml:space="preserve"> la </w:t>
      </w:r>
      <w:proofErr w:type="spellStart"/>
      <w:r>
        <w:t>configuración</w:t>
      </w:r>
      <w:proofErr w:type="spellEnd"/>
      <w:r>
        <w:t xml:space="preserve"> de DNS usa la </w:t>
      </w:r>
      <w:proofErr w:type="spellStart"/>
      <w:r>
        <w:t>orden</w:t>
      </w:r>
      <w:proofErr w:type="spellEnd"/>
      <w:r>
        <w:t xml:space="preserve">: </w:t>
      </w:r>
      <w:r>
        <w:rPr>
          <w:rFonts w:ascii="Courier New" w:eastAsia="Courier New" w:hAnsi="Courier New" w:cs="Courier New"/>
        </w:rPr>
        <w:t xml:space="preserve">$ </w:t>
      </w:r>
      <w:proofErr w:type="spellStart"/>
      <w:r>
        <w:rPr>
          <w:rFonts w:ascii="Courier New" w:eastAsia="Courier New" w:hAnsi="Courier New" w:cs="Courier New"/>
        </w:rPr>
        <w:t>resolvectl</w:t>
      </w:r>
      <w:proofErr w:type="spellEnd"/>
      <w:r>
        <w:rPr>
          <w:rFonts w:ascii="Courier New" w:eastAsia="Courier New" w:hAnsi="Courier New" w:cs="Courier New"/>
        </w:rPr>
        <w:t xml:space="preserve"> status</w:t>
      </w:r>
      <w:r>
        <w:t xml:space="preserve"> </w:t>
      </w:r>
    </w:p>
    <w:p w14:paraId="429BD10F" w14:textId="77777777" w:rsidR="00016203" w:rsidRDefault="00615843">
      <w:pPr>
        <w:ind w:left="-5"/>
      </w:pPr>
      <w:r>
        <w:t xml:space="preserve">(Para que este </w:t>
      </w:r>
      <w:proofErr w:type="spellStart"/>
      <w:r>
        <w:t>servicio</w:t>
      </w:r>
      <w:proofErr w:type="spellEnd"/>
      <w:r>
        <w:t xml:space="preserve"> de DNS </w:t>
      </w:r>
      <w:proofErr w:type="spellStart"/>
      <w:r>
        <w:t>realice</w:t>
      </w:r>
      <w:proofErr w:type="spellEnd"/>
      <w:r>
        <w:t xml:space="preserve"> </w:t>
      </w:r>
      <w:proofErr w:type="spellStart"/>
      <w:r>
        <w:t>consultas</w:t>
      </w:r>
      <w:proofErr w:type="spellEnd"/>
      <w:r>
        <w:t xml:space="preserve"> a servidores </w:t>
      </w:r>
      <w:proofErr w:type="spellStart"/>
      <w:r>
        <w:t>externos</w:t>
      </w:r>
      <w:proofErr w:type="spellEnd"/>
      <w:r>
        <w:t xml:space="preserve">, las IP de las </w:t>
      </w:r>
      <w:proofErr w:type="spellStart"/>
      <w:r>
        <w:t>máquinas</w:t>
      </w:r>
      <w:proofErr w:type="spellEnd"/>
      <w:r>
        <w:t xml:space="preserve"> </w:t>
      </w:r>
      <w:proofErr w:type="spellStart"/>
      <w:r>
        <w:t>virtuales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estar en el </w:t>
      </w:r>
      <w:proofErr w:type="spellStart"/>
      <w:r>
        <w:t>mismo</w:t>
      </w:r>
      <w:proofErr w:type="spellEnd"/>
      <w:r>
        <w:t xml:space="preserve"> segmento de </w:t>
      </w:r>
      <w:proofErr w:type="spellStart"/>
      <w:r>
        <w:t>red</w:t>
      </w:r>
      <w:proofErr w:type="spellEnd"/>
      <w:r>
        <w:t xml:space="preserve"> que el </w:t>
      </w:r>
      <w:proofErr w:type="spellStart"/>
      <w:r>
        <w:t>router</w:t>
      </w:r>
      <w:proofErr w:type="spellEnd"/>
      <w:r>
        <w:t xml:space="preserve"> o del equipo de </w:t>
      </w:r>
      <w:proofErr w:type="spellStart"/>
      <w:r>
        <w:t>salida</w:t>
      </w:r>
      <w:proofErr w:type="spellEnd"/>
      <w:r>
        <w:t xml:space="preserve"> a Internet).</w:t>
      </w:r>
    </w:p>
    <w:p w14:paraId="6EAFFE58" w14:textId="77777777" w:rsidR="00016203" w:rsidRDefault="00615843">
      <w:pPr>
        <w:spacing w:after="232" w:line="259" w:lineRule="auto"/>
        <w:ind w:left="-5"/>
      </w:pPr>
      <w:r>
        <w:t xml:space="preserve">Para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consultas</w:t>
      </w:r>
      <w:proofErr w:type="spellEnd"/>
      <w:r>
        <w:t xml:space="preserve"> a DNS </w:t>
      </w:r>
      <w:proofErr w:type="spellStart"/>
      <w:r>
        <w:t>podemos</w:t>
      </w:r>
      <w:proofErr w:type="spellEnd"/>
      <w:r>
        <w:t xml:space="preserve"> usar la </w:t>
      </w:r>
      <w:proofErr w:type="spellStart"/>
      <w:r>
        <w:t>orden</w:t>
      </w:r>
      <w:proofErr w:type="spellEnd"/>
      <w:r>
        <w:t xml:space="preserve"> host, por </w:t>
      </w:r>
      <w:proofErr w:type="spellStart"/>
      <w:r>
        <w:t>ejemplo</w:t>
      </w:r>
      <w:proofErr w:type="spellEnd"/>
      <w:r>
        <w:t>:</w:t>
      </w:r>
    </w:p>
    <w:p w14:paraId="70BD6443" w14:textId="77777777" w:rsidR="00016203" w:rsidRDefault="00615843">
      <w:pPr>
        <w:spacing w:after="114" w:line="259" w:lineRule="auto"/>
        <w:ind w:left="-5" w:right="983"/>
        <w:jc w:val="left"/>
      </w:pPr>
      <w:r>
        <w:rPr>
          <w:rFonts w:ascii="Liberation Mono" w:eastAsia="Liberation Mono" w:hAnsi="Liberation Mono" w:cs="Liberation Mono"/>
        </w:rPr>
        <w:t xml:space="preserve">$ host </w:t>
      </w:r>
      <w:proofErr w:type="spellStart"/>
      <w:r>
        <w:rPr>
          <w:rFonts w:ascii="Liberation Mono" w:eastAsia="Liberation Mono" w:hAnsi="Liberation Mono" w:cs="Liberation Mono"/>
        </w:rPr>
        <w:t>debian</w:t>
      </w:r>
      <w:proofErr w:type="spellEnd"/>
      <w:r>
        <w:rPr>
          <w:rFonts w:ascii="Liberation Mono" w:eastAsia="Liberation Mono" w:hAnsi="Liberation Mono" w:cs="Liberation Mono"/>
        </w:rPr>
        <w:t xml:space="preserve"> </w:t>
      </w:r>
    </w:p>
    <w:p w14:paraId="2CBC4691" w14:textId="77777777" w:rsidR="00016203" w:rsidRDefault="00615843">
      <w:pPr>
        <w:spacing w:after="949" w:line="360" w:lineRule="auto"/>
        <w:ind w:left="-5" w:right="983"/>
        <w:jc w:val="left"/>
      </w:pPr>
      <w:r>
        <w:rPr>
          <w:rFonts w:ascii="Liberation Mono" w:eastAsia="Liberation Mono" w:hAnsi="Liberation Mono" w:cs="Liberation Mono"/>
        </w:rPr>
        <w:t>$ host 192.168.1.112</w:t>
      </w:r>
    </w:p>
    <w:p w14:paraId="4DEBF5A0" w14:textId="77777777" w:rsidR="00016203" w:rsidRDefault="00615843">
      <w:pPr>
        <w:pStyle w:val="Ttol1"/>
        <w:ind w:left="-5"/>
      </w:pPr>
      <w:bookmarkStart w:id="2" w:name="_Toc7341"/>
      <w:proofErr w:type="spellStart"/>
      <w:r>
        <w:t>Descripción</w:t>
      </w:r>
      <w:proofErr w:type="spellEnd"/>
      <w:r>
        <w:t xml:space="preserve"> Bases de </w:t>
      </w:r>
      <w:proofErr w:type="spellStart"/>
      <w:r>
        <w:t>Datos</w:t>
      </w:r>
      <w:proofErr w:type="spellEnd"/>
      <w:r>
        <w:t xml:space="preserve"> de Zona</w:t>
      </w:r>
      <w:bookmarkEnd w:id="2"/>
    </w:p>
    <w:p w14:paraId="703AE9DE" w14:textId="77777777" w:rsidR="00016203" w:rsidRDefault="00615843">
      <w:pPr>
        <w:ind w:left="-5"/>
      </w:pPr>
      <w:r>
        <w:rPr>
          <w:i/>
        </w:rPr>
        <w:t>SOA »</w:t>
      </w:r>
      <w:r>
        <w:t xml:space="preserve"> </w:t>
      </w:r>
      <w:r>
        <w:rPr>
          <w:i/>
        </w:rPr>
        <w:t>(</w:t>
      </w:r>
      <w:proofErr w:type="spellStart"/>
      <w:r>
        <w:rPr>
          <w:i/>
        </w:rPr>
        <w:t>start</w:t>
      </w:r>
      <w:proofErr w:type="spellEnd"/>
      <w:r>
        <w:rPr>
          <w:i/>
        </w:rPr>
        <w:t xml:space="preserve"> of </w:t>
      </w:r>
      <w:proofErr w:type="spellStart"/>
      <w:r>
        <w:rPr>
          <w:i/>
        </w:rPr>
        <w:t>Authority</w:t>
      </w:r>
      <w:proofErr w:type="spellEnd"/>
      <w:r>
        <w:rPr>
          <w:i/>
        </w:rPr>
        <w:t xml:space="preserve">) </w:t>
      </w:r>
      <w:r>
        <w:t xml:space="preserve">indica que es una zona de </w:t>
      </w:r>
      <w:proofErr w:type="spellStart"/>
      <w:r>
        <w:t>autoridad</w:t>
      </w:r>
      <w:proofErr w:type="spellEnd"/>
      <w:r>
        <w:t xml:space="preserve"> y los </w:t>
      </w:r>
      <w:proofErr w:type="spellStart"/>
      <w:r>
        <w:t>registros</w:t>
      </w:r>
      <w:proofErr w:type="spellEnd"/>
      <w:r>
        <w:t xml:space="preserve"> que van a </w:t>
      </w:r>
      <w:proofErr w:type="spellStart"/>
      <w:r>
        <w:t>continuación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de </w:t>
      </w:r>
      <w:proofErr w:type="spellStart"/>
      <w:r>
        <w:t>autoridad</w:t>
      </w:r>
      <w:proofErr w:type="spellEnd"/>
      <w:r>
        <w:t xml:space="preserve">. </w:t>
      </w:r>
      <w:proofErr w:type="spellStart"/>
      <w:r>
        <w:t>Normalmente</w:t>
      </w:r>
      <w:proofErr w:type="spellEnd"/>
      <w:r>
        <w:t xml:space="preserve">, en la </w:t>
      </w:r>
      <w:proofErr w:type="spellStart"/>
      <w:r>
        <w:t>parte</w:t>
      </w:r>
      <w:proofErr w:type="spellEnd"/>
      <w:r>
        <w:t xml:space="preserve"> de </w:t>
      </w:r>
      <w:proofErr w:type="spellStart"/>
      <w:r>
        <w:rPr>
          <w:i/>
        </w:rPr>
        <w:t>dominio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la @ </w:t>
      </w:r>
      <w:proofErr w:type="spellStart"/>
      <w:r>
        <w:t>indicando</w:t>
      </w:r>
      <w:proofErr w:type="spellEnd"/>
      <w:r>
        <w:t xml:space="preserve"> el nombre del </w:t>
      </w:r>
      <w:proofErr w:type="spellStart"/>
      <w:r>
        <w:t>dominio</w:t>
      </w:r>
      <w:proofErr w:type="spellEnd"/>
      <w:r>
        <w:t>. Estructura:</w:t>
      </w:r>
    </w:p>
    <w:p w14:paraId="1F2AD553" w14:textId="77777777" w:rsidR="00016203" w:rsidRDefault="00615843">
      <w:pPr>
        <w:spacing w:line="259" w:lineRule="auto"/>
        <w:ind w:left="-5"/>
      </w:pPr>
      <w:r>
        <w:t>@ IN SOA &lt;</w:t>
      </w:r>
      <w:proofErr w:type="spellStart"/>
      <w:r>
        <w:t>primary</w:t>
      </w:r>
      <w:proofErr w:type="spellEnd"/>
      <w:r>
        <w:t>-</w:t>
      </w:r>
      <w:proofErr w:type="spellStart"/>
      <w:r>
        <w:t>name</w:t>
      </w:r>
      <w:proofErr w:type="spellEnd"/>
      <w:r>
        <w:t>-server&gt; &lt;</w:t>
      </w:r>
      <w:proofErr w:type="spellStart"/>
      <w:r>
        <w:t>hostmaster-email</w:t>
      </w:r>
      <w:proofErr w:type="spellEnd"/>
      <w:r>
        <w:t>&gt; (</w:t>
      </w:r>
    </w:p>
    <w:p w14:paraId="49468561" w14:textId="77777777" w:rsidR="00016203" w:rsidRDefault="00615843">
      <w:pPr>
        <w:spacing w:line="259" w:lineRule="auto"/>
        <w:ind w:left="-5"/>
      </w:pPr>
      <w:r>
        <w:t>&lt;serial-</w:t>
      </w:r>
      <w:proofErr w:type="spellStart"/>
      <w:r>
        <w:t>number</w:t>
      </w:r>
      <w:proofErr w:type="spellEnd"/>
      <w:r>
        <w:t>&gt;</w:t>
      </w:r>
    </w:p>
    <w:p w14:paraId="3177A4DE" w14:textId="77777777" w:rsidR="00016203" w:rsidRDefault="00615843">
      <w:pPr>
        <w:spacing w:line="259" w:lineRule="auto"/>
        <w:ind w:left="-5"/>
      </w:pPr>
      <w:r>
        <w:t>&lt;</w:t>
      </w:r>
      <w:proofErr w:type="spellStart"/>
      <w:r>
        <w:t>time</w:t>
      </w:r>
      <w:proofErr w:type="spellEnd"/>
      <w:r>
        <w:t>-to-</w:t>
      </w:r>
      <w:proofErr w:type="spellStart"/>
      <w:r>
        <w:t>refresh</w:t>
      </w:r>
      <w:proofErr w:type="spellEnd"/>
      <w:r>
        <w:t>&gt;</w:t>
      </w:r>
    </w:p>
    <w:p w14:paraId="55FCAF31" w14:textId="77777777" w:rsidR="00016203" w:rsidRDefault="00615843">
      <w:pPr>
        <w:spacing w:line="259" w:lineRule="auto"/>
        <w:ind w:left="-5"/>
      </w:pPr>
      <w:r>
        <w:t>&lt;</w:t>
      </w:r>
      <w:proofErr w:type="spellStart"/>
      <w:r>
        <w:t>time</w:t>
      </w:r>
      <w:proofErr w:type="spellEnd"/>
      <w:r>
        <w:t>-to-</w:t>
      </w:r>
      <w:proofErr w:type="spellStart"/>
      <w:r>
        <w:t>retry</w:t>
      </w:r>
      <w:proofErr w:type="spellEnd"/>
      <w:r>
        <w:t>&gt;</w:t>
      </w:r>
    </w:p>
    <w:p w14:paraId="59D9BCC5" w14:textId="77777777" w:rsidR="00016203" w:rsidRDefault="00615843">
      <w:pPr>
        <w:spacing w:line="259" w:lineRule="auto"/>
        <w:ind w:left="-5"/>
      </w:pPr>
      <w:r>
        <w:t>&lt;</w:t>
      </w:r>
      <w:proofErr w:type="spellStart"/>
      <w:r>
        <w:t>time</w:t>
      </w:r>
      <w:proofErr w:type="spellEnd"/>
      <w:r>
        <w:t>-to-expire&gt;</w:t>
      </w:r>
    </w:p>
    <w:p w14:paraId="112BC6D5" w14:textId="77777777" w:rsidR="00016203" w:rsidRDefault="00615843">
      <w:pPr>
        <w:spacing w:line="259" w:lineRule="auto"/>
        <w:ind w:left="-5"/>
      </w:pPr>
      <w:r>
        <w:t>&lt;</w:t>
      </w:r>
      <w:proofErr w:type="spellStart"/>
      <w:r>
        <w:t>minimum</w:t>
      </w:r>
      <w:proofErr w:type="spellEnd"/>
      <w:r>
        <w:t>-TTL&gt; )</w:t>
      </w:r>
    </w:p>
    <w:p w14:paraId="5777971E" w14:textId="77777777" w:rsidR="00016203" w:rsidRDefault="00615843">
      <w:pPr>
        <w:spacing w:after="116" w:line="259" w:lineRule="auto"/>
        <w:ind w:left="0" w:firstLine="0"/>
        <w:jc w:val="left"/>
      </w:pPr>
      <w:r>
        <w:t xml:space="preserve"> </w:t>
      </w:r>
    </w:p>
    <w:p w14:paraId="21ED4D84" w14:textId="77777777" w:rsidR="00016203" w:rsidRDefault="00615843">
      <w:pPr>
        <w:spacing w:line="259" w:lineRule="auto"/>
        <w:ind w:left="-5"/>
      </w:pPr>
      <w:r>
        <w:t xml:space="preserve">TTL </w:t>
      </w:r>
      <w:r>
        <w:rPr>
          <w:i/>
        </w:rPr>
        <w:t>»</w:t>
      </w:r>
      <w:r>
        <w:t xml:space="preserve"> </w:t>
      </w:r>
      <w:proofErr w:type="spellStart"/>
      <w:r>
        <w:t>Time</w:t>
      </w:r>
      <w:proofErr w:type="spellEnd"/>
      <w:r>
        <w:t xml:space="preserve"> to Live,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validez</w:t>
      </w:r>
      <w:proofErr w:type="spellEnd"/>
      <w:r>
        <w:t xml:space="preserve"> de la </w:t>
      </w:r>
      <w:proofErr w:type="spellStart"/>
      <w:r>
        <w:t>información</w:t>
      </w:r>
      <w:proofErr w:type="spellEnd"/>
      <w:r>
        <w:t xml:space="preserve"> del registro DNS </w:t>
      </w:r>
      <w:proofErr w:type="spellStart"/>
      <w:r>
        <w:t>expresado</w:t>
      </w:r>
      <w:proofErr w:type="spellEnd"/>
      <w:r>
        <w:t xml:space="preserve"> en </w:t>
      </w:r>
      <w:proofErr w:type="spellStart"/>
      <w:r>
        <w:t>segundo</w:t>
      </w:r>
      <w:proofErr w:type="spellEnd"/>
      <w:r>
        <w:t>.</w:t>
      </w:r>
    </w:p>
    <w:p w14:paraId="27C37ED8" w14:textId="77777777" w:rsidR="00016203" w:rsidRDefault="00615843">
      <w:pPr>
        <w:spacing w:line="259" w:lineRule="auto"/>
        <w:ind w:left="-5"/>
      </w:pPr>
      <w:proofErr w:type="spellStart"/>
      <w:r>
        <w:t>Pasado</w:t>
      </w:r>
      <w:proofErr w:type="spellEnd"/>
      <w:r>
        <w:t xml:space="preserve"> este </w:t>
      </w:r>
      <w:proofErr w:type="spellStart"/>
      <w:r>
        <w:t>tiempo</w:t>
      </w:r>
      <w:proofErr w:type="spellEnd"/>
      <w:r>
        <w:t xml:space="preserve"> el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volver</w:t>
      </w:r>
      <w:proofErr w:type="spellEnd"/>
      <w:r>
        <w:t xml:space="preserve"> a consultar esta </w:t>
      </w:r>
      <w:proofErr w:type="spellStart"/>
      <w:r>
        <w:t>información</w:t>
      </w:r>
      <w:proofErr w:type="spellEnd"/>
      <w:r>
        <w:t>.</w:t>
      </w:r>
    </w:p>
    <w:p w14:paraId="11E5FFA9" w14:textId="77777777" w:rsidR="00016203" w:rsidRDefault="00615843">
      <w:pPr>
        <w:spacing w:line="259" w:lineRule="auto"/>
        <w:ind w:left="-5"/>
      </w:pPr>
      <w:r>
        <w:rPr>
          <w:i/>
        </w:rPr>
        <w:t>A »</w:t>
      </w:r>
      <w:r>
        <w:t xml:space="preserve"> (</w:t>
      </w:r>
      <w:proofErr w:type="spellStart"/>
      <w:r>
        <w:t>Dirección</w:t>
      </w:r>
      <w:proofErr w:type="spellEnd"/>
      <w:r>
        <w:t xml:space="preserve"> IPv4) </w:t>
      </w:r>
      <w:proofErr w:type="spellStart"/>
      <w:r>
        <w:t>asocia</w:t>
      </w:r>
      <w:proofErr w:type="spellEnd"/>
      <w:r>
        <w:t xml:space="preserve"> un nombre con una </w:t>
      </w:r>
      <w:proofErr w:type="spellStart"/>
      <w:r>
        <w:t>dirección</w:t>
      </w:r>
      <w:proofErr w:type="spellEnd"/>
      <w:r>
        <w:t xml:space="preserve"> IP.</w:t>
      </w:r>
    </w:p>
    <w:p w14:paraId="3F8DAC0B" w14:textId="77777777" w:rsidR="00016203" w:rsidRDefault="00615843">
      <w:pPr>
        <w:spacing w:line="259" w:lineRule="auto"/>
        <w:ind w:left="-5"/>
      </w:pPr>
      <w:r>
        <w:t xml:space="preserve">AAAA </w:t>
      </w:r>
      <w:r>
        <w:rPr>
          <w:i/>
        </w:rPr>
        <w:t>»</w:t>
      </w:r>
      <w:r>
        <w:t xml:space="preserve"> (</w:t>
      </w:r>
      <w:proofErr w:type="spellStart"/>
      <w:r>
        <w:t>Dirección</w:t>
      </w:r>
      <w:proofErr w:type="spellEnd"/>
      <w:r>
        <w:t xml:space="preserve"> IPv6)</w:t>
      </w:r>
    </w:p>
    <w:p w14:paraId="390DFDEF" w14:textId="77777777" w:rsidR="00016203" w:rsidRDefault="00615843">
      <w:pPr>
        <w:spacing w:after="0"/>
        <w:ind w:left="-5"/>
      </w:pPr>
      <w:r>
        <w:rPr>
          <w:i/>
        </w:rPr>
        <w:t>CNAME »</w:t>
      </w:r>
      <w:r>
        <w:t xml:space="preserve"> </w:t>
      </w:r>
      <w:r>
        <w:rPr>
          <w:i/>
        </w:rPr>
        <w:t xml:space="preserve">(Canonical </w:t>
      </w:r>
      <w:proofErr w:type="spellStart"/>
      <w:r>
        <w:rPr>
          <w:i/>
        </w:rPr>
        <w:t>Name</w:t>
      </w:r>
      <w:proofErr w:type="spellEnd"/>
      <w:r>
        <w:rPr>
          <w:i/>
        </w:rPr>
        <w:t xml:space="preserve">) </w:t>
      </w:r>
      <w:proofErr w:type="spellStart"/>
      <w:r>
        <w:t>asocia</w:t>
      </w:r>
      <w:proofErr w:type="spellEnd"/>
      <w:r>
        <w:t xml:space="preserve"> un </w:t>
      </w:r>
      <w:proofErr w:type="spellStart"/>
      <w:r>
        <w:t>alias</w:t>
      </w:r>
      <w:proofErr w:type="spellEnd"/>
      <w:r>
        <w:t xml:space="preserve"> al nombre oficial de un ordenador, al </w:t>
      </w:r>
      <w:proofErr w:type="spellStart"/>
      <w:r>
        <w:t>cual</w:t>
      </w:r>
      <w:proofErr w:type="spellEnd"/>
      <w:r>
        <w:t xml:space="preserve">, </w:t>
      </w:r>
      <w:proofErr w:type="spellStart"/>
      <w:r>
        <w:t>previamente</w:t>
      </w:r>
      <w:proofErr w:type="spellEnd"/>
      <w:r>
        <w:t xml:space="preserve"> ha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declarado</w:t>
      </w:r>
      <w:proofErr w:type="spellEnd"/>
      <w:r>
        <w:t xml:space="preserve"> con un registre de tipo A. No se </w:t>
      </w:r>
      <w:proofErr w:type="spellStart"/>
      <w:r>
        <w:t>recomienda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uso,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puede</w:t>
      </w:r>
      <w:proofErr w:type="spellEnd"/>
      <w:r>
        <w:t xml:space="preserve"> dar </w:t>
      </w:r>
      <w:proofErr w:type="spellStart"/>
      <w:r>
        <w:t>problemas</w:t>
      </w:r>
      <w:proofErr w:type="spellEnd"/>
      <w:r>
        <w:t xml:space="preserve">. </w:t>
      </w:r>
      <w:proofErr w:type="spellStart"/>
      <w:r>
        <w:t>nombre_alias</w:t>
      </w:r>
      <w:proofErr w:type="spellEnd"/>
      <w:r>
        <w:t xml:space="preserve">   IN CNAME  </w:t>
      </w:r>
      <w:proofErr w:type="spellStart"/>
      <w:r>
        <w:t>nombre_definido.dominios</w:t>
      </w:r>
      <w:proofErr w:type="spellEnd"/>
      <w:r>
        <w:t>.</w:t>
      </w:r>
    </w:p>
    <w:p w14:paraId="68D38ECA" w14:textId="77777777" w:rsidR="00016203" w:rsidRDefault="00615843">
      <w:pPr>
        <w:spacing w:after="0"/>
        <w:ind w:left="-5"/>
      </w:pPr>
      <w:r>
        <w:rPr>
          <w:i/>
        </w:rPr>
        <w:lastRenderedPageBreak/>
        <w:t>NS »</w:t>
      </w:r>
      <w:r>
        <w:t xml:space="preserve"> </w:t>
      </w:r>
      <w:r>
        <w:rPr>
          <w:i/>
        </w:rPr>
        <w:t>(</w:t>
      </w:r>
      <w:proofErr w:type="spellStart"/>
      <w:r>
        <w:rPr>
          <w:i/>
        </w:rPr>
        <w:t>Name</w:t>
      </w:r>
      <w:proofErr w:type="spellEnd"/>
      <w:r>
        <w:rPr>
          <w:i/>
        </w:rPr>
        <w:t xml:space="preserve"> Server) a</w:t>
      </w:r>
      <w:r>
        <w:t xml:space="preserve">punta a un servidor </w:t>
      </w:r>
      <w:proofErr w:type="spellStart"/>
      <w:r>
        <w:t>dns</w:t>
      </w:r>
      <w:proofErr w:type="spellEnd"/>
      <w:r>
        <w:t xml:space="preserve">, </w:t>
      </w:r>
      <w:proofErr w:type="spellStart"/>
      <w:r>
        <w:t>normalmente</w:t>
      </w:r>
      <w:proofErr w:type="spellEnd"/>
      <w:r>
        <w:t xml:space="preserve"> de </w:t>
      </w:r>
      <w:proofErr w:type="spellStart"/>
      <w:r>
        <w:t>nivel</w:t>
      </w:r>
      <w:proofErr w:type="spellEnd"/>
      <w:r>
        <w:t xml:space="preserve"> superior si </w:t>
      </w:r>
      <w:proofErr w:type="spellStart"/>
      <w:r>
        <w:t>estemos</w:t>
      </w:r>
      <w:proofErr w:type="spellEnd"/>
      <w:r>
        <w:t xml:space="preserve"> en una zona subordinada.</w:t>
      </w:r>
    </w:p>
    <w:p w14:paraId="1719DAD7" w14:textId="77777777" w:rsidR="00016203" w:rsidRDefault="00615843">
      <w:pPr>
        <w:spacing w:line="259" w:lineRule="auto"/>
        <w:ind w:left="-5"/>
      </w:pPr>
      <w:r>
        <w:t xml:space="preserve">PTR </w:t>
      </w:r>
      <w:r>
        <w:rPr>
          <w:i/>
        </w:rPr>
        <w:t>» (</w:t>
      </w:r>
      <w:proofErr w:type="spellStart"/>
      <w:r>
        <w:rPr>
          <w:i/>
        </w:rPr>
        <w:t>puntero</w:t>
      </w:r>
      <w:proofErr w:type="spellEnd"/>
      <w:r>
        <w:rPr>
          <w:i/>
        </w:rPr>
        <w:t xml:space="preserve">) </w:t>
      </w:r>
      <w:proofErr w:type="spellStart"/>
      <w:r>
        <w:t>traducción</w:t>
      </w:r>
      <w:proofErr w:type="spellEnd"/>
      <w:r>
        <w:t xml:space="preserve"> de </w:t>
      </w:r>
      <w:proofErr w:type="spellStart"/>
      <w:r>
        <w:t>dirección</w:t>
      </w:r>
      <w:proofErr w:type="spellEnd"/>
      <w:r>
        <w:t xml:space="preserve"> a nombre, </w:t>
      </w:r>
      <w:proofErr w:type="spellStart"/>
      <w:r>
        <w:t>resolución</w:t>
      </w:r>
      <w:proofErr w:type="spellEnd"/>
      <w:r>
        <w:t xml:space="preserve"> inversa</w:t>
      </w:r>
      <w:r>
        <w:rPr>
          <w:i/>
        </w:rPr>
        <w:t>.</w:t>
      </w:r>
    </w:p>
    <w:p w14:paraId="55ED1C75" w14:textId="77777777" w:rsidR="00016203" w:rsidRDefault="00615843">
      <w:pPr>
        <w:spacing w:line="259" w:lineRule="auto"/>
        <w:ind w:left="-5"/>
      </w:pPr>
      <w:r>
        <w:t xml:space="preserve">MX » (Mail </w:t>
      </w:r>
      <w:proofErr w:type="spellStart"/>
      <w:r>
        <w:t>eXchanger</w:t>
      </w:r>
      <w:proofErr w:type="spellEnd"/>
      <w:r>
        <w:t xml:space="preserve">) controla el </w:t>
      </w:r>
      <w:proofErr w:type="spellStart"/>
      <w:r>
        <w:t>encaminado</w:t>
      </w:r>
      <w:proofErr w:type="spellEnd"/>
      <w:r>
        <w:t xml:space="preserve"> del </w:t>
      </w:r>
      <w:proofErr w:type="spellStart"/>
      <w:r>
        <w:t>correo</w:t>
      </w:r>
      <w:proofErr w:type="spellEnd"/>
      <w:r>
        <w:t>.</w:t>
      </w:r>
    </w:p>
    <w:p w14:paraId="046990BF" w14:textId="77777777" w:rsidR="00016203" w:rsidRDefault="00615843">
      <w:pPr>
        <w:spacing w:line="259" w:lineRule="auto"/>
        <w:ind w:left="-5"/>
      </w:pPr>
      <w:r>
        <w:t xml:space="preserve">LOC » (Localització) </w:t>
      </w:r>
      <w:proofErr w:type="spellStart"/>
      <w:r>
        <w:t>localización</w:t>
      </w:r>
      <w:proofErr w:type="spellEnd"/>
      <w:r>
        <w:t xml:space="preserve"> </w:t>
      </w:r>
      <w:proofErr w:type="spellStart"/>
      <w:r>
        <w:t>geográfica</w:t>
      </w:r>
      <w:proofErr w:type="spellEnd"/>
      <w:r>
        <w:t>.</w:t>
      </w:r>
    </w:p>
    <w:p w14:paraId="60E29380" w14:textId="77777777" w:rsidR="00016203" w:rsidRDefault="00615843">
      <w:pPr>
        <w:spacing w:line="259" w:lineRule="auto"/>
        <w:ind w:left="-5"/>
      </w:pPr>
      <w:r>
        <w:t xml:space="preserve">TXT » (Text) </w:t>
      </w:r>
      <w:proofErr w:type="spellStart"/>
      <w:r>
        <w:t>comentarios</w:t>
      </w:r>
      <w:proofErr w:type="spellEnd"/>
      <w:r>
        <w:t xml:space="preserve"> para presentar </w:t>
      </w:r>
      <w:proofErr w:type="spellStart"/>
      <w:r>
        <w:t>información</w:t>
      </w:r>
      <w:proofErr w:type="spellEnd"/>
      <w:r>
        <w:t>.</w:t>
      </w:r>
    </w:p>
    <w:p w14:paraId="6F418477" w14:textId="77777777" w:rsidR="00016203" w:rsidRDefault="00615843">
      <w:pPr>
        <w:spacing w:after="558"/>
        <w:ind w:left="-5"/>
      </w:pPr>
      <w:r>
        <w:t>RP » (Persona Responsable) Especifica la persona de contacte de cada ordenador.</w:t>
      </w:r>
    </w:p>
    <w:p w14:paraId="3F83C9CF" w14:textId="77777777" w:rsidR="00016203" w:rsidRDefault="00615843">
      <w:pPr>
        <w:spacing w:after="250" w:line="265" w:lineRule="auto"/>
        <w:ind w:left="-5"/>
        <w:jc w:val="left"/>
      </w:pPr>
      <w:r>
        <w:rPr>
          <w:i/>
        </w:rPr>
        <w:t>SOA</w:t>
      </w:r>
      <w:r>
        <w:t xml:space="preserve"> :</w:t>
      </w:r>
    </w:p>
    <w:p w14:paraId="3DE1D85A" w14:textId="77777777" w:rsidR="00016203" w:rsidRDefault="00615843">
      <w:pPr>
        <w:spacing w:after="0"/>
        <w:ind w:left="-5"/>
      </w:pPr>
      <w:proofErr w:type="spellStart"/>
      <w:r>
        <w:rPr>
          <w:i/>
        </w:rPr>
        <w:t>origin</w:t>
      </w:r>
      <w:proofErr w:type="spellEnd"/>
      <w:r>
        <w:t xml:space="preserve"> » nombre </w:t>
      </w:r>
      <w:proofErr w:type="spellStart"/>
      <w:r>
        <w:t>absoluto</w:t>
      </w:r>
      <w:proofErr w:type="spellEnd"/>
      <w:r>
        <w:t xml:space="preserve"> de un servidor principal de este </w:t>
      </w:r>
      <w:proofErr w:type="spellStart"/>
      <w:r>
        <w:t>dominio</w:t>
      </w:r>
      <w:proofErr w:type="spellEnd"/>
      <w:r>
        <w:t xml:space="preserve">. Los nombre </w:t>
      </w:r>
      <w:proofErr w:type="spellStart"/>
      <w:r>
        <w:t>absolutos</w:t>
      </w:r>
      <w:proofErr w:type="spellEnd"/>
      <w:r>
        <w:t xml:space="preserve"> </w:t>
      </w:r>
      <w:proofErr w:type="spellStart"/>
      <w:r>
        <w:t>acaban</w:t>
      </w:r>
      <w:proofErr w:type="spellEnd"/>
      <w:r>
        <w:t xml:space="preserve"> con un punto ".", </w:t>
      </w:r>
      <w:proofErr w:type="spellStart"/>
      <w:r>
        <w:t>p.e</w:t>
      </w:r>
      <w:proofErr w:type="spellEnd"/>
      <w:r>
        <w:t xml:space="preserve">. </w:t>
      </w:r>
      <w:proofErr w:type="spellStart"/>
      <w:r>
        <w:t>debian.depinfo.iesjc</w:t>
      </w:r>
      <w:proofErr w:type="spellEnd"/>
      <w:r>
        <w:t>.</w:t>
      </w:r>
    </w:p>
    <w:p w14:paraId="1C35B97B" w14:textId="77777777" w:rsidR="00016203" w:rsidRDefault="00615843">
      <w:pPr>
        <w:spacing w:after="0"/>
        <w:ind w:left="-5"/>
      </w:pPr>
      <w:proofErr w:type="spellStart"/>
      <w:r>
        <w:rPr>
          <w:i/>
        </w:rPr>
        <w:t>contact</w:t>
      </w:r>
      <w:proofErr w:type="spellEnd"/>
      <w:r>
        <w:rPr>
          <w:i/>
        </w:rPr>
        <w:t xml:space="preserve"> »</w:t>
      </w:r>
      <w:r>
        <w:t xml:space="preserve"> </w:t>
      </w:r>
      <w:r>
        <w:tab/>
        <w:t xml:space="preserve">e-mail del responsable del </w:t>
      </w:r>
      <w:proofErr w:type="spellStart"/>
      <w:r>
        <w:t>servicio</w:t>
      </w:r>
      <w:proofErr w:type="spellEnd"/>
      <w:r>
        <w:t xml:space="preserve"> DNS. Se </w:t>
      </w:r>
      <w:proofErr w:type="spellStart"/>
      <w:r>
        <w:t>pone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email.subdominio</w:t>
      </w:r>
      <w:proofErr w:type="spellEnd"/>
      <w:r>
        <w:t>. ... .</w:t>
      </w:r>
      <w:proofErr w:type="spellStart"/>
      <w:r>
        <w:t>dominio</w:t>
      </w:r>
      <w:proofErr w:type="spellEnd"/>
      <w:r>
        <w:t>. (</w:t>
      </w:r>
      <w:proofErr w:type="spellStart"/>
      <w:r>
        <w:t>también</w:t>
      </w:r>
      <w:proofErr w:type="spellEnd"/>
      <w:r>
        <w:t xml:space="preserve"> acaba en punto), </w:t>
      </w:r>
      <w:proofErr w:type="spellStart"/>
      <w:r>
        <w:t>p.e</w:t>
      </w:r>
      <w:proofErr w:type="spellEnd"/>
      <w:r>
        <w:t xml:space="preserve">. </w:t>
      </w:r>
      <w:proofErr w:type="spellStart"/>
      <w:r>
        <w:t>root.depinfo.iesjc</w:t>
      </w:r>
      <w:proofErr w:type="spellEnd"/>
      <w:r>
        <w:t>. .</w:t>
      </w:r>
    </w:p>
    <w:p w14:paraId="541973C8" w14:textId="77777777" w:rsidR="00016203" w:rsidRDefault="00615843">
      <w:pPr>
        <w:spacing w:after="0"/>
        <w:ind w:left="-5"/>
      </w:pPr>
      <w:r>
        <w:rPr>
          <w:i/>
        </w:rPr>
        <w:t>serial »</w:t>
      </w:r>
      <w:r>
        <w:t xml:space="preserve"> </w:t>
      </w:r>
      <w:r>
        <w:rPr>
          <w:i/>
        </w:rPr>
        <w:t>e</w:t>
      </w:r>
      <w:r>
        <w:t xml:space="preserve">s un número que incrementa el administrador cada </w:t>
      </w:r>
      <w:proofErr w:type="spellStart"/>
      <w:r>
        <w:t>vez</w:t>
      </w:r>
      <w:proofErr w:type="spellEnd"/>
      <w:r>
        <w:t xml:space="preserve"> que modifica el </w:t>
      </w:r>
      <w:proofErr w:type="spellStart"/>
      <w:r>
        <w:t>fichero</w:t>
      </w:r>
      <w:proofErr w:type="spellEnd"/>
      <w:r>
        <w:t xml:space="preserve">. Y </w:t>
      </w:r>
      <w:proofErr w:type="spellStart"/>
      <w:r>
        <w:t>tiene</w:t>
      </w:r>
      <w:proofErr w:type="spellEnd"/>
      <w:r>
        <w:t xml:space="preserve"> como </w:t>
      </w:r>
      <w:proofErr w:type="spellStart"/>
      <w:r>
        <w:t>finalidad</w:t>
      </w:r>
      <w:proofErr w:type="spellEnd"/>
      <w:r>
        <w:t xml:space="preserve"> indicar a los servidores </w:t>
      </w:r>
      <w:proofErr w:type="spellStart"/>
      <w:r>
        <w:t>secundarios</w:t>
      </w:r>
      <w:proofErr w:type="spellEnd"/>
      <w:r>
        <w:t xml:space="preserve"> que la </w:t>
      </w:r>
      <w:proofErr w:type="spellStart"/>
      <w:r>
        <w:t>información</w:t>
      </w:r>
      <w:proofErr w:type="spellEnd"/>
      <w:r>
        <w:t xml:space="preserve"> se ha </w:t>
      </w:r>
      <w:proofErr w:type="spellStart"/>
      <w:r>
        <w:t>modificado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, cada </w:t>
      </w:r>
      <w:proofErr w:type="spellStart"/>
      <w:r>
        <w:t>cierto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piden</w:t>
      </w:r>
      <w:proofErr w:type="spellEnd"/>
      <w:r>
        <w:t xml:space="preserve"> al servidor </w:t>
      </w:r>
      <w:proofErr w:type="spellStart"/>
      <w:r>
        <w:t>primario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SOA y </w:t>
      </w:r>
      <w:proofErr w:type="spellStart"/>
      <w:r>
        <w:t>miran</w:t>
      </w:r>
      <w:proofErr w:type="spellEnd"/>
      <w:r>
        <w:t xml:space="preserve"> si el número de serie ha </w:t>
      </w:r>
      <w:proofErr w:type="spellStart"/>
      <w:r>
        <w:t>cambiado</w:t>
      </w:r>
      <w:proofErr w:type="spellEnd"/>
      <w:r>
        <w:t xml:space="preserve">, en caso </w:t>
      </w:r>
      <w:proofErr w:type="spellStart"/>
      <w:r>
        <w:t>afirmativo</w:t>
      </w:r>
      <w:proofErr w:type="spellEnd"/>
      <w:r>
        <w:t xml:space="preserve">, </w:t>
      </w:r>
      <w:proofErr w:type="spellStart"/>
      <w:r>
        <w:t>toman</w:t>
      </w:r>
      <w:proofErr w:type="spellEnd"/>
      <w:r>
        <w:t xml:space="preserve"> el </w:t>
      </w:r>
      <w:proofErr w:type="spellStart"/>
      <w:r>
        <w:t>fichero</w:t>
      </w:r>
      <w:proofErr w:type="spellEnd"/>
      <w:r>
        <w:t xml:space="preserve"> completo para </w:t>
      </w:r>
      <w:proofErr w:type="spellStart"/>
      <w:r>
        <w:t>tener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actualizada</w:t>
      </w:r>
      <w:proofErr w:type="spellEnd"/>
      <w:r>
        <w:t>.</w:t>
      </w:r>
    </w:p>
    <w:p w14:paraId="6F7BA029" w14:textId="77777777" w:rsidR="00016203" w:rsidRDefault="00615843">
      <w:pPr>
        <w:ind w:left="-5"/>
      </w:pPr>
      <w:proofErr w:type="spellStart"/>
      <w:r>
        <w:rPr>
          <w:i/>
        </w:rPr>
        <w:t>refresh</w:t>
      </w:r>
      <w:proofErr w:type="spellEnd"/>
      <w:r>
        <w:rPr>
          <w:i/>
        </w:rPr>
        <w:t xml:space="preserve"> »</w:t>
      </w:r>
      <w:r>
        <w:t xml:space="preserve"> indica cada </w:t>
      </w:r>
      <w:proofErr w:type="spellStart"/>
      <w:r>
        <w:t>cuanto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los servidores </w:t>
      </w:r>
      <w:proofErr w:type="spellStart"/>
      <w:r>
        <w:t>secundarios</w:t>
      </w:r>
      <w:proofErr w:type="spellEnd"/>
      <w:r>
        <w:t xml:space="preserve"> han de </w:t>
      </w:r>
      <w:proofErr w:type="spellStart"/>
      <w:r>
        <w:t>solicitar</w:t>
      </w:r>
      <w:proofErr w:type="spellEnd"/>
      <w:r>
        <w:t xml:space="preserve"> los registres SOA al principal.</w:t>
      </w:r>
    </w:p>
    <w:p w14:paraId="74BC434C" w14:textId="77777777" w:rsidR="00016203" w:rsidRDefault="00615843">
      <w:pPr>
        <w:spacing w:after="0"/>
        <w:ind w:left="-5"/>
      </w:pPr>
      <w:proofErr w:type="spellStart"/>
      <w:r>
        <w:rPr>
          <w:i/>
        </w:rPr>
        <w:t>retry</w:t>
      </w:r>
      <w:proofErr w:type="spellEnd"/>
      <w:r>
        <w:rPr>
          <w:i/>
        </w:rPr>
        <w:t xml:space="preserve"> »</w:t>
      </w:r>
      <w:r>
        <w:t xml:space="preserve"> indica el </w:t>
      </w:r>
      <w:proofErr w:type="spellStart"/>
      <w:r>
        <w:t>tiempo</w:t>
      </w:r>
      <w:proofErr w:type="spellEnd"/>
      <w:r>
        <w:t xml:space="preserve"> que ha de esperar antes de </w:t>
      </w:r>
      <w:proofErr w:type="spellStart"/>
      <w:r>
        <w:t>volver</w:t>
      </w:r>
      <w:proofErr w:type="spellEnd"/>
      <w:r>
        <w:t xml:space="preserve"> a </w:t>
      </w:r>
      <w:proofErr w:type="spellStart"/>
      <w:r>
        <w:t>acceder</w:t>
      </w:r>
      <w:proofErr w:type="spellEnd"/>
      <w:r>
        <w:t xml:space="preserve"> al servidor principal si ha </w:t>
      </w:r>
      <w:proofErr w:type="spellStart"/>
      <w:r>
        <w:t>fallado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anterior.</w:t>
      </w:r>
    </w:p>
    <w:p w14:paraId="756EA4EE" w14:textId="77777777" w:rsidR="00016203" w:rsidRDefault="00615843">
      <w:pPr>
        <w:spacing w:after="901"/>
        <w:ind w:left="-5"/>
      </w:pPr>
      <w:r>
        <w:rPr>
          <w:i/>
        </w:rPr>
        <w:t>expire »</w:t>
      </w:r>
      <w:r>
        <w:t xml:space="preserve"> si no se ha </w:t>
      </w:r>
      <w:proofErr w:type="spellStart"/>
      <w:r>
        <w:t>podido</w:t>
      </w:r>
      <w:proofErr w:type="spellEnd"/>
      <w:r>
        <w:t xml:space="preserve"> </w:t>
      </w:r>
      <w:proofErr w:type="spellStart"/>
      <w:r>
        <w:t>conectar</w:t>
      </w:r>
      <w:proofErr w:type="spellEnd"/>
      <w:r>
        <w:t xml:space="preserve"> con el servidor </w:t>
      </w:r>
      <w:proofErr w:type="spellStart"/>
      <w:r>
        <w:t>primario</w:t>
      </w:r>
      <w:proofErr w:type="spellEnd"/>
      <w:r>
        <w:t xml:space="preserve">, </w:t>
      </w:r>
      <w:proofErr w:type="spellStart"/>
      <w:r>
        <w:t>pasado</w:t>
      </w:r>
      <w:proofErr w:type="spellEnd"/>
      <w:r>
        <w:t xml:space="preserve"> el </w:t>
      </w:r>
      <w:proofErr w:type="spellStart"/>
      <w:r>
        <w:t>tiempo</w:t>
      </w:r>
      <w:proofErr w:type="spellEnd"/>
      <w:r>
        <w:t xml:space="preserve"> aquí </w:t>
      </w:r>
      <w:proofErr w:type="spellStart"/>
      <w:r>
        <w:t>indicado</w:t>
      </w:r>
      <w:proofErr w:type="spellEnd"/>
      <w:r>
        <w:t xml:space="preserve"> se </w:t>
      </w:r>
      <w:proofErr w:type="spellStart"/>
      <w:r>
        <w:t>descartará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de esta zona. Se </w:t>
      </w:r>
      <w:proofErr w:type="spellStart"/>
      <w:r>
        <w:t>recomienda</w:t>
      </w:r>
      <w:proofErr w:type="spellEnd"/>
      <w:r>
        <w:t xml:space="preserve"> </w:t>
      </w:r>
      <w:proofErr w:type="spellStart"/>
      <w:r>
        <w:t>poner</w:t>
      </w:r>
      <w:proofErr w:type="spellEnd"/>
      <w:r>
        <w:t xml:space="preserve"> 42 </w:t>
      </w:r>
      <w:proofErr w:type="spellStart"/>
      <w:r>
        <w:t>días</w:t>
      </w:r>
      <w:proofErr w:type="spellEnd"/>
      <w:r>
        <w:t xml:space="preserve"> (en </w:t>
      </w:r>
      <w:proofErr w:type="spellStart"/>
      <w:r>
        <w:t>segundos</w:t>
      </w:r>
      <w:proofErr w:type="spellEnd"/>
      <w:r>
        <w:t xml:space="preserve">). </w:t>
      </w:r>
      <w:proofErr w:type="spellStart"/>
      <w:r>
        <w:rPr>
          <w:i/>
        </w:rPr>
        <w:t>minim</w:t>
      </w:r>
      <w:proofErr w:type="spellEnd"/>
      <w:r>
        <w:rPr>
          <w:i/>
        </w:rPr>
        <w:t xml:space="preserve"> »</w:t>
      </w:r>
      <w:r>
        <w:t xml:space="preserve"> </w:t>
      </w:r>
      <w:r>
        <w:rPr>
          <w:i/>
        </w:rPr>
        <w:t>es</w:t>
      </w:r>
      <w:r>
        <w:t xml:space="preserve"> el </w:t>
      </w:r>
      <w:proofErr w:type="spellStart"/>
      <w:r>
        <w:t>límite</w:t>
      </w:r>
      <w:proofErr w:type="spellEnd"/>
      <w:r>
        <w:t xml:space="preserve"> temporal si no se ha </w:t>
      </w:r>
      <w:proofErr w:type="spellStart"/>
      <w:r>
        <w:t>definido</w:t>
      </w:r>
      <w:proofErr w:type="spellEnd"/>
      <w:r>
        <w:t xml:space="preserve"> en los registres con </w:t>
      </w:r>
      <w:proofErr w:type="spellStart"/>
      <w:r>
        <w:t>información</w:t>
      </w:r>
      <w:proofErr w:type="spellEnd"/>
      <w:r>
        <w:t xml:space="preserve"> de zona.</w:t>
      </w:r>
    </w:p>
    <w:p w14:paraId="30BA3513" w14:textId="77777777" w:rsidR="00016203" w:rsidRDefault="00615843">
      <w:pPr>
        <w:pStyle w:val="Ttol1"/>
        <w:ind w:left="-5"/>
      </w:pPr>
      <w:bookmarkStart w:id="3" w:name="_Toc7342"/>
      <w:proofErr w:type="spellStart"/>
      <w:r>
        <w:t>Órdenes</w:t>
      </w:r>
      <w:proofErr w:type="spellEnd"/>
      <w:r>
        <w:t xml:space="preserve"> </w:t>
      </w:r>
      <w:proofErr w:type="spellStart"/>
      <w:r>
        <w:t>comprobar</w:t>
      </w:r>
      <w:proofErr w:type="spellEnd"/>
      <w:r>
        <w:t xml:space="preserve"> el </w:t>
      </w:r>
      <w:proofErr w:type="spellStart"/>
      <w:r>
        <w:t>funcionamiento</w:t>
      </w:r>
      <w:proofErr w:type="spellEnd"/>
      <w:r>
        <w:t xml:space="preserve"> de DNS</w:t>
      </w:r>
      <w:bookmarkEnd w:id="3"/>
    </w:p>
    <w:p w14:paraId="7292E20E" w14:textId="77777777" w:rsidR="00016203" w:rsidRDefault="00615843">
      <w:pPr>
        <w:spacing w:after="269" w:line="259" w:lineRule="auto"/>
        <w:ind w:left="-5"/>
      </w:pPr>
      <w:r>
        <w:t xml:space="preserve">Para validar los </w:t>
      </w:r>
      <w:proofErr w:type="spellStart"/>
      <w:r>
        <w:t>ficheros</w:t>
      </w:r>
      <w:proofErr w:type="spellEnd"/>
      <w:r>
        <w:t xml:space="preserve"> que </w:t>
      </w:r>
      <w:proofErr w:type="spellStart"/>
      <w:r>
        <w:t>contienen</w:t>
      </w:r>
      <w:proofErr w:type="spellEnd"/>
      <w:r>
        <w:t xml:space="preserve"> las </w:t>
      </w:r>
      <w:proofErr w:type="spellStart"/>
      <w:r>
        <w:t>configuraciones</w:t>
      </w:r>
      <w:proofErr w:type="spellEnd"/>
      <w:r>
        <w:t xml:space="preserve"> de las </w:t>
      </w:r>
      <w:proofErr w:type="spellStart"/>
      <w:r>
        <w:t>zonas</w:t>
      </w:r>
      <w:proofErr w:type="spellEnd"/>
      <w:r>
        <w:t xml:space="preserve"> </w:t>
      </w:r>
      <w:proofErr w:type="spellStart"/>
      <w:r>
        <w:t>usaremos</w:t>
      </w:r>
      <w:proofErr w:type="spellEnd"/>
      <w:r>
        <w:t>:</w:t>
      </w:r>
    </w:p>
    <w:p w14:paraId="07F73038" w14:textId="77777777" w:rsidR="00016203" w:rsidRDefault="00615843">
      <w:pPr>
        <w:spacing w:after="142" w:line="259" w:lineRule="auto"/>
        <w:ind w:left="-5" w:right="983"/>
        <w:jc w:val="left"/>
      </w:pPr>
      <w:proofErr w:type="spellStart"/>
      <w:r>
        <w:rPr>
          <w:rFonts w:ascii="Liberation Mono" w:eastAsia="Liberation Mono" w:hAnsi="Liberation Mono" w:cs="Liberation Mono"/>
        </w:rPr>
        <w:t>named-checkconf</w:t>
      </w:r>
      <w:proofErr w:type="spellEnd"/>
      <w:r>
        <w:rPr>
          <w:rFonts w:ascii="Liberation Mono" w:eastAsia="Liberation Mono" w:hAnsi="Liberation Mono" w:cs="Liberation Mono"/>
        </w:rPr>
        <w:t xml:space="preserve"> -p </w:t>
      </w:r>
      <w:proofErr w:type="spellStart"/>
      <w:r>
        <w:rPr>
          <w:rFonts w:ascii="Liberation Mono" w:eastAsia="Liberation Mono" w:hAnsi="Liberation Mono" w:cs="Liberation Mono"/>
        </w:rPr>
        <w:t>fichero_con_zonas</w:t>
      </w:r>
      <w:proofErr w:type="spellEnd"/>
      <w:r>
        <w:t xml:space="preserve"> →</w:t>
      </w:r>
    </w:p>
    <w:p w14:paraId="31019502" w14:textId="77777777" w:rsidR="00016203" w:rsidRDefault="00615843">
      <w:pPr>
        <w:spacing w:after="142" w:line="259" w:lineRule="auto"/>
        <w:ind w:left="-5" w:right="983"/>
        <w:jc w:val="left"/>
      </w:pPr>
      <w:r>
        <w:lastRenderedPageBreak/>
        <w:t xml:space="preserve"> </w:t>
      </w:r>
      <w:r>
        <w:rPr>
          <w:rFonts w:ascii="Liberation Mono" w:eastAsia="Liberation Mono" w:hAnsi="Liberation Mono" w:cs="Liberation Mono"/>
        </w:rPr>
        <w:t xml:space="preserve">#named-checkconf   -p   </w:t>
      </w:r>
      <w:proofErr w:type="spellStart"/>
      <w:r>
        <w:rPr>
          <w:rFonts w:ascii="Liberation Mono" w:eastAsia="Liberation Mono" w:hAnsi="Liberation Mono" w:cs="Liberation Mono"/>
        </w:rPr>
        <w:t>named.conf.local</w:t>
      </w:r>
      <w:proofErr w:type="spellEnd"/>
      <w:r>
        <w:rPr>
          <w:rFonts w:ascii="Liberation Mono" w:eastAsia="Liberation Mono" w:hAnsi="Liberation Mono" w:cs="Liberation Mono"/>
        </w:rPr>
        <w:t xml:space="preserve"> </w:t>
      </w:r>
    </w:p>
    <w:p w14:paraId="24BE3E34" w14:textId="77777777" w:rsidR="00016203" w:rsidRDefault="00615843">
      <w:pPr>
        <w:spacing w:after="0"/>
        <w:ind w:left="-5"/>
      </w:pPr>
      <w:r>
        <w:t xml:space="preserve">si no </w:t>
      </w:r>
      <w:proofErr w:type="spellStart"/>
      <w:r>
        <w:t>hay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 </w:t>
      </w:r>
      <w:proofErr w:type="spellStart"/>
      <w:r>
        <w:t>mostrará</w:t>
      </w:r>
      <w:proofErr w:type="spellEnd"/>
      <w:r>
        <w:t xml:space="preserve"> las </w:t>
      </w:r>
      <w:proofErr w:type="spellStart"/>
      <w:r>
        <w:t>zonas</w:t>
      </w:r>
      <w:proofErr w:type="spellEnd"/>
      <w:r>
        <w:t xml:space="preserve"> </w:t>
      </w:r>
      <w:proofErr w:type="spellStart"/>
      <w:r>
        <w:t>definidas</w:t>
      </w:r>
      <w:proofErr w:type="spellEnd"/>
      <w:r>
        <w:t xml:space="preserve"> y si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 nos </w:t>
      </w:r>
      <w:proofErr w:type="spellStart"/>
      <w:r>
        <w:t>indicará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es y en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línea</w:t>
      </w:r>
      <w:proofErr w:type="spellEnd"/>
      <w:r>
        <w:t>.</w:t>
      </w:r>
    </w:p>
    <w:p w14:paraId="31650784" w14:textId="77777777" w:rsidR="00016203" w:rsidRDefault="00615843">
      <w:pPr>
        <w:spacing w:after="0"/>
        <w:ind w:left="-5" w:right="1155"/>
      </w:pPr>
      <w:r>
        <w:t xml:space="preserve">Para validar los </w:t>
      </w:r>
      <w:proofErr w:type="spellStart"/>
      <w:r>
        <w:t>ficheros</w:t>
      </w:r>
      <w:proofErr w:type="spellEnd"/>
      <w:r>
        <w:t xml:space="preserve"> con las bases de </w:t>
      </w:r>
      <w:proofErr w:type="spellStart"/>
      <w:r>
        <w:t>datos</w:t>
      </w:r>
      <w:proofErr w:type="spellEnd"/>
      <w:r>
        <w:t xml:space="preserve"> de zona </w:t>
      </w:r>
      <w:proofErr w:type="spellStart"/>
      <w:r>
        <w:t>usaremos</w:t>
      </w:r>
      <w:proofErr w:type="spellEnd"/>
      <w:r>
        <w:t xml:space="preserve">: </w:t>
      </w:r>
      <w:proofErr w:type="spellStart"/>
      <w:r>
        <w:rPr>
          <w:rFonts w:ascii="Liberation Mono" w:eastAsia="Liberation Mono" w:hAnsi="Liberation Mono" w:cs="Liberation Mono"/>
        </w:rPr>
        <w:t>named-checkzone</w:t>
      </w:r>
      <w:proofErr w:type="spellEnd"/>
      <w:r>
        <w:rPr>
          <w:rFonts w:ascii="Liberation Mono" w:eastAsia="Liberation Mono" w:hAnsi="Liberation Mono" w:cs="Liberation Mono"/>
        </w:rPr>
        <w:t xml:space="preserve"> </w:t>
      </w:r>
      <w:proofErr w:type="spellStart"/>
      <w:r>
        <w:rPr>
          <w:rFonts w:ascii="Liberation Mono" w:eastAsia="Liberation Mono" w:hAnsi="Liberation Mono" w:cs="Liberation Mono"/>
        </w:rPr>
        <w:t>nom_zona</w:t>
      </w:r>
      <w:proofErr w:type="spellEnd"/>
      <w:r>
        <w:rPr>
          <w:rFonts w:ascii="Liberation Mono" w:eastAsia="Liberation Mono" w:hAnsi="Liberation Mono" w:cs="Liberation Mono"/>
        </w:rPr>
        <w:t xml:space="preserve"> </w:t>
      </w:r>
      <w:proofErr w:type="spellStart"/>
      <w:r>
        <w:rPr>
          <w:rFonts w:ascii="Liberation Mono" w:eastAsia="Liberation Mono" w:hAnsi="Liberation Mono" w:cs="Liberation Mono"/>
        </w:rPr>
        <w:t>fich_bd_esa_zona</w:t>
      </w:r>
      <w:proofErr w:type="spellEnd"/>
      <w:r>
        <w:t xml:space="preserve"> --&gt; </w:t>
      </w:r>
    </w:p>
    <w:p w14:paraId="0BDE1664" w14:textId="77777777" w:rsidR="00016203" w:rsidRDefault="00615843">
      <w:pPr>
        <w:spacing w:after="142" w:line="259" w:lineRule="auto"/>
        <w:ind w:left="-5" w:right="983"/>
        <w:jc w:val="left"/>
      </w:pPr>
      <w:r>
        <w:rPr>
          <w:rFonts w:ascii="Liberation Mono" w:eastAsia="Liberation Mono" w:hAnsi="Liberation Mono" w:cs="Liberation Mono"/>
        </w:rPr>
        <w:t xml:space="preserve"># </w:t>
      </w:r>
      <w:proofErr w:type="spellStart"/>
      <w:r>
        <w:rPr>
          <w:rFonts w:ascii="Liberation Mono" w:eastAsia="Liberation Mono" w:hAnsi="Liberation Mono" w:cs="Liberation Mono"/>
        </w:rPr>
        <w:t>named-checkzone</w:t>
      </w:r>
      <w:proofErr w:type="spellEnd"/>
      <w:r>
        <w:rPr>
          <w:rFonts w:ascii="Liberation Mono" w:eastAsia="Liberation Mono" w:hAnsi="Liberation Mono" w:cs="Liberation Mono"/>
        </w:rPr>
        <w:t xml:space="preserve">  </w:t>
      </w:r>
      <w:proofErr w:type="spellStart"/>
      <w:r>
        <w:rPr>
          <w:rFonts w:ascii="Liberation Mono" w:eastAsia="Liberation Mono" w:hAnsi="Liberation Mono" w:cs="Liberation Mono"/>
        </w:rPr>
        <w:t>depinfo.iesjc</w:t>
      </w:r>
      <w:proofErr w:type="spellEnd"/>
      <w:r>
        <w:rPr>
          <w:rFonts w:ascii="Liberation Mono" w:eastAsia="Liberation Mono" w:hAnsi="Liberation Mono" w:cs="Liberation Mono"/>
        </w:rPr>
        <w:t xml:space="preserve">  </w:t>
      </w:r>
      <w:proofErr w:type="spellStart"/>
      <w:r>
        <w:rPr>
          <w:rFonts w:ascii="Liberation Mono" w:eastAsia="Liberation Mono" w:hAnsi="Liberation Mono" w:cs="Liberation Mono"/>
        </w:rPr>
        <w:t>db.depinfo.iesjc</w:t>
      </w:r>
      <w:proofErr w:type="spellEnd"/>
    </w:p>
    <w:p w14:paraId="620DC016" w14:textId="77777777" w:rsidR="00016203" w:rsidRDefault="00615843">
      <w:pPr>
        <w:spacing w:line="259" w:lineRule="auto"/>
        <w:ind w:left="-5"/>
      </w:pPr>
      <w:r>
        <w:t xml:space="preserve">si no </w:t>
      </w:r>
      <w:proofErr w:type="spellStart"/>
      <w:r>
        <w:t>hay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 </w:t>
      </w:r>
      <w:proofErr w:type="spellStart"/>
      <w:r>
        <w:t>indicala</w:t>
      </w:r>
      <w:proofErr w:type="spellEnd"/>
      <w:r>
        <w:t xml:space="preserve"> zona a </w:t>
      </w:r>
      <w:proofErr w:type="spellStart"/>
      <w:r>
        <w:t>cargar</w:t>
      </w:r>
      <w:proofErr w:type="spellEnd"/>
      <w:r>
        <w:t xml:space="preserve"> y OK, </w:t>
      </w:r>
      <w:proofErr w:type="spellStart"/>
      <w:r>
        <w:t>pero</w:t>
      </w:r>
      <w:proofErr w:type="spellEnd"/>
      <w:r>
        <w:t xml:space="preserve"> si </w:t>
      </w:r>
      <w:proofErr w:type="spellStart"/>
      <w:r>
        <w:t>hay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 nos los indica.</w:t>
      </w:r>
    </w:p>
    <w:p w14:paraId="448EE9F4" w14:textId="77777777" w:rsidR="00016203" w:rsidRDefault="00615843">
      <w:pPr>
        <w:spacing w:after="14"/>
        <w:ind w:left="-5" w:right="4222"/>
      </w:pPr>
      <w:r>
        <w:t xml:space="preserve">Para consultar al </w:t>
      </w:r>
      <w:proofErr w:type="spellStart"/>
      <w:r>
        <w:t>servicio</w:t>
      </w:r>
      <w:proofErr w:type="spellEnd"/>
      <w:r>
        <w:t xml:space="preserve"> </w:t>
      </w:r>
      <w:proofErr w:type="spellStart"/>
      <w:r>
        <w:t>disponemos</w:t>
      </w:r>
      <w:proofErr w:type="spellEnd"/>
      <w:r>
        <w:t xml:space="preserve"> de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órdenes</w:t>
      </w:r>
      <w:proofErr w:type="spellEnd"/>
      <w:r>
        <w:t xml:space="preserve">: </w:t>
      </w:r>
      <w:r>
        <w:rPr>
          <w:rFonts w:ascii="Liberation Mono" w:eastAsia="Liberation Mono" w:hAnsi="Liberation Mono" w:cs="Liberation Mono"/>
        </w:rPr>
        <w:t>host nombre o IP</w:t>
      </w:r>
      <w:r>
        <w:t xml:space="preserve">  →  </w:t>
      </w:r>
      <w:r>
        <w:rPr>
          <w:rFonts w:ascii="Liberation Mono" w:eastAsia="Liberation Mono" w:hAnsi="Liberation Mono" w:cs="Liberation Mono"/>
        </w:rPr>
        <w:t>$ host ord1.depinfo.iesjc</w:t>
      </w:r>
    </w:p>
    <w:p w14:paraId="39B206F0" w14:textId="77777777" w:rsidR="00016203" w:rsidRDefault="00615843">
      <w:pPr>
        <w:spacing w:after="142" w:line="259" w:lineRule="auto"/>
        <w:ind w:left="-5" w:right="983"/>
        <w:jc w:val="left"/>
      </w:pPr>
      <w:r>
        <w:rPr>
          <w:rFonts w:ascii="Liberation Mono" w:eastAsia="Liberation Mono" w:hAnsi="Liberation Mono" w:cs="Liberation Mono"/>
        </w:rPr>
        <w:t>$ host 192.168.0.3</w:t>
      </w:r>
    </w:p>
    <w:p w14:paraId="7DC10218" w14:textId="77777777" w:rsidR="00016203" w:rsidRDefault="00615843">
      <w:pPr>
        <w:spacing w:after="0"/>
        <w:ind w:left="-5"/>
      </w:pPr>
      <w:r>
        <w:t xml:space="preserve">nos </w:t>
      </w:r>
      <w:proofErr w:type="spellStart"/>
      <w:r>
        <w:t>responderá</w:t>
      </w:r>
      <w:proofErr w:type="spellEnd"/>
      <w:r>
        <w:t xml:space="preserve">, si </w:t>
      </w:r>
      <w:proofErr w:type="spellStart"/>
      <w:r>
        <w:t>ponemos</w:t>
      </w:r>
      <w:proofErr w:type="spellEnd"/>
      <w:r>
        <w:t xml:space="preserve"> el nombre del sistema con </w:t>
      </w:r>
      <w:proofErr w:type="spellStart"/>
      <w:r>
        <w:t>su</w:t>
      </w:r>
      <w:proofErr w:type="spellEnd"/>
      <w:r>
        <w:t xml:space="preserve"> IP y si </w:t>
      </w:r>
      <w:proofErr w:type="spellStart"/>
      <w:r>
        <w:t>ponemos</w:t>
      </w:r>
      <w:proofErr w:type="spellEnd"/>
      <w:r>
        <w:t xml:space="preserve"> una IP nos </w:t>
      </w:r>
      <w:proofErr w:type="spellStart"/>
      <w:r>
        <w:t>devuelve</w:t>
      </w:r>
      <w:proofErr w:type="spellEnd"/>
      <w:r>
        <w:t xml:space="preserve"> el nombre del sistema.</w:t>
      </w:r>
    </w:p>
    <w:p w14:paraId="707A5BE9" w14:textId="77777777" w:rsidR="00016203" w:rsidRDefault="00615843">
      <w:pPr>
        <w:spacing w:after="0" w:line="360" w:lineRule="auto"/>
        <w:ind w:left="-5" w:right="6182"/>
        <w:jc w:val="left"/>
      </w:pPr>
      <w:proofErr w:type="spellStart"/>
      <w:r>
        <w:rPr>
          <w:rFonts w:ascii="Liberation Mono" w:eastAsia="Liberation Mono" w:hAnsi="Liberation Mono" w:cs="Liberation Mono"/>
        </w:rPr>
        <w:t>nslookup</w:t>
      </w:r>
      <w:proofErr w:type="spellEnd"/>
      <w:r>
        <w:rPr>
          <w:rFonts w:ascii="Liberation Mono" w:eastAsia="Liberation Mono" w:hAnsi="Liberation Mono" w:cs="Liberation Mono"/>
        </w:rPr>
        <w:t xml:space="preserve"> [nombre]  --&gt; $ </w:t>
      </w:r>
      <w:proofErr w:type="spellStart"/>
      <w:r>
        <w:rPr>
          <w:rFonts w:ascii="Liberation Mono" w:eastAsia="Liberation Mono" w:hAnsi="Liberation Mono" w:cs="Liberation Mono"/>
        </w:rPr>
        <w:t>nslookup</w:t>
      </w:r>
      <w:proofErr w:type="spellEnd"/>
    </w:p>
    <w:p w14:paraId="2124E9F7" w14:textId="77777777" w:rsidR="00016203" w:rsidRDefault="00615843">
      <w:pPr>
        <w:spacing w:after="142" w:line="259" w:lineRule="auto"/>
        <w:ind w:left="-5" w:right="983"/>
        <w:jc w:val="left"/>
      </w:pPr>
      <w:r>
        <w:rPr>
          <w:rFonts w:ascii="Liberation Mono" w:eastAsia="Liberation Mono" w:hAnsi="Liberation Mono" w:cs="Liberation Mono"/>
        </w:rPr>
        <w:t xml:space="preserve">$ </w:t>
      </w:r>
      <w:proofErr w:type="spellStart"/>
      <w:r>
        <w:rPr>
          <w:rFonts w:ascii="Liberation Mono" w:eastAsia="Liberation Mono" w:hAnsi="Liberation Mono" w:cs="Liberation Mono"/>
        </w:rPr>
        <w:t>nslookup</w:t>
      </w:r>
      <w:proofErr w:type="spellEnd"/>
      <w:r>
        <w:rPr>
          <w:rFonts w:ascii="Liberation Mono" w:eastAsia="Liberation Mono" w:hAnsi="Liberation Mono" w:cs="Liberation Mono"/>
        </w:rPr>
        <w:t xml:space="preserve">     www.google.es</w:t>
      </w:r>
    </w:p>
    <w:p w14:paraId="20306700" w14:textId="77777777" w:rsidR="00016203" w:rsidRDefault="00615843">
      <w:pPr>
        <w:spacing w:after="0"/>
        <w:ind w:left="-5"/>
      </w:pPr>
      <w:proofErr w:type="spellStart"/>
      <w:r>
        <w:t>permite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consultas</w:t>
      </w:r>
      <w:proofErr w:type="spellEnd"/>
      <w:r>
        <w:t xml:space="preserve"> a </w:t>
      </w:r>
      <w:proofErr w:type="spellStart"/>
      <w:r>
        <w:t>diferentes</w:t>
      </w:r>
      <w:proofErr w:type="spellEnd"/>
      <w:r>
        <w:t xml:space="preserve"> servidores DNS </w:t>
      </w:r>
      <w:proofErr w:type="spellStart"/>
      <w:r>
        <w:t>tanto</w:t>
      </w:r>
      <w:proofErr w:type="spellEnd"/>
      <w:r>
        <w:t xml:space="preserve"> de forma interactiva como una sola consulta. Si no </w:t>
      </w:r>
      <w:proofErr w:type="spellStart"/>
      <w:r>
        <w:t>indicamos</w:t>
      </w:r>
      <w:proofErr w:type="spellEnd"/>
      <w:r>
        <w:t xml:space="preserve"> el nombre de un sistema  </w:t>
      </w:r>
      <w:proofErr w:type="spellStart"/>
      <w:r>
        <w:t>entramos</w:t>
      </w:r>
      <w:proofErr w:type="spellEnd"/>
      <w:r>
        <w:t xml:space="preserve"> en el modo </w:t>
      </w:r>
      <w:proofErr w:type="spellStart"/>
      <w:r>
        <w:t>interactivo</w:t>
      </w:r>
      <w:proofErr w:type="spellEnd"/>
      <w:r>
        <w:t xml:space="preserve"> de forma que en el indicador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consultas</w:t>
      </w:r>
      <w:proofErr w:type="spellEnd"/>
      <w:r>
        <w:t xml:space="preserve"> </w:t>
      </w:r>
      <w:proofErr w:type="spellStart"/>
      <w:r>
        <w:t>sucesivas</w:t>
      </w:r>
      <w:proofErr w:type="spellEnd"/>
      <w:r>
        <w:t xml:space="preserve">. Y si a la </w:t>
      </w:r>
      <w:proofErr w:type="spellStart"/>
      <w:r>
        <w:t>orden</w:t>
      </w:r>
      <w:proofErr w:type="spellEnd"/>
      <w:r>
        <w:t xml:space="preserve"> la </w:t>
      </w:r>
      <w:proofErr w:type="spellStart"/>
      <w:r>
        <w:t>acompañamos</w:t>
      </w:r>
      <w:proofErr w:type="spellEnd"/>
      <w:r>
        <w:t xml:space="preserve"> del nombre de un sistema a consultar nos </w:t>
      </w:r>
      <w:proofErr w:type="spellStart"/>
      <w:r>
        <w:t>responderá</w:t>
      </w:r>
      <w:proofErr w:type="spellEnd"/>
      <w:r>
        <w:t xml:space="preserve"> </w:t>
      </w:r>
      <w:proofErr w:type="spellStart"/>
      <w:r>
        <w:t>sólo</w:t>
      </w:r>
      <w:proofErr w:type="spellEnd"/>
      <w:r>
        <w:t xml:space="preserve"> a este.</w:t>
      </w:r>
    </w:p>
    <w:p w14:paraId="7BEC1C4D" w14:textId="77777777" w:rsidR="00016203" w:rsidRDefault="00615843">
      <w:pPr>
        <w:spacing w:line="259" w:lineRule="auto"/>
        <w:ind w:left="-5"/>
      </w:pPr>
      <w:proofErr w:type="spellStart"/>
      <w:r>
        <w:t>Documentación</w:t>
      </w:r>
      <w:proofErr w:type="spellEnd"/>
      <w:r>
        <w:t xml:space="preserve"> sobre </w:t>
      </w:r>
      <w:hyperlink r:id="rId13">
        <w:proofErr w:type="spellStart"/>
        <w:r>
          <w:rPr>
            <w:color w:val="000080"/>
            <w:u w:val="single" w:color="000080"/>
          </w:rPr>
          <w:t>nslookup</w:t>
        </w:r>
        <w:proofErr w:type="spellEnd"/>
      </w:hyperlink>
    </w:p>
    <w:p w14:paraId="2C06A3BF" w14:textId="77777777" w:rsidR="00016203" w:rsidRDefault="00615843">
      <w:pPr>
        <w:spacing w:after="0"/>
        <w:ind w:left="-5"/>
      </w:pPr>
      <w:proofErr w:type="spellStart"/>
      <w:r>
        <w:rPr>
          <w:i/>
        </w:rPr>
        <w:t>dig</w:t>
      </w:r>
      <w:proofErr w:type="spellEnd"/>
      <w:r>
        <w:t xml:space="preserve"> es una </w:t>
      </w:r>
      <w:proofErr w:type="spellStart"/>
      <w:r>
        <w:t>orden</w:t>
      </w:r>
      <w:proofErr w:type="spellEnd"/>
      <w:r>
        <w:t xml:space="preserve"> de consulta de DNS que </w:t>
      </w:r>
      <w:proofErr w:type="spellStart"/>
      <w:r>
        <w:t>ofrece</w:t>
      </w:r>
      <w:proofErr w:type="spellEnd"/>
      <w:r>
        <w:t xml:space="preserve"> como </w:t>
      </w:r>
      <w:proofErr w:type="spellStart"/>
      <w:r>
        <w:t>respuesta</w:t>
      </w:r>
      <w:proofErr w:type="spellEnd"/>
      <w:r>
        <w:t xml:space="preserve"> una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completa que las </w:t>
      </w:r>
      <w:proofErr w:type="spellStart"/>
      <w:r>
        <w:t>anteriores</w:t>
      </w:r>
      <w:proofErr w:type="spellEnd"/>
      <w:r>
        <w:t xml:space="preserve">. La sintaxis </w:t>
      </w:r>
      <w:proofErr w:type="spellStart"/>
      <w:r>
        <w:t>básica</w:t>
      </w:r>
      <w:proofErr w:type="spellEnd"/>
      <w:r>
        <w:t xml:space="preserve"> de </w:t>
      </w:r>
      <w:proofErr w:type="spellStart"/>
      <w:r>
        <w:rPr>
          <w:i/>
        </w:rPr>
        <w:t>dig</w:t>
      </w:r>
      <w:proofErr w:type="spellEnd"/>
      <w:r>
        <w:t>:</w:t>
      </w:r>
    </w:p>
    <w:p w14:paraId="15C48DE9" w14:textId="77777777" w:rsidR="00016203" w:rsidRDefault="00615843">
      <w:pPr>
        <w:spacing w:after="898"/>
        <w:ind w:left="-5"/>
      </w:pPr>
      <w:proofErr w:type="spellStart"/>
      <w:r>
        <w:rPr>
          <w:rFonts w:ascii="Liberation Mono" w:eastAsia="Liberation Mono" w:hAnsi="Liberation Mono" w:cs="Liberation Mono"/>
        </w:rPr>
        <w:t>dig</w:t>
      </w:r>
      <w:proofErr w:type="spellEnd"/>
      <w:r>
        <w:t xml:space="preserve"> --&gt; </w:t>
      </w:r>
      <w:proofErr w:type="spellStart"/>
      <w:r>
        <w:t>Realiza</w:t>
      </w:r>
      <w:proofErr w:type="spellEnd"/>
      <w:r>
        <w:t xml:space="preserve"> una consulta a la </w:t>
      </w:r>
      <w:proofErr w:type="spellStart"/>
      <w:r>
        <w:t>raíz</w:t>
      </w:r>
      <w:proofErr w:type="spellEnd"/>
      <w:r>
        <w:t xml:space="preserve"> del </w:t>
      </w:r>
      <w:proofErr w:type="spellStart"/>
      <w:r>
        <w:t>servicio</w:t>
      </w:r>
      <w:proofErr w:type="spellEnd"/>
      <w:r>
        <w:t xml:space="preserve"> de DNS y </w:t>
      </w:r>
      <w:proofErr w:type="spellStart"/>
      <w:r>
        <w:t>muestra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 al servidor </w:t>
      </w:r>
      <w:proofErr w:type="spellStart"/>
      <w:r>
        <w:t>configurado</w:t>
      </w:r>
      <w:proofErr w:type="spellEnd"/>
      <w:r>
        <w:t xml:space="preserve"> en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 xml:space="preserve"> </w:t>
      </w:r>
      <w:proofErr w:type="spellStart"/>
      <w:r>
        <w:rPr>
          <w:rFonts w:ascii="Liberation Mono" w:eastAsia="Liberation Mono" w:hAnsi="Liberation Mono" w:cs="Liberation Mono"/>
        </w:rPr>
        <w:t>dig</w:t>
      </w:r>
      <w:proofErr w:type="spellEnd"/>
      <w:r>
        <w:rPr>
          <w:rFonts w:ascii="Liberation Mono" w:eastAsia="Liberation Mono" w:hAnsi="Liberation Mono" w:cs="Liberation Mono"/>
        </w:rPr>
        <w:t xml:space="preserve"> </w:t>
      </w:r>
      <w:proofErr w:type="spellStart"/>
      <w:r>
        <w:rPr>
          <w:rFonts w:ascii="Liberation Mono" w:eastAsia="Liberation Mono" w:hAnsi="Liberation Mono" w:cs="Liberation Mono"/>
        </w:rPr>
        <w:t>nombre_host</w:t>
      </w:r>
      <w:proofErr w:type="spellEnd"/>
      <w:r>
        <w:t xml:space="preserve">  --&gt;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asociada</w:t>
      </w:r>
      <w:proofErr w:type="spellEnd"/>
      <w:r>
        <w:t xml:space="preserve"> a este host disponible en el </w:t>
      </w:r>
      <w:proofErr w:type="spellStart"/>
      <w:r>
        <w:t>servicio</w:t>
      </w:r>
      <w:proofErr w:type="spellEnd"/>
      <w:r>
        <w:t xml:space="preserve"> DNS </w:t>
      </w:r>
      <w:proofErr w:type="spellStart"/>
      <w:r>
        <w:t>consutado</w:t>
      </w:r>
      <w:proofErr w:type="spellEnd"/>
      <w:r>
        <w:t xml:space="preserve">. </w:t>
      </w:r>
      <w:proofErr w:type="spellStart"/>
      <w:r>
        <w:rPr>
          <w:rFonts w:ascii="Liberation Mono" w:eastAsia="Liberation Mono" w:hAnsi="Liberation Mono" w:cs="Liberation Mono"/>
        </w:rPr>
        <w:t>dig</w:t>
      </w:r>
      <w:proofErr w:type="spellEnd"/>
      <w:r>
        <w:rPr>
          <w:rFonts w:ascii="Liberation Mono" w:eastAsia="Liberation Mono" w:hAnsi="Liberation Mono" w:cs="Liberation Mono"/>
        </w:rPr>
        <w:t xml:space="preserve"> -x IP</w:t>
      </w:r>
      <w:r>
        <w:t xml:space="preserve"> --&gt; Como el anterior, </w:t>
      </w:r>
      <w:proofErr w:type="spellStart"/>
      <w:r>
        <w:t>pero</w:t>
      </w:r>
      <w:proofErr w:type="spellEnd"/>
      <w:r>
        <w:t xml:space="preserve"> para la </w:t>
      </w:r>
      <w:proofErr w:type="spellStart"/>
      <w:r>
        <w:t>resolución</w:t>
      </w:r>
      <w:proofErr w:type="spellEnd"/>
      <w:r>
        <w:t xml:space="preserve"> inversa. </w:t>
      </w:r>
      <w:proofErr w:type="spellStart"/>
      <w:r>
        <w:t>Documentación</w:t>
      </w:r>
      <w:proofErr w:type="spellEnd"/>
      <w:r>
        <w:t xml:space="preserve"> sobre </w:t>
      </w:r>
      <w:hyperlink r:id="rId14">
        <w:proofErr w:type="spellStart"/>
        <w:r>
          <w:rPr>
            <w:color w:val="000080"/>
            <w:u w:val="single" w:color="000080"/>
          </w:rPr>
          <w:t>dig</w:t>
        </w:r>
        <w:proofErr w:type="spellEnd"/>
      </w:hyperlink>
    </w:p>
    <w:p w14:paraId="3084EDFA" w14:textId="77777777" w:rsidR="00016203" w:rsidRDefault="00615843">
      <w:pPr>
        <w:pStyle w:val="Ttol1"/>
        <w:ind w:left="-5"/>
      </w:pPr>
      <w:bookmarkStart w:id="4" w:name="_Toc7343"/>
      <w:r>
        <w:lastRenderedPageBreak/>
        <w:t xml:space="preserve">Servidor DNS </w:t>
      </w:r>
      <w:proofErr w:type="spellStart"/>
      <w:r>
        <w:t>secundario</w:t>
      </w:r>
      <w:proofErr w:type="spellEnd"/>
      <w:r>
        <w:t xml:space="preserve"> y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Zonas</w:t>
      </w:r>
      <w:bookmarkEnd w:id="4"/>
      <w:proofErr w:type="spellEnd"/>
    </w:p>
    <w:p w14:paraId="76AA4A7C" w14:textId="77777777" w:rsidR="00016203" w:rsidRDefault="00615843">
      <w:pPr>
        <w:ind w:left="-5"/>
      </w:pPr>
      <w:r>
        <w:t xml:space="preserve">En los </w:t>
      </w:r>
      <w:proofErr w:type="spellStart"/>
      <w:r>
        <w:t>servicios</w:t>
      </w:r>
      <w:proofErr w:type="spellEnd"/>
      <w:r>
        <w:t xml:space="preserve"> DNS, los servidores </w:t>
      </w:r>
      <w:proofErr w:type="spellStart"/>
      <w:r>
        <w:t>secundarios</w:t>
      </w:r>
      <w:proofErr w:type="spellEnd"/>
      <w:r>
        <w:t xml:space="preserve"> o </w:t>
      </w:r>
      <w:proofErr w:type="spellStart"/>
      <w:r>
        <w:t>esclavos</w:t>
      </w:r>
      <w:proofErr w:type="spellEnd"/>
      <w:r>
        <w:t xml:space="preserve"> </w:t>
      </w:r>
      <w:proofErr w:type="spellStart"/>
      <w:r>
        <w:t>guardan</w:t>
      </w:r>
      <w:proofErr w:type="spellEnd"/>
      <w:r>
        <w:t xml:space="preserve"> una copia de la base de </w:t>
      </w:r>
      <w:proofErr w:type="spellStart"/>
      <w:r>
        <w:t>datos</w:t>
      </w:r>
      <w:proofErr w:type="spellEnd"/>
      <w:r>
        <w:t xml:space="preserve"> o una </w:t>
      </w:r>
      <w:proofErr w:type="spellStart"/>
      <w:r>
        <w:t>parte</w:t>
      </w:r>
      <w:proofErr w:type="spellEnd"/>
      <w:r>
        <w:t xml:space="preserve"> de ella, del </w:t>
      </w:r>
      <w:proofErr w:type="spellStart"/>
      <w:r>
        <w:t>servicio</w:t>
      </w:r>
      <w:proofErr w:type="spellEnd"/>
      <w:r>
        <w:t xml:space="preserve"> DNS de forma que si se </w:t>
      </w:r>
      <w:proofErr w:type="spellStart"/>
      <w:r>
        <w:t>produce</w:t>
      </w:r>
      <w:proofErr w:type="spellEnd"/>
      <w:r>
        <w:t xml:space="preserve"> un fallo en el servidor principal las </w:t>
      </w:r>
      <w:proofErr w:type="spellStart"/>
      <w:r>
        <w:t>consultas</w:t>
      </w:r>
      <w:proofErr w:type="spellEnd"/>
      <w:r>
        <w:t xml:space="preserve"> </w:t>
      </w:r>
      <w:proofErr w:type="spellStart"/>
      <w:r>
        <w:t>podrán</w:t>
      </w:r>
      <w:proofErr w:type="spellEnd"/>
      <w:r>
        <w:t xml:space="preserve"> ser </w:t>
      </w:r>
      <w:proofErr w:type="spellStart"/>
      <w:r>
        <w:t>satisfechas</w:t>
      </w:r>
      <w:proofErr w:type="spellEnd"/>
      <w:r>
        <w:t xml:space="preserve"> por los servidores </w:t>
      </w:r>
      <w:proofErr w:type="spellStart"/>
      <w:r>
        <w:t>secundarios</w:t>
      </w:r>
      <w:proofErr w:type="spellEnd"/>
      <w:r>
        <w:t xml:space="preserve">. Dada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misión</w:t>
      </w:r>
      <w:proofErr w:type="spellEnd"/>
      <w:r>
        <w:t xml:space="preserve"> como alternativa </w:t>
      </w:r>
      <w:proofErr w:type="spellStart"/>
      <w:r>
        <w:t>ante</w:t>
      </w:r>
      <w:proofErr w:type="spellEnd"/>
      <w:r>
        <w:t xml:space="preserve"> </w:t>
      </w:r>
      <w:proofErr w:type="spellStart"/>
      <w:r>
        <w:t>fallos</w:t>
      </w:r>
      <w:proofErr w:type="spellEnd"/>
      <w:r>
        <w:t xml:space="preserve"> del servidor principal es obvio que los servidores </w:t>
      </w:r>
      <w:proofErr w:type="spellStart"/>
      <w:r>
        <w:t>secundarios</w:t>
      </w:r>
      <w:proofErr w:type="spellEnd"/>
      <w:r>
        <w:t xml:space="preserve"> </w:t>
      </w:r>
      <w:proofErr w:type="spellStart"/>
      <w:r>
        <w:t>deberían</w:t>
      </w:r>
      <w:proofErr w:type="spellEnd"/>
      <w:r>
        <w:t xml:space="preserve"> compartir las </w:t>
      </w:r>
      <w:proofErr w:type="spellStart"/>
      <w:r>
        <w:t>mínimas</w:t>
      </w:r>
      <w:proofErr w:type="spellEnd"/>
      <w:r>
        <w:t xml:space="preserve"> </w:t>
      </w:r>
      <w:proofErr w:type="spellStart"/>
      <w:r>
        <w:t>infraestructuras</w:t>
      </w:r>
      <w:proofErr w:type="spellEnd"/>
      <w:r>
        <w:t xml:space="preserve"> con el servidor principal, como por </w:t>
      </w:r>
      <w:proofErr w:type="spellStart"/>
      <w:r>
        <w:t>ejemplo</w:t>
      </w:r>
      <w:proofErr w:type="spellEnd"/>
      <w:r>
        <w:t xml:space="preserve"> </w:t>
      </w:r>
      <w:proofErr w:type="spellStart"/>
      <w:r>
        <w:t>alimentación</w:t>
      </w:r>
      <w:proofErr w:type="spellEnd"/>
      <w:r>
        <w:t xml:space="preserve"> </w:t>
      </w:r>
      <w:proofErr w:type="spellStart"/>
      <w:r>
        <w:t>eléctrica</w:t>
      </w:r>
      <w:proofErr w:type="spellEnd"/>
      <w:r>
        <w:t xml:space="preserve">, si falla en los dos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p</w:t>
      </w:r>
      <w:r>
        <w:t>erdemos</w:t>
      </w:r>
      <w:proofErr w:type="spellEnd"/>
      <w:r>
        <w:t xml:space="preserve"> el </w:t>
      </w:r>
      <w:proofErr w:type="spellStart"/>
      <w:r>
        <w:t>servicio</w:t>
      </w:r>
      <w:proofErr w:type="spellEnd"/>
      <w:r>
        <w:t xml:space="preserve">, o la </w:t>
      </w:r>
      <w:proofErr w:type="spellStart"/>
      <w:r>
        <w:t>conexión</w:t>
      </w:r>
      <w:proofErr w:type="spellEnd"/>
      <w:r>
        <w:t xml:space="preserve"> a un </w:t>
      </w:r>
      <w:proofErr w:type="spellStart"/>
      <w:r>
        <w:t>switch</w:t>
      </w:r>
      <w:proofErr w:type="spellEnd"/>
      <w:r>
        <w:t xml:space="preserve"> si los dos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conectados</w:t>
      </w:r>
      <w:proofErr w:type="spellEnd"/>
      <w:r>
        <w:t xml:space="preserve"> al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de </w:t>
      </w:r>
      <w:proofErr w:type="spellStart"/>
      <w:r>
        <w:t>red</w:t>
      </w:r>
      <w:proofErr w:type="spellEnd"/>
      <w:r>
        <w:t xml:space="preserve">, si falla este </w:t>
      </w:r>
      <w:proofErr w:type="spellStart"/>
      <w:r>
        <w:t>perderemos</w:t>
      </w:r>
      <w:proofErr w:type="spellEnd"/>
      <w:r>
        <w:t xml:space="preserve"> la </w:t>
      </w:r>
      <w:proofErr w:type="spellStart"/>
      <w:r>
        <w:t>conectividad</w:t>
      </w:r>
      <w:proofErr w:type="spellEnd"/>
      <w:r>
        <w:t xml:space="preserve"> con el </w:t>
      </w:r>
      <w:proofErr w:type="spellStart"/>
      <w:r>
        <w:t>servicio</w:t>
      </w:r>
      <w:proofErr w:type="spellEnd"/>
      <w:r>
        <w:t>.</w:t>
      </w:r>
    </w:p>
    <w:p w14:paraId="7DF87FDD" w14:textId="77777777" w:rsidR="00016203" w:rsidRDefault="00615843">
      <w:pPr>
        <w:spacing w:after="0"/>
        <w:ind w:left="-5"/>
      </w:pPr>
      <w:r>
        <w:t xml:space="preserve">El </w:t>
      </w:r>
      <w:proofErr w:type="spellStart"/>
      <w:r>
        <w:t>paso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entre el servidor </w:t>
      </w:r>
      <w:proofErr w:type="spellStart"/>
      <w:r>
        <w:t>primario</w:t>
      </w:r>
      <w:proofErr w:type="spellEnd"/>
      <w:r>
        <w:t xml:space="preserve"> y los </w:t>
      </w:r>
      <w:proofErr w:type="spellStart"/>
      <w:r>
        <w:t>secundarios</w:t>
      </w:r>
      <w:proofErr w:type="spellEnd"/>
      <w:r>
        <w:t xml:space="preserve"> se </w:t>
      </w:r>
      <w:proofErr w:type="spellStart"/>
      <w:r>
        <w:t>realiza</w:t>
      </w:r>
      <w:proofErr w:type="spellEnd"/>
      <w:r>
        <w:t xml:space="preserve"> de forma </w:t>
      </w:r>
      <w:proofErr w:type="spellStart"/>
      <w:r>
        <w:t>automática</w:t>
      </w:r>
      <w:proofErr w:type="spellEnd"/>
      <w:r>
        <w:t xml:space="preserve">, </w:t>
      </w:r>
      <w:proofErr w:type="spellStart"/>
      <w:r>
        <w:t>sólo</w:t>
      </w:r>
      <w:proofErr w:type="spellEnd"/>
      <w:r>
        <w:t xml:space="preserve"> se </w:t>
      </w:r>
      <w:proofErr w:type="spellStart"/>
      <w:r>
        <w:t>requiere</w:t>
      </w:r>
      <w:proofErr w:type="spellEnd"/>
      <w:r>
        <w:t xml:space="preserve"> configurar los </w:t>
      </w:r>
      <w:proofErr w:type="spellStart"/>
      <w:r>
        <w:t>servicios</w:t>
      </w:r>
      <w:proofErr w:type="spellEnd"/>
      <w:r>
        <w:t xml:space="preserve"> de forma que se complemente </w:t>
      </w:r>
      <w:proofErr w:type="spellStart"/>
      <w:r>
        <w:t>sus</w:t>
      </w:r>
      <w:proofErr w:type="spellEnd"/>
      <w:r>
        <w:t xml:space="preserve"> </w:t>
      </w:r>
      <w:proofErr w:type="spellStart"/>
      <w:r>
        <w:t>parámetros</w:t>
      </w:r>
      <w:proofErr w:type="spellEnd"/>
      <w:r>
        <w:t xml:space="preserve"> de IP, </w:t>
      </w:r>
      <w:proofErr w:type="spellStart"/>
      <w:r>
        <w:t>zonas</w:t>
      </w:r>
      <w:proofErr w:type="spellEnd"/>
      <w:r>
        <w:t xml:space="preserve"> a transferir y los permisos o claves </w:t>
      </w:r>
      <w:proofErr w:type="spellStart"/>
      <w:r>
        <w:t>correspondientes</w:t>
      </w:r>
      <w:proofErr w:type="spellEnd"/>
      <w:r>
        <w:t xml:space="preserve"> para que las </w:t>
      </w:r>
      <w:proofErr w:type="spellStart"/>
      <w:r>
        <w:t>transferencias</w:t>
      </w:r>
      <w:proofErr w:type="spellEnd"/>
      <w:r>
        <w:t xml:space="preserve"> de </w:t>
      </w:r>
      <w:proofErr w:type="spellStart"/>
      <w:r>
        <w:t>zonas</w:t>
      </w:r>
      <w:proofErr w:type="spellEnd"/>
      <w:r>
        <w:t xml:space="preserve"> se </w:t>
      </w:r>
      <w:proofErr w:type="spellStart"/>
      <w:r>
        <w:t>realice</w:t>
      </w:r>
      <w:proofErr w:type="spellEnd"/>
      <w:r>
        <w:t xml:space="preserve"> forma segura.</w:t>
      </w:r>
    </w:p>
    <w:p w14:paraId="414E3533" w14:textId="77777777" w:rsidR="00016203" w:rsidRDefault="00615843">
      <w:pPr>
        <w:spacing w:line="259" w:lineRule="auto"/>
        <w:ind w:left="-5"/>
      </w:pPr>
      <w:r>
        <w:t xml:space="preserve">Para la </w:t>
      </w:r>
      <w:proofErr w:type="spellStart"/>
      <w:r>
        <w:t>configuraciones</w:t>
      </w:r>
      <w:proofErr w:type="spellEnd"/>
      <w:r>
        <w:t xml:space="preserve"> de </w:t>
      </w:r>
      <w:proofErr w:type="spellStart"/>
      <w:r>
        <w:t>ejemplo</w:t>
      </w:r>
      <w:proofErr w:type="spellEnd"/>
      <w:r>
        <w:t xml:space="preserve"> </w:t>
      </w:r>
      <w:proofErr w:type="spellStart"/>
      <w:r>
        <w:t>seguiremos</w:t>
      </w:r>
      <w:proofErr w:type="spellEnd"/>
      <w:r>
        <w:t xml:space="preserve"> los </w:t>
      </w:r>
      <w:proofErr w:type="spellStart"/>
      <w:r>
        <w:t>ficheros</w:t>
      </w:r>
      <w:proofErr w:type="spellEnd"/>
      <w:r>
        <w:t xml:space="preserve"> </w:t>
      </w:r>
      <w:proofErr w:type="spellStart"/>
      <w:r>
        <w:t>contenidos</w:t>
      </w:r>
      <w:proofErr w:type="spellEnd"/>
      <w:r>
        <w:t xml:space="preserve"> en </w:t>
      </w:r>
      <w:hyperlink r:id="rId15">
        <w:r>
          <w:rPr>
            <w:rFonts w:ascii="Liberation Sans" w:eastAsia="Liberation Sans" w:hAnsi="Liberation Sans" w:cs="Liberation Sans"/>
            <w:color w:val="000080"/>
            <w:u w:val="single" w:color="000080"/>
          </w:rPr>
          <w:t>bind_secundario.zip</w:t>
        </w:r>
      </w:hyperlink>
      <w:r>
        <w:t>.</w:t>
      </w:r>
    </w:p>
    <w:p w14:paraId="705BBF5D" w14:textId="77777777" w:rsidR="00016203" w:rsidRDefault="00615843">
      <w:pPr>
        <w:spacing w:after="264" w:line="259" w:lineRule="auto"/>
        <w:ind w:left="-5"/>
      </w:pPr>
      <w:r>
        <w:t xml:space="preserve">Para el </w:t>
      </w:r>
      <w:proofErr w:type="spellStart"/>
      <w:r>
        <w:t>secundario</w:t>
      </w:r>
      <w:proofErr w:type="spellEnd"/>
      <w:r>
        <w:t xml:space="preserve"> los </w:t>
      </w:r>
      <w:proofErr w:type="spellStart"/>
      <w:r>
        <w:t>ficheros</w:t>
      </w:r>
      <w:proofErr w:type="spellEnd"/>
      <w:r>
        <w:t xml:space="preserve"> de </w:t>
      </w:r>
      <w:proofErr w:type="spellStart"/>
      <w:r>
        <w:t>configuración</w:t>
      </w:r>
      <w:proofErr w:type="spellEnd"/>
      <w:r>
        <w:t xml:space="preserve"> a modificar en </w:t>
      </w:r>
      <w:r>
        <w:rPr>
          <w:i/>
        </w:rPr>
        <w:t>/</w:t>
      </w:r>
      <w:proofErr w:type="spellStart"/>
      <w:r>
        <w:rPr>
          <w:i/>
        </w:rPr>
        <w:t>etc</w:t>
      </w:r>
      <w:proofErr w:type="spellEnd"/>
      <w:r>
        <w:rPr>
          <w:i/>
        </w:rPr>
        <w:t>/</w:t>
      </w:r>
      <w:proofErr w:type="spellStart"/>
      <w:r>
        <w:rPr>
          <w:i/>
        </w:rPr>
        <w:t>bind</w:t>
      </w:r>
      <w:proofErr w:type="spellEnd"/>
      <w:r>
        <w:rPr>
          <w:i/>
        </w:rPr>
        <w:t xml:space="preserve"> </w:t>
      </w:r>
      <w:r>
        <w:t>son:</w:t>
      </w:r>
    </w:p>
    <w:p w14:paraId="0AC94AD3" w14:textId="77777777" w:rsidR="00016203" w:rsidRDefault="00615843">
      <w:pPr>
        <w:spacing w:after="159" w:line="259" w:lineRule="auto"/>
        <w:ind w:left="-5"/>
      </w:pPr>
      <w:proofErr w:type="spellStart"/>
      <w:r>
        <w:rPr>
          <w:rFonts w:ascii="Liberation Mono" w:eastAsia="Liberation Mono" w:hAnsi="Liberation Mono" w:cs="Liberation Mono"/>
        </w:rPr>
        <w:t>named.conf.options</w:t>
      </w:r>
      <w:proofErr w:type="spellEnd"/>
      <w:r>
        <w:t xml:space="preserve"> </w:t>
      </w:r>
      <w:proofErr w:type="spellStart"/>
      <w:r>
        <w:t>modificamos</w:t>
      </w:r>
      <w:proofErr w:type="spellEnd"/>
      <w:r>
        <w:t xml:space="preserve"> </w:t>
      </w:r>
      <w:proofErr w:type="spellStart"/>
      <w:r>
        <w:rPr>
          <w:rFonts w:ascii="Liberation Mono" w:eastAsia="Liberation Mono" w:hAnsi="Liberation Mono" w:cs="Liberation Mono"/>
        </w:rPr>
        <w:t>forwarders</w:t>
      </w:r>
      <w:proofErr w:type="spellEnd"/>
      <w:r>
        <w:t xml:space="preserve"> como en el principal.</w:t>
      </w:r>
    </w:p>
    <w:p w14:paraId="674833D4" w14:textId="77777777" w:rsidR="00016203" w:rsidRDefault="00615843">
      <w:pPr>
        <w:ind w:left="-5"/>
      </w:pPr>
      <w:proofErr w:type="spellStart"/>
      <w:r>
        <w:rPr>
          <w:rFonts w:ascii="Liberation Mono" w:eastAsia="Liberation Mono" w:hAnsi="Liberation Mono" w:cs="Liberation Mono"/>
        </w:rPr>
        <w:t>named.conf.local</w:t>
      </w:r>
      <w:proofErr w:type="spellEnd"/>
      <w:r>
        <w:t xml:space="preserve"> </w:t>
      </w:r>
      <w:proofErr w:type="spellStart"/>
      <w:r>
        <w:t>modificamos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las </w:t>
      </w:r>
      <w:proofErr w:type="spellStart"/>
      <w:r>
        <w:t>zonas</w:t>
      </w:r>
      <w:proofErr w:type="spellEnd"/>
      <w:r>
        <w:t xml:space="preserve"> que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transferirse</w:t>
      </w:r>
      <w:proofErr w:type="spellEnd"/>
      <w:r>
        <w:t xml:space="preserve"> a </w:t>
      </w:r>
      <w:proofErr w:type="spellStart"/>
      <w:r>
        <w:t>nuestro</w:t>
      </w:r>
      <w:proofErr w:type="spellEnd"/>
      <w:r>
        <w:t xml:space="preserve"> servidor </w:t>
      </w:r>
      <w:proofErr w:type="spellStart"/>
      <w:r>
        <w:t>secundario</w:t>
      </w:r>
      <w:proofErr w:type="spellEnd"/>
      <w:r>
        <w:t xml:space="preserve">, </w:t>
      </w:r>
      <w:proofErr w:type="spellStart"/>
      <w:r>
        <w:t>básicamente</w:t>
      </w:r>
      <w:proofErr w:type="spellEnd"/>
      <w:r>
        <w:t xml:space="preserve"> </w:t>
      </w:r>
      <w:proofErr w:type="spellStart"/>
      <w:r>
        <w:t>cambia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que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vale</w:t>
      </w:r>
      <w:proofErr w:type="spellEnd"/>
      <w:r>
        <w:t xml:space="preserve"> </w:t>
      </w:r>
      <w:proofErr w:type="spellStart"/>
      <w:r>
        <w:rPr>
          <w:rFonts w:ascii="Liberation Mono" w:eastAsia="Liberation Mono" w:hAnsi="Liberation Mono" w:cs="Liberation Mono"/>
        </w:rPr>
        <w:t>slave</w:t>
      </w:r>
      <w:proofErr w:type="spellEnd"/>
      <w:r>
        <w:rPr>
          <w:rFonts w:ascii="Liberation Mono" w:eastAsia="Liberation Mono" w:hAnsi="Liberation Mono" w:cs="Liberation Mono"/>
        </w:rPr>
        <w:t>,</w:t>
      </w:r>
      <w:r>
        <w:t xml:space="preserve"> se indica el nombre de los </w:t>
      </w:r>
      <w:proofErr w:type="spellStart"/>
      <w:r>
        <w:t>ficheros</w:t>
      </w:r>
      <w:proofErr w:type="spellEnd"/>
      <w:r>
        <w:t xml:space="preserve"> sobre los que se </w:t>
      </w:r>
      <w:proofErr w:type="spellStart"/>
      <w:r>
        <w:t>realiza</w:t>
      </w:r>
      <w:proofErr w:type="spellEnd"/>
      <w:r>
        <w:t xml:space="preserve"> la copia de la base de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sin</w:t>
      </w:r>
      <w:proofErr w:type="spellEnd"/>
      <w:r>
        <w:t xml:space="preserve"> especificar la ruta que por </w:t>
      </w:r>
      <w:proofErr w:type="spellStart"/>
      <w:r>
        <w:t>defecto</w:t>
      </w:r>
      <w:proofErr w:type="spellEnd"/>
      <w:r>
        <w:t xml:space="preserve"> es </w:t>
      </w:r>
      <w:r>
        <w:rPr>
          <w:i/>
        </w:rPr>
        <w:t>/var/cache/</w:t>
      </w:r>
      <w:proofErr w:type="spellStart"/>
      <w:r>
        <w:rPr>
          <w:i/>
        </w:rPr>
        <w:t>bind</w:t>
      </w:r>
      <w:proofErr w:type="spellEnd"/>
      <w:r>
        <w:t xml:space="preserve"> y con la directiva </w:t>
      </w:r>
      <w:proofErr w:type="spellStart"/>
      <w:r>
        <w:rPr>
          <w:i/>
        </w:rPr>
        <w:t>master</w:t>
      </w:r>
      <w:proofErr w:type="spellEnd"/>
      <w:r>
        <w:t xml:space="preserve"> </w:t>
      </w:r>
      <w:proofErr w:type="spellStart"/>
      <w:r>
        <w:t>indicamos</w:t>
      </w:r>
      <w:proofErr w:type="spellEnd"/>
      <w:r>
        <w:t xml:space="preserve"> la IP del servidor principal del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esperamos</w:t>
      </w:r>
      <w:proofErr w:type="spellEnd"/>
      <w:r>
        <w:t xml:space="preserve"> la copia de </w:t>
      </w:r>
      <w:proofErr w:type="spellStart"/>
      <w:r>
        <w:t>esa</w:t>
      </w:r>
      <w:proofErr w:type="spellEnd"/>
      <w:r>
        <w:t xml:space="preserve"> zona, 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ejemplo</w:t>
      </w:r>
      <w:proofErr w:type="spellEnd"/>
      <w:r>
        <w:t>:</w:t>
      </w:r>
    </w:p>
    <w:p w14:paraId="57F9282D" w14:textId="77777777" w:rsidR="00016203" w:rsidRDefault="00615843">
      <w:pPr>
        <w:spacing w:after="414" w:line="360" w:lineRule="auto"/>
        <w:ind w:left="-5" w:right="1430"/>
        <w:jc w:val="left"/>
      </w:pPr>
      <w:r>
        <w:rPr>
          <w:rFonts w:ascii="Liberation Mono" w:eastAsia="Liberation Mono" w:hAnsi="Liberation Mono" w:cs="Liberation Mono"/>
        </w:rPr>
        <w:t xml:space="preserve">controls { </w:t>
      </w:r>
      <w:proofErr w:type="spellStart"/>
      <w:r>
        <w:rPr>
          <w:rFonts w:ascii="Liberation Mono" w:eastAsia="Liberation Mono" w:hAnsi="Liberation Mono" w:cs="Liberation Mono"/>
        </w:rPr>
        <w:t>inet</w:t>
      </w:r>
      <w:proofErr w:type="spellEnd"/>
      <w:r>
        <w:rPr>
          <w:rFonts w:ascii="Liberation Mono" w:eastAsia="Liberation Mono" w:hAnsi="Liberation Mono" w:cs="Liberation Mono"/>
        </w:rPr>
        <w:t xml:space="preserve"> 127.0.0.1 </w:t>
      </w:r>
      <w:proofErr w:type="spellStart"/>
      <w:r>
        <w:rPr>
          <w:rFonts w:ascii="Liberation Mono" w:eastAsia="Liberation Mono" w:hAnsi="Liberation Mono" w:cs="Liberation Mono"/>
        </w:rPr>
        <w:t>allow</w:t>
      </w:r>
      <w:proofErr w:type="spellEnd"/>
      <w:r>
        <w:rPr>
          <w:rFonts w:ascii="Liberation Mono" w:eastAsia="Liberation Mono" w:hAnsi="Liberation Mono" w:cs="Liberation Mono"/>
        </w:rPr>
        <w:t xml:space="preserve"> { 127.0.0.1; } </w:t>
      </w:r>
      <w:proofErr w:type="spellStart"/>
      <w:r>
        <w:rPr>
          <w:rFonts w:ascii="Liberation Mono" w:eastAsia="Liberation Mono" w:hAnsi="Liberation Mono" w:cs="Liberation Mono"/>
        </w:rPr>
        <w:t>keys</w:t>
      </w:r>
      <w:proofErr w:type="spellEnd"/>
      <w:r>
        <w:rPr>
          <w:rFonts w:ascii="Liberation Mono" w:eastAsia="Liberation Mono" w:hAnsi="Liberation Mono" w:cs="Liberation Mono"/>
        </w:rPr>
        <w:t xml:space="preserve"> { "</w:t>
      </w:r>
      <w:proofErr w:type="spellStart"/>
      <w:r>
        <w:rPr>
          <w:rFonts w:ascii="Liberation Mono" w:eastAsia="Liberation Mono" w:hAnsi="Liberation Mono" w:cs="Liberation Mono"/>
        </w:rPr>
        <w:t>rndc-key</w:t>
      </w:r>
      <w:proofErr w:type="spellEnd"/>
      <w:r>
        <w:rPr>
          <w:rFonts w:ascii="Liberation Mono" w:eastAsia="Liberation Mono" w:hAnsi="Liberation Mono" w:cs="Liberation Mono"/>
        </w:rPr>
        <w:t xml:space="preserve">"; }; }; </w:t>
      </w:r>
    </w:p>
    <w:p w14:paraId="0C87303A" w14:textId="77777777" w:rsidR="00016203" w:rsidRDefault="00615843">
      <w:pPr>
        <w:spacing w:after="414" w:line="360" w:lineRule="auto"/>
        <w:ind w:left="-5" w:right="5606"/>
        <w:jc w:val="left"/>
      </w:pPr>
      <w:proofErr w:type="spellStart"/>
      <w:r>
        <w:rPr>
          <w:rFonts w:ascii="Liberation Mono" w:eastAsia="Liberation Mono" w:hAnsi="Liberation Mono" w:cs="Liberation Mono"/>
        </w:rPr>
        <w:t>zone</w:t>
      </w:r>
      <w:proofErr w:type="spellEnd"/>
      <w:r>
        <w:rPr>
          <w:rFonts w:ascii="Liberation Mono" w:eastAsia="Liberation Mono" w:hAnsi="Liberation Mono" w:cs="Liberation Mono"/>
        </w:rPr>
        <w:t xml:space="preserve"> "</w:t>
      </w:r>
      <w:proofErr w:type="spellStart"/>
      <w:r>
        <w:rPr>
          <w:rFonts w:ascii="Liberation Mono" w:eastAsia="Liberation Mono" w:hAnsi="Liberation Mono" w:cs="Liberation Mono"/>
        </w:rPr>
        <w:t>depinfo.iesjc</w:t>
      </w:r>
      <w:proofErr w:type="spellEnd"/>
      <w:r>
        <w:rPr>
          <w:rFonts w:ascii="Liberation Mono" w:eastAsia="Liberation Mono" w:hAnsi="Liberation Mono" w:cs="Liberation Mono"/>
        </w:rPr>
        <w:t xml:space="preserve">" { </w:t>
      </w:r>
      <w:proofErr w:type="spellStart"/>
      <w:r>
        <w:rPr>
          <w:rFonts w:ascii="Liberation Mono" w:eastAsia="Liberation Mono" w:hAnsi="Liberation Mono" w:cs="Liberation Mono"/>
        </w:rPr>
        <w:t>type</w:t>
      </w:r>
      <w:proofErr w:type="spellEnd"/>
      <w:r>
        <w:rPr>
          <w:rFonts w:ascii="Liberation Mono" w:eastAsia="Liberation Mono" w:hAnsi="Liberation Mono" w:cs="Liberation Mono"/>
        </w:rPr>
        <w:t xml:space="preserve"> </w:t>
      </w:r>
      <w:proofErr w:type="spellStart"/>
      <w:r>
        <w:rPr>
          <w:rFonts w:ascii="Liberation Mono" w:eastAsia="Liberation Mono" w:hAnsi="Liberation Mono" w:cs="Liberation Mono"/>
        </w:rPr>
        <w:t>slave</w:t>
      </w:r>
      <w:proofErr w:type="spellEnd"/>
      <w:r>
        <w:rPr>
          <w:rFonts w:ascii="Liberation Mono" w:eastAsia="Liberation Mono" w:hAnsi="Liberation Mono" w:cs="Liberation Mono"/>
        </w:rPr>
        <w:t>; file "</w:t>
      </w:r>
      <w:proofErr w:type="spellStart"/>
      <w:r>
        <w:rPr>
          <w:rFonts w:ascii="Liberation Mono" w:eastAsia="Liberation Mono" w:hAnsi="Liberation Mono" w:cs="Liberation Mono"/>
        </w:rPr>
        <w:t>sec.db.depinfo.iesjc</w:t>
      </w:r>
      <w:proofErr w:type="spellEnd"/>
      <w:r>
        <w:rPr>
          <w:rFonts w:ascii="Liberation Mono" w:eastAsia="Liberation Mono" w:hAnsi="Liberation Mono" w:cs="Liberation Mono"/>
        </w:rPr>
        <w:t xml:space="preserve">"; </w:t>
      </w:r>
      <w:proofErr w:type="spellStart"/>
      <w:r>
        <w:rPr>
          <w:rFonts w:ascii="Liberation Mono" w:eastAsia="Liberation Mono" w:hAnsi="Liberation Mono" w:cs="Liberation Mono"/>
        </w:rPr>
        <w:t>allow-query</w:t>
      </w:r>
      <w:proofErr w:type="spellEnd"/>
      <w:r>
        <w:rPr>
          <w:rFonts w:ascii="Liberation Mono" w:eastAsia="Liberation Mono" w:hAnsi="Liberation Mono" w:cs="Liberation Mono"/>
        </w:rPr>
        <w:t xml:space="preserve"> { any; }; </w:t>
      </w:r>
      <w:proofErr w:type="spellStart"/>
      <w:r>
        <w:rPr>
          <w:rFonts w:ascii="Liberation Mono" w:eastAsia="Liberation Mono" w:hAnsi="Liberation Mono" w:cs="Liberation Mono"/>
        </w:rPr>
        <w:t>masters</w:t>
      </w:r>
      <w:proofErr w:type="spellEnd"/>
      <w:r>
        <w:rPr>
          <w:rFonts w:ascii="Liberation Mono" w:eastAsia="Liberation Mono" w:hAnsi="Liberation Mono" w:cs="Liberation Mono"/>
        </w:rPr>
        <w:t xml:space="preserve"> { 192.168.1.111; }; }; </w:t>
      </w:r>
    </w:p>
    <w:p w14:paraId="3951C76F" w14:textId="77777777" w:rsidR="00016203" w:rsidRDefault="00615843">
      <w:pPr>
        <w:spacing w:after="438" w:line="360" w:lineRule="auto"/>
        <w:ind w:left="-5" w:right="5174"/>
        <w:jc w:val="left"/>
      </w:pPr>
      <w:proofErr w:type="spellStart"/>
      <w:r>
        <w:rPr>
          <w:rFonts w:ascii="Liberation Mono" w:eastAsia="Liberation Mono" w:hAnsi="Liberation Mono" w:cs="Liberation Mono"/>
        </w:rPr>
        <w:lastRenderedPageBreak/>
        <w:t>zone</w:t>
      </w:r>
      <w:proofErr w:type="spellEnd"/>
      <w:r>
        <w:rPr>
          <w:rFonts w:ascii="Liberation Mono" w:eastAsia="Liberation Mono" w:hAnsi="Liberation Mono" w:cs="Liberation Mono"/>
        </w:rPr>
        <w:t xml:space="preserve"> "1.168.192.in-addr.arpa" { </w:t>
      </w:r>
      <w:proofErr w:type="spellStart"/>
      <w:r>
        <w:rPr>
          <w:rFonts w:ascii="Liberation Mono" w:eastAsia="Liberation Mono" w:hAnsi="Liberation Mono" w:cs="Liberation Mono"/>
        </w:rPr>
        <w:t>type</w:t>
      </w:r>
      <w:proofErr w:type="spellEnd"/>
      <w:r>
        <w:rPr>
          <w:rFonts w:ascii="Liberation Mono" w:eastAsia="Liberation Mono" w:hAnsi="Liberation Mono" w:cs="Liberation Mono"/>
        </w:rPr>
        <w:t xml:space="preserve"> </w:t>
      </w:r>
      <w:proofErr w:type="spellStart"/>
      <w:r>
        <w:rPr>
          <w:rFonts w:ascii="Liberation Mono" w:eastAsia="Liberation Mono" w:hAnsi="Liberation Mono" w:cs="Liberation Mono"/>
        </w:rPr>
        <w:t>slave</w:t>
      </w:r>
      <w:proofErr w:type="spellEnd"/>
      <w:r>
        <w:rPr>
          <w:rFonts w:ascii="Liberation Mono" w:eastAsia="Liberation Mono" w:hAnsi="Liberation Mono" w:cs="Liberation Mono"/>
        </w:rPr>
        <w:t xml:space="preserve">; file "sec.db.192.168.1"; </w:t>
      </w:r>
      <w:proofErr w:type="spellStart"/>
      <w:r>
        <w:rPr>
          <w:rFonts w:ascii="Liberation Mono" w:eastAsia="Liberation Mono" w:hAnsi="Liberation Mono" w:cs="Liberation Mono"/>
        </w:rPr>
        <w:t>masters</w:t>
      </w:r>
      <w:proofErr w:type="spellEnd"/>
      <w:r>
        <w:rPr>
          <w:rFonts w:ascii="Liberation Mono" w:eastAsia="Liberation Mono" w:hAnsi="Liberation Mono" w:cs="Liberation Mono"/>
        </w:rPr>
        <w:t xml:space="preserve"> { 192.168.1.111; }; }; </w:t>
      </w:r>
    </w:p>
    <w:p w14:paraId="115CC72B" w14:textId="77777777" w:rsidR="00016203" w:rsidRDefault="00615843">
      <w:pPr>
        <w:ind w:left="-5"/>
      </w:pPr>
      <w:proofErr w:type="spellStart"/>
      <w:r>
        <w:t>Recordemos</w:t>
      </w:r>
      <w:proofErr w:type="spellEnd"/>
      <w:r>
        <w:t xml:space="preserve"> que para que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conozcan</w:t>
      </w:r>
      <w:proofErr w:type="spellEnd"/>
      <w:r>
        <w:t xml:space="preserve"> este servidor </w:t>
      </w:r>
      <w:proofErr w:type="spellStart"/>
      <w:r>
        <w:t>secundario</w:t>
      </w:r>
      <w:proofErr w:type="spellEnd"/>
      <w:r>
        <w:t xml:space="preserve">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configurarse</w:t>
      </w:r>
      <w:proofErr w:type="spellEnd"/>
      <w:r>
        <w:t xml:space="preserve"> como se ha visto </w:t>
      </w:r>
      <w:proofErr w:type="spellStart"/>
      <w:r>
        <w:t>anteriormente</w:t>
      </w:r>
      <w:proofErr w:type="spellEnd"/>
      <w:r>
        <w:t>.</w:t>
      </w:r>
    </w:p>
    <w:p w14:paraId="2F5167EE" w14:textId="77777777" w:rsidR="00016203" w:rsidRDefault="00615843">
      <w:pPr>
        <w:spacing w:after="487"/>
        <w:ind w:left="-5"/>
      </w:pPr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configurado</w:t>
      </w:r>
      <w:proofErr w:type="spellEnd"/>
      <w:r>
        <w:t xml:space="preserve"> el servidor </w:t>
      </w:r>
      <w:proofErr w:type="spellStart"/>
      <w:r>
        <w:t>secundario</w:t>
      </w:r>
      <w:proofErr w:type="spellEnd"/>
      <w:r>
        <w:t xml:space="preserve"> </w:t>
      </w:r>
      <w:proofErr w:type="spellStart"/>
      <w:r>
        <w:t>reiniciamos</w:t>
      </w:r>
      <w:proofErr w:type="spellEnd"/>
      <w:r>
        <w:t xml:space="preserve"> el </w:t>
      </w:r>
      <w:proofErr w:type="spellStart"/>
      <w:r>
        <w:t>servicio</w:t>
      </w:r>
      <w:proofErr w:type="spellEnd"/>
      <w:r>
        <w:t xml:space="preserve"> y </w:t>
      </w:r>
      <w:proofErr w:type="spellStart"/>
      <w:r>
        <w:t>comprobamos</w:t>
      </w:r>
      <w:proofErr w:type="spellEnd"/>
      <w:r>
        <w:t xml:space="preserve"> que en </w:t>
      </w:r>
      <w:r>
        <w:rPr>
          <w:i/>
        </w:rPr>
        <w:t>/var/cache/</w:t>
      </w:r>
      <w:proofErr w:type="spellStart"/>
      <w:r>
        <w:rPr>
          <w:i/>
        </w:rPr>
        <w:t>bind</w:t>
      </w:r>
      <w:proofErr w:type="spellEnd"/>
      <w:r>
        <w:t xml:space="preserve"> se han </w:t>
      </w:r>
      <w:proofErr w:type="spellStart"/>
      <w:r>
        <w:t>creado</w:t>
      </w:r>
      <w:proofErr w:type="spellEnd"/>
      <w:r>
        <w:t xml:space="preserve"> los </w:t>
      </w:r>
      <w:proofErr w:type="spellStart"/>
      <w:r>
        <w:t>ficheros</w:t>
      </w:r>
      <w:proofErr w:type="spellEnd"/>
      <w:r>
        <w:t xml:space="preserve"> con las </w:t>
      </w:r>
      <w:proofErr w:type="spellStart"/>
      <w:r>
        <w:t>copias</w:t>
      </w:r>
      <w:proofErr w:type="spellEnd"/>
      <w:r>
        <w:t xml:space="preserve"> de las bases de </w:t>
      </w:r>
      <w:proofErr w:type="spellStart"/>
      <w:r>
        <w:t>datos</w:t>
      </w:r>
      <w:proofErr w:type="spellEnd"/>
      <w:r>
        <w:t xml:space="preserve">. En caso </w:t>
      </w:r>
      <w:proofErr w:type="spellStart"/>
      <w:r>
        <w:t>afirmativo</w:t>
      </w:r>
      <w:proofErr w:type="spellEnd"/>
      <w:r>
        <w:t xml:space="preserve">, para </w:t>
      </w:r>
      <w:proofErr w:type="spellStart"/>
      <w:r>
        <w:t>probar</w:t>
      </w:r>
      <w:proofErr w:type="spellEnd"/>
      <w:r>
        <w:t xml:space="preserve"> el </w:t>
      </w:r>
      <w:proofErr w:type="spellStart"/>
      <w:r>
        <w:t>funcionamiento</w:t>
      </w:r>
      <w:proofErr w:type="spellEnd"/>
      <w:r>
        <w:t xml:space="preserve"> del servidor </w:t>
      </w:r>
      <w:proofErr w:type="spellStart"/>
      <w:r>
        <w:t>secundario</w:t>
      </w:r>
      <w:proofErr w:type="spellEnd"/>
      <w:r>
        <w:t xml:space="preserve"> tan solo </w:t>
      </w:r>
      <w:proofErr w:type="spellStart"/>
      <w:r>
        <w:t>debemos</w:t>
      </w:r>
      <w:proofErr w:type="spellEnd"/>
      <w:r>
        <w:t xml:space="preserve"> parar el </w:t>
      </w:r>
      <w:proofErr w:type="spellStart"/>
      <w:r>
        <w:t>servicio</w:t>
      </w:r>
      <w:proofErr w:type="spellEnd"/>
      <w:r>
        <w:t xml:space="preserve"> del sistema principal y </w:t>
      </w:r>
      <w:proofErr w:type="spellStart"/>
      <w:r>
        <w:t>comprobamos</w:t>
      </w:r>
      <w:proofErr w:type="spellEnd"/>
      <w:r>
        <w:t xml:space="preserve"> que las </w:t>
      </w:r>
      <w:proofErr w:type="spellStart"/>
      <w:r>
        <w:t>consultas</w:t>
      </w:r>
      <w:proofErr w:type="spellEnd"/>
      <w:r>
        <w:t xml:space="preserve"> siguen </w:t>
      </w:r>
      <w:proofErr w:type="spellStart"/>
      <w:r>
        <w:t>funcionando</w:t>
      </w:r>
      <w:proofErr w:type="spellEnd"/>
      <w:r>
        <w:t xml:space="preserve">, si </w:t>
      </w:r>
      <w:proofErr w:type="spellStart"/>
      <w:r>
        <w:t>paramos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el </w:t>
      </w:r>
      <w:proofErr w:type="spellStart"/>
      <w:r>
        <w:t>secundario</w:t>
      </w:r>
      <w:proofErr w:type="spellEnd"/>
      <w:r>
        <w:t xml:space="preserve"> </w:t>
      </w:r>
      <w:proofErr w:type="spellStart"/>
      <w:r>
        <w:t>comprobaremos</w:t>
      </w:r>
      <w:proofErr w:type="spellEnd"/>
      <w:r>
        <w:t xml:space="preserve"> que el DNS </w:t>
      </w:r>
      <w:proofErr w:type="spellStart"/>
      <w:r>
        <w:t>ya</w:t>
      </w:r>
      <w:proofErr w:type="spellEnd"/>
      <w:r>
        <w:t xml:space="preserve"> no funciona.</w:t>
      </w:r>
    </w:p>
    <w:p w14:paraId="610CEED9" w14:textId="77777777" w:rsidR="00016203" w:rsidRDefault="00615843">
      <w:pPr>
        <w:pStyle w:val="Ttol1"/>
        <w:ind w:left="-5"/>
      </w:pPr>
      <w:bookmarkStart w:id="5" w:name="_Toc7344"/>
      <w:r>
        <w:t xml:space="preserve">DNS sobre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segmentos</w:t>
      </w:r>
      <w:proofErr w:type="spellEnd"/>
      <w:r>
        <w:t xml:space="preserve"> de </w:t>
      </w:r>
      <w:proofErr w:type="spellStart"/>
      <w:r>
        <w:t>red</w:t>
      </w:r>
      <w:bookmarkEnd w:id="5"/>
      <w:proofErr w:type="spellEnd"/>
    </w:p>
    <w:p w14:paraId="4833EF6C" w14:textId="77777777" w:rsidR="00016203" w:rsidRDefault="00615843">
      <w:pPr>
        <w:ind w:left="-5"/>
      </w:pPr>
      <w:proofErr w:type="spellStart"/>
      <w:r>
        <w:t>Ahora</w:t>
      </w:r>
      <w:proofErr w:type="spellEnd"/>
      <w:r>
        <w:t xml:space="preserve"> nos </w:t>
      </w:r>
      <w:proofErr w:type="spellStart"/>
      <w:r>
        <w:t>plateamos</w:t>
      </w:r>
      <w:proofErr w:type="spellEnd"/>
      <w:r>
        <w:t xml:space="preserve"> un </w:t>
      </w:r>
      <w:proofErr w:type="spellStart"/>
      <w:r>
        <w:t>servicio</w:t>
      </w:r>
      <w:proofErr w:type="spellEnd"/>
      <w:r>
        <w:t xml:space="preserve"> DNS que </w:t>
      </w:r>
      <w:proofErr w:type="spellStart"/>
      <w:r>
        <w:t>trabaja</w:t>
      </w:r>
      <w:proofErr w:type="spellEnd"/>
      <w:r>
        <w:t xml:space="preserve"> sobre dos </w:t>
      </w:r>
      <w:proofErr w:type="spellStart"/>
      <w:r>
        <w:t>segmentos</w:t>
      </w:r>
      <w:proofErr w:type="spellEnd"/>
      <w:r>
        <w:t xml:space="preserve"> de </w:t>
      </w:r>
      <w:proofErr w:type="spellStart"/>
      <w:r>
        <w:t>red</w:t>
      </w:r>
      <w:proofErr w:type="spellEnd"/>
      <w:r>
        <w:t xml:space="preserve">, en </w:t>
      </w:r>
      <w:proofErr w:type="spellStart"/>
      <w:r>
        <w:t>realidad</w:t>
      </w:r>
      <w:proofErr w:type="spellEnd"/>
      <w:r>
        <w:t xml:space="preserve">, </w:t>
      </w:r>
      <w:proofErr w:type="spellStart"/>
      <w:r>
        <w:t>sólo</w:t>
      </w:r>
      <w:proofErr w:type="spellEnd"/>
      <w:r>
        <w:t xml:space="preserve"> es un </w:t>
      </w:r>
      <w:proofErr w:type="spellStart"/>
      <w:r>
        <w:t>ejemplo</w:t>
      </w:r>
      <w:proofErr w:type="spellEnd"/>
      <w:r>
        <w:t xml:space="preserve"> que presenta la </w:t>
      </w:r>
      <w:proofErr w:type="spellStart"/>
      <w:r>
        <w:t>problemática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disponemos</w:t>
      </w:r>
      <w:proofErr w:type="spellEnd"/>
      <w:r>
        <w:t xml:space="preserve"> de </w:t>
      </w:r>
      <w:proofErr w:type="spellStart"/>
      <w:r>
        <w:t>más</w:t>
      </w:r>
      <w:proofErr w:type="spellEnd"/>
      <w:r>
        <w:t xml:space="preserve"> de un segmento.</w:t>
      </w:r>
    </w:p>
    <w:p w14:paraId="0B74CDFE" w14:textId="77777777" w:rsidR="00016203" w:rsidRDefault="00615843">
      <w:pPr>
        <w:spacing w:after="902"/>
        <w:ind w:left="-5"/>
      </w:pPr>
      <w:proofErr w:type="spellStart"/>
      <w:r>
        <w:t>Partimos</w:t>
      </w:r>
      <w:proofErr w:type="spellEnd"/>
      <w:r>
        <w:t xml:space="preserve"> de un </w:t>
      </w:r>
      <w:proofErr w:type="spellStart"/>
      <w:r>
        <w:t>dominio</w:t>
      </w:r>
      <w:proofErr w:type="spellEnd"/>
      <w:r>
        <w:t xml:space="preserve"> (</w:t>
      </w:r>
      <w:proofErr w:type="spellStart"/>
      <w:r>
        <w:t>depinfo.iesjc</w:t>
      </w:r>
      <w:proofErr w:type="spellEnd"/>
      <w:r>
        <w:t xml:space="preserve">) que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implantado</w:t>
      </w:r>
      <w:proofErr w:type="spellEnd"/>
      <w:r>
        <w:t xml:space="preserve"> sobre dos </w:t>
      </w:r>
      <w:proofErr w:type="spellStart"/>
      <w:r>
        <w:t>segmentos</w:t>
      </w:r>
      <w:proofErr w:type="spellEnd"/>
      <w:r>
        <w:t xml:space="preserve"> de </w:t>
      </w:r>
      <w:proofErr w:type="spellStart"/>
      <w:r>
        <w:t>red</w:t>
      </w:r>
      <w:proofErr w:type="spellEnd"/>
      <w:r>
        <w:t xml:space="preserve"> con </w:t>
      </w:r>
      <w:proofErr w:type="spellStart"/>
      <w:r>
        <w:t>direcciones</w:t>
      </w:r>
      <w:proofErr w:type="spellEnd"/>
      <w:r>
        <w:t xml:space="preserve"> 192.168.</w:t>
      </w:r>
      <w:r>
        <w:rPr>
          <w:b/>
        </w:rPr>
        <w:t>1</w:t>
      </w:r>
      <w:r>
        <w:t>.XXX y 192.168.</w:t>
      </w:r>
      <w:r>
        <w:rPr>
          <w:b/>
        </w:rPr>
        <w:t>2</w:t>
      </w:r>
      <w:r>
        <w:t xml:space="preserve">.XXX, la base de </w:t>
      </w:r>
      <w:proofErr w:type="spellStart"/>
      <w:r>
        <w:t>datos</w:t>
      </w:r>
      <w:proofErr w:type="spellEnd"/>
      <w:r>
        <w:t xml:space="preserve"> para la </w:t>
      </w:r>
      <w:proofErr w:type="spellStart"/>
      <w:r>
        <w:t>resolución</w:t>
      </w:r>
      <w:proofErr w:type="spellEnd"/>
      <w:r>
        <w:t xml:space="preserve"> normal de nombre a IP la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dejar</w:t>
      </w:r>
      <w:proofErr w:type="spellEnd"/>
      <w:r>
        <w:t xml:space="preserve"> con una sola zona tal y como </w:t>
      </w:r>
      <w:proofErr w:type="spellStart"/>
      <w:r>
        <w:t>está</w:t>
      </w:r>
      <w:proofErr w:type="spellEnd"/>
      <w:r>
        <w:t xml:space="preserve"> definida en los </w:t>
      </w:r>
      <w:proofErr w:type="spellStart"/>
      <w:r>
        <w:t>ejemplos</w:t>
      </w:r>
      <w:proofErr w:type="spellEnd"/>
      <w:r>
        <w:t xml:space="preserve"> visto </w:t>
      </w:r>
      <w:proofErr w:type="spellStart"/>
      <w:r>
        <w:t>hasta</w:t>
      </w:r>
      <w:proofErr w:type="spellEnd"/>
      <w:r>
        <w:t xml:space="preserve"> </w:t>
      </w:r>
      <w:proofErr w:type="spellStart"/>
      <w:r>
        <w:t>ahora</w:t>
      </w:r>
      <w:proofErr w:type="spellEnd"/>
      <w:r>
        <w:t xml:space="preserve"> y en el </w:t>
      </w:r>
      <w:proofErr w:type="spellStart"/>
      <w:r>
        <w:t>fichero</w:t>
      </w:r>
      <w:proofErr w:type="spellEnd"/>
      <w:r>
        <w:t xml:space="preserve"> de base de </w:t>
      </w:r>
      <w:proofErr w:type="spellStart"/>
      <w:r>
        <w:t>datos</w:t>
      </w:r>
      <w:proofErr w:type="spellEnd"/>
      <w:r>
        <w:t xml:space="preserve"> (</w:t>
      </w:r>
      <w:proofErr w:type="spellStart"/>
      <w:r>
        <w:t>db.depinfo.iesjc</w:t>
      </w:r>
      <w:proofErr w:type="spellEnd"/>
      <w:r>
        <w:t xml:space="preserve">) se </w:t>
      </w:r>
      <w:proofErr w:type="spellStart"/>
      <w:r>
        <w:t>irán</w:t>
      </w:r>
      <w:proofErr w:type="spellEnd"/>
      <w:r>
        <w:t xml:space="preserve"> </w:t>
      </w:r>
      <w:proofErr w:type="spellStart"/>
      <w:r>
        <w:t>añadiendo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nombre-IP de los dos </w:t>
      </w:r>
      <w:proofErr w:type="spellStart"/>
      <w:r>
        <w:t>segmentos</w:t>
      </w:r>
      <w:proofErr w:type="spellEnd"/>
      <w:r>
        <w:t xml:space="preserve">. En </w:t>
      </w:r>
      <w:proofErr w:type="spellStart"/>
      <w:r>
        <w:t>cambio</w:t>
      </w:r>
      <w:proofErr w:type="spellEnd"/>
      <w:r>
        <w:t xml:space="preserve">, para la </w:t>
      </w:r>
      <w:proofErr w:type="spellStart"/>
      <w:r>
        <w:t>resolución</w:t>
      </w:r>
      <w:proofErr w:type="spellEnd"/>
      <w:r>
        <w:t xml:space="preserve"> inversa </w:t>
      </w:r>
      <w:proofErr w:type="spellStart"/>
      <w:r>
        <w:t>usaremos</w:t>
      </w:r>
      <w:proofErr w:type="spellEnd"/>
      <w:r>
        <w:t xml:space="preserve"> </w:t>
      </w:r>
      <w:proofErr w:type="spellStart"/>
      <w:r>
        <w:t>zonas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para cada segmento, </w:t>
      </w:r>
      <w:proofErr w:type="spellStart"/>
      <w:r>
        <w:t>así</w:t>
      </w:r>
      <w:proofErr w:type="spellEnd"/>
      <w:r>
        <w:t xml:space="preserve"> que </w:t>
      </w:r>
      <w:proofErr w:type="spellStart"/>
      <w:r>
        <w:t>definiremos</w:t>
      </w:r>
      <w:proofErr w:type="spellEnd"/>
      <w:r>
        <w:t xml:space="preserve"> dos </w:t>
      </w:r>
      <w:proofErr w:type="spellStart"/>
      <w:r>
        <w:t>zonas</w:t>
      </w:r>
      <w:proofErr w:type="spellEnd"/>
      <w:r>
        <w:t xml:space="preserve">: </w:t>
      </w:r>
      <w:r>
        <w:rPr>
          <w:i/>
        </w:rPr>
        <w:t>1.16</w:t>
      </w:r>
      <w:r>
        <w:rPr>
          <w:i/>
        </w:rPr>
        <w:t>8.192.in-addr.arpa</w:t>
      </w:r>
      <w:r>
        <w:t xml:space="preserve"> para los ordenadores que </w:t>
      </w:r>
      <w:proofErr w:type="spellStart"/>
      <w:r>
        <w:t>están</w:t>
      </w:r>
      <w:proofErr w:type="spellEnd"/>
      <w:r>
        <w:t xml:space="preserve"> en el primer segmento y </w:t>
      </w:r>
      <w:r>
        <w:rPr>
          <w:i/>
        </w:rPr>
        <w:t>2.168.192.in-addr.arpa</w:t>
      </w:r>
      <w:r>
        <w:t xml:space="preserve"> para los que </w:t>
      </w:r>
      <w:proofErr w:type="spellStart"/>
      <w:r>
        <w:t>pertenecen</w:t>
      </w:r>
      <w:proofErr w:type="spellEnd"/>
      <w:r>
        <w:t xml:space="preserve"> al </w:t>
      </w:r>
      <w:proofErr w:type="spellStart"/>
      <w:r>
        <w:t>segundo</w:t>
      </w:r>
      <w:proofErr w:type="spellEnd"/>
      <w:r>
        <w:t xml:space="preserve"> segmento. Cada zona </w:t>
      </w:r>
      <w:proofErr w:type="spellStart"/>
      <w:r>
        <w:t>tendrá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fichero</w:t>
      </w:r>
      <w:proofErr w:type="spellEnd"/>
      <w:r>
        <w:t xml:space="preserve"> de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guardará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IP-nombre </w:t>
      </w:r>
      <w:proofErr w:type="spellStart"/>
      <w:r>
        <w:t>necesarios</w:t>
      </w:r>
      <w:proofErr w:type="spellEnd"/>
      <w:r>
        <w:t xml:space="preserve"> en la </w:t>
      </w:r>
      <w:proofErr w:type="spellStart"/>
      <w:r>
        <w:t>resolución</w:t>
      </w:r>
      <w:proofErr w:type="spellEnd"/>
      <w:r>
        <w:t xml:space="preserve"> inversa de </w:t>
      </w:r>
      <w:proofErr w:type="spellStart"/>
      <w:r>
        <w:t>esa</w:t>
      </w:r>
      <w:proofErr w:type="spellEnd"/>
      <w:r>
        <w:t xml:space="preserve"> zona. Los </w:t>
      </w:r>
      <w:proofErr w:type="spellStart"/>
      <w:r>
        <w:t>ficheros</w:t>
      </w:r>
      <w:proofErr w:type="spellEnd"/>
      <w:r>
        <w:t xml:space="preserve"> de </w:t>
      </w:r>
      <w:proofErr w:type="spellStart"/>
      <w:r>
        <w:t>configuración</w:t>
      </w:r>
      <w:proofErr w:type="spellEnd"/>
      <w:r>
        <w:t xml:space="preserve"> los </w:t>
      </w:r>
      <w:proofErr w:type="spellStart"/>
      <w:r>
        <w:t>encontraréis</w:t>
      </w:r>
      <w:proofErr w:type="spellEnd"/>
      <w:r>
        <w:t xml:space="preserve"> en </w:t>
      </w:r>
      <w:r>
        <w:rPr>
          <w:rFonts w:ascii="Liberation Sans" w:eastAsia="Liberation Sans" w:hAnsi="Liberation Sans" w:cs="Liberation Sans"/>
          <w:color w:val="000080"/>
          <w:u w:val="single" w:color="000080"/>
        </w:rPr>
        <w:t>bind_2_segmentos_red.zip</w:t>
      </w:r>
      <w:r>
        <w:t>.</w:t>
      </w:r>
    </w:p>
    <w:p w14:paraId="1B0F2EE4" w14:textId="77777777" w:rsidR="00016203" w:rsidRDefault="00615843">
      <w:pPr>
        <w:pStyle w:val="Ttol1"/>
        <w:ind w:left="-5"/>
      </w:pPr>
      <w:bookmarkStart w:id="6" w:name="_Toc7345"/>
      <w:proofErr w:type="spellStart"/>
      <w:r>
        <w:t>Actualizar</w:t>
      </w:r>
      <w:proofErr w:type="spellEnd"/>
      <w:r>
        <w:t xml:space="preserve"> DNS </w:t>
      </w:r>
      <w:proofErr w:type="spellStart"/>
      <w:r>
        <w:t>mediante</w:t>
      </w:r>
      <w:proofErr w:type="spellEnd"/>
      <w:r>
        <w:t xml:space="preserve"> DHCP</w:t>
      </w:r>
      <w:bookmarkEnd w:id="6"/>
    </w:p>
    <w:p w14:paraId="30869B59" w14:textId="77777777" w:rsidR="00016203" w:rsidRDefault="00615843">
      <w:pPr>
        <w:spacing w:after="258" w:line="259" w:lineRule="auto"/>
        <w:ind w:left="-5"/>
      </w:pPr>
      <w:r>
        <w:t xml:space="preserve">Los </w:t>
      </w:r>
      <w:proofErr w:type="spellStart"/>
      <w:r>
        <w:t>pasos</w:t>
      </w:r>
      <w:proofErr w:type="spellEnd"/>
      <w:r>
        <w:t xml:space="preserve"> a seguir los </w:t>
      </w:r>
      <w:proofErr w:type="spellStart"/>
      <w:r>
        <w:t>encontramos</w:t>
      </w:r>
      <w:proofErr w:type="spellEnd"/>
      <w:r>
        <w:t xml:space="preserve"> en la </w:t>
      </w:r>
      <w:proofErr w:type="spellStart"/>
      <w:r>
        <w:t>página</w:t>
      </w:r>
      <w:proofErr w:type="spellEnd"/>
      <w:r>
        <w:t xml:space="preserve"> web:</w:t>
      </w:r>
    </w:p>
    <w:p w14:paraId="370279DA" w14:textId="77777777" w:rsidR="00016203" w:rsidRDefault="00615843">
      <w:pPr>
        <w:ind w:left="-5"/>
      </w:pPr>
      <w:r>
        <w:lastRenderedPageBreak/>
        <w:t xml:space="preserve">http://lani78.wordpress.com/2008/08/12/dhcp-server-update-dns-records/ </w:t>
      </w:r>
      <w:hyperlink r:id="rId16">
        <w:proofErr w:type="spellStart"/>
        <w:r>
          <w:rPr>
            <w:rFonts w:ascii="Liberation Sans" w:eastAsia="Liberation Sans" w:hAnsi="Liberation Sans" w:cs="Liberation Sans"/>
            <w:color w:val="000080"/>
            <w:u w:val="single" w:color="000080"/>
          </w:rPr>
          <w:t>versión</w:t>
        </w:r>
        <w:proofErr w:type="spellEnd"/>
        <w:r>
          <w:rPr>
            <w:rFonts w:ascii="Liberation Sans" w:eastAsia="Liberation Sans" w:hAnsi="Liberation Sans" w:cs="Liberation Sans"/>
            <w:color w:val="000080"/>
            <w:u w:val="single" w:color="000080"/>
          </w:rPr>
          <w:t xml:space="preserve"> en PDF del </w:t>
        </w:r>
      </w:hyperlink>
      <w:hyperlink r:id="rId17">
        <w:proofErr w:type="spellStart"/>
        <w:r>
          <w:rPr>
            <w:rFonts w:ascii="Liberation Sans" w:eastAsia="Liberation Sans" w:hAnsi="Liberation Sans" w:cs="Liberation Sans"/>
            <w:color w:val="000080"/>
            <w:u w:val="single" w:color="000080"/>
          </w:rPr>
          <w:t>artículo</w:t>
        </w:r>
        <w:proofErr w:type="spellEnd"/>
        <w:r>
          <w:rPr>
            <w:rFonts w:ascii="Liberation Sans" w:eastAsia="Liberation Sans" w:hAnsi="Liberation Sans" w:cs="Liberation Sans"/>
            <w:color w:val="000080"/>
            <w:u w:val="single" w:color="000080"/>
          </w:rPr>
          <w:t>.</w:t>
        </w:r>
      </w:hyperlink>
    </w:p>
    <w:p w14:paraId="750975D6" w14:textId="77777777" w:rsidR="00016203" w:rsidRDefault="00615843">
      <w:pPr>
        <w:spacing w:after="256" w:line="259" w:lineRule="auto"/>
        <w:ind w:left="-5"/>
      </w:pPr>
      <w:r>
        <w:t xml:space="preserve">Una </w:t>
      </w:r>
      <w:proofErr w:type="spellStart"/>
      <w:r>
        <w:t>configuración</w:t>
      </w:r>
      <w:proofErr w:type="spellEnd"/>
      <w:r>
        <w:t xml:space="preserve"> de </w:t>
      </w:r>
      <w:proofErr w:type="spellStart"/>
      <w:r>
        <w:t>ejemplo</w:t>
      </w:r>
      <w:proofErr w:type="spellEnd"/>
      <w:r>
        <w:t xml:space="preserve"> </w:t>
      </w:r>
      <w:proofErr w:type="spellStart"/>
      <w:r>
        <w:t>sencilla</w:t>
      </w:r>
      <w:proofErr w:type="spellEnd"/>
      <w:r>
        <w:t xml:space="preserve"> para bind9 y dhcp3 en </w:t>
      </w:r>
      <w:hyperlink r:id="rId18">
        <w:r>
          <w:rPr>
            <w:rFonts w:ascii="Liberation Sans" w:eastAsia="Liberation Sans" w:hAnsi="Liberation Sans" w:cs="Liberation Sans"/>
            <w:color w:val="000080"/>
            <w:u w:val="single" w:color="000080"/>
          </w:rPr>
          <w:t>dhcp_update_dns.zip</w:t>
        </w:r>
      </w:hyperlink>
      <w:r>
        <w:t xml:space="preserve"> </w:t>
      </w:r>
    </w:p>
    <w:p w14:paraId="06FA8430" w14:textId="77777777" w:rsidR="00016203" w:rsidRDefault="00615843">
      <w:pPr>
        <w:ind w:left="-5"/>
      </w:pPr>
      <w:proofErr w:type="spellStart"/>
      <w:r>
        <w:t>Directivas</w:t>
      </w:r>
      <w:proofErr w:type="spellEnd"/>
      <w:r>
        <w:t xml:space="preserve"> que </w:t>
      </w:r>
      <w:proofErr w:type="spellStart"/>
      <w:r>
        <w:t>permiten</w:t>
      </w:r>
      <w:proofErr w:type="spellEnd"/>
      <w:r>
        <w:t xml:space="preserve"> este </w:t>
      </w:r>
      <w:proofErr w:type="spellStart"/>
      <w:r>
        <w:t>proceso</w:t>
      </w:r>
      <w:proofErr w:type="spellEnd"/>
      <w:r>
        <w:t xml:space="preserve"> en la </w:t>
      </w:r>
      <w:proofErr w:type="spellStart"/>
      <w:r>
        <w:t>configuración</w:t>
      </w:r>
      <w:proofErr w:type="spellEnd"/>
      <w:r>
        <w:t xml:space="preserve"> del </w:t>
      </w:r>
      <w:proofErr w:type="spellStart"/>
      <w:r>
        <w:t>servicio</w:t>
      </w:r>
      <w:proofErr w:type="spellEnd"/>
      <w:r>
        <w:t xml:space="preserve"> DHCP en /</w:t>
      </w:r>
      <w:proofErr w:type="spellStart"/>
      <w:r>
        <w:t>etc</w:t>
      </w:r>
      <w:proofErr w:type="spellEnd"/>
      <w:r>
        <w:t>/</w:t>
      </w:r>
      <w:proofErr w:type="spellStart"/>
      <w:r>
        <w:t>dhcp</w:t>
      </w:r>
      <w:proofErr w:type="spellEnd"/>
      <w:r>
        <w:t>/</w:t>
      </w:r>
      <w:proofErr w:type="spellStart"/>
      <w:r>
        <w:t>dhcpd.conf</w:t>
      </w:r>
      <w:proofErr w:type="spellEnd"/>
      <w:r>
        <w:t xml:space="preserve"> </w:t>
      </w:r>
      <w:proofErr w:type="spellStart"/>
      <w:r>
        <w:t>añadimos</w:t>
      </w:r>
      <w:proofErr w:type="spellEnd"/>
      <w:r>
        <w:t>:</w:t>
      </w:r>
    </w:p>
    <w:p w14:paraId="53ADD936" w14:textId="77777777" w:rsidR="00016203" w:rsidRDefault="00615843">
      <w:pPr>
        <w:spacing w:after="0" w:line="363" w:lineRule="auto"/>
        <w:ind w:left="-5" w:right="1408"/>
        <w:jc w:val="left"/>
      </w:pPr>
      <w:proofErr w:type="spellStart"/>
      <w:r>
        <w:rPr>
          <w:rFonts w:ascii="DejaVu Sans" w:eastAsia="DejaVu Sans" w:hAnsi="DejaVu Sans" w:cs="DejaVu Sans"/>
          <w:sz w:val="22"/>
        </w:rPr>
        <w:t>ddns-update-style</w:t>
      </w:r>
      <w:proofErr w:type="spellEnd"/>
      <w:r>
        <w:rPr>
          <w:rFonts w:ascii="DejaVu Sans" w:eastAsia="DejaVu Sans" w:hAnsi="DejaVu Sans" w:cs="DejaVu Sans"/>
          <w:sz w:val="22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z w:val="22"/>
        </w:rPr>
        <w:t>interim</w:t>
      </w:r>
      <w:proofErr w:type="spellEnd"/>
      <w:r>
        <w:rPr>
          <w:rFonts w:ascii="DejaVu Sans" w:eastAsia="DejaVu Sans" w:hAnsi="DejaVu Sans" w:cs="DejaVu Sans"/>
          <w:sz w:val="22"/>
        </w:rPr>
        <w:t xml:space="preserve">; # Activa la </w:t>
      </w:r>
      <w:proofErr w:type="spellStart"/>
      <w:r>
        <w:rPr>
          <w:rFonts w:ascii="DejaVu Sans" w:eastAsia="DejaVu Sans" w:hAnsi="DejaVu Sans" w:cs="DejaVu Sans"/>
          <w:sz w:val="22"/>
        </w:rPr>
        <w:t>actualización</w:t>
      </w:r>
      <w:proofErr w:type="spellEnd"/>
      <w:r>
        <w:rPr>
          <w:rFonts w:ascii="DejaVu Sans" w:eastAsia="DejaVu Sans" w:hAnsi="DejaVu Sans" w:cs="DejaVu Sans"/>
          <w:sz w:val="22"/>
        </w:rPr>
        <w:t xml:space="preserve"> de DNS </w:t>
      </w:r>
      <w:r>
        <w:rPr>
          <w:rFonts w:ascii="DejaVu Sans" w:eastAsia="DejaVu Sans" w:hAnsi="DejaVu Sans" w:cs="DejaVu Sans"/>
          <w:b/>
          <w:sz w:val="22"/>
        </w:rPr>
        <w:t>ignore client-</w:t>
      </w:r>
      <w:proofErr w:type="spellStart"/>
      <w:r>
        <w:rPr>
          <w:rFonts w:ascii="DejaVu Sans" w:eastAsia="DejaVu Sans" w:hAnsi="DejaVu Sans" w:cs="DejaVu Sans"/>
          <w:b/>
          <w:sz w:val="22"/>
        </w:rPr>
        <w:t>updates</w:t>
      </w:r>
      <w:proofErr w:type="spellEnd"/>
      <w:r>
        <w:rPr>
          <w:rFonts w:ascii="DejaVu Sans" w:eastAsia="DejaVu Sans" w:hAnsi="DejaVu Sans" w:cs="DejaVu Sans"/>
          <w:b/>
          <w:sz w:val="22"/>
        </w:rPr>
        <w:t>;</w:t>
      </w:r>
      <w:r>
        <w:t xml:space="preserve"> </w:t>
      </w:r>
      <w:r>
        <w:rPr>
          <w:rFonts w:ascii="DejaVu Sans" w:eastAsia="DejaVu Sans" w:hAnsi="DejaVu Sans" w:cs="DejaVu Sans"/>
          <w:sz w:val="22"/>
        </w:rPr>
        <w:t xml:space="preserve"># </w:t>
      </w:r>
      <w:proofErr w:type="spellStart"/>
      <w:r>
        <w:rPr>
          <w:rFonts w:ascii="DejaVu Sans" w:eastAsia="DejaVu Sans" w:hAnsi="DejaVu Sans" w:cs="DejaVu Sans"/>
          <w:sz w:val="22"/>
        </w:rPr>
        <w:t>Impide</w:t>
      </w:r>
      <w:proofErr w:type="spellEnd"/>
      <w:r>
        <w:rPr>
          <w:rFonts w:ascii="DejaVu Sans" w:eastAsia="DejaVu Sans" w:hAnsi="DejaVu Sans" w:cs="DejaVu Sans"/>
          <w:sz w:val="22"/>
        </w:rPr>
        <w:t xml:space="preserve"> que el </w:t>
      </w:r>
      <w:proofErr w:type="spellStart"/>
      <w:r>
        <w:rPr>
          <w:rFonts w:ascii="DejaVu Sans" w:eastAsia="DejaVu Sans" w:hAnsi="DejaVu Sans" w:cs="DejaVu Sans"/>
          <w:sz w:val="22"/>
        </w:rPr>
        <w:t>cliente</w:t>
      </w:r>
      <w:proofErr w:type="spellEnd"/>
      <w:r>
        <w:rPr>
          <w:rFonts w:ascii="DejaVu Sans" w:eastAsia="DejaVu Sans" w:hAnsi="DejaVu Sans" w:cs="DejaVu Sans"/>
          <w:sz w:val="22"/>
        </w:rPr>
        <w:t xml:space="preserve"> ponga </w:t>
      </w:r>
      <w:proofErr w:type="spellStart"/>
      <w:r>
        <w:rPr>
          <w:rFonts w:ascii="DejaVu Sans" w:eastAsia="DejaVu Sans" w:hAnsi="DejaVu Sans" w:cs="DejaVu Sans"/>
          <w:sz w:val="22"/>
        </w:rPr>
        <w:t>su</w:t>
      </w:r>
      <w:proofErr w:type="spellEnd"/>
      <w:r>
        <w:rPr>
          <w:rFonts w:ascii="DejaVu Sans" w:eastAsia="DejaVu Sans" w:hAnsi="DejaVu Sans" w:cs="DejaVu Sans"/>
          <w:sz w:val="22"/>
        </w:rPr>
        <w:t xml:space="preserve"> FQDN </w:t>
      </w:r>
      <w:proofErr w:type="spellStart"/>
      <w:r>
        <w:rPr>
          <w:rFonts w:ascii="DejaVu Sans" w:eastAsia="DejaVu Sans" w:hAnsi="DejaVu Sans" w:cs="DejaVu Sans"/>
          <w:b/>
          <w:sz w:val="22"/>
        </w:rPr>
        <w:t>ddns-domainname</w:t>
      </w:r>
      <w:proofErr w:type="spellEnd"/>
      <w:r>
        <w:rPr>
          <w:rFonts w:ascii="DejaVu Sans" w:eastAsia="DejaVu Sans" w:hAnsi="DejaVu Sans" w:cs="DejaVu Sans"/>
          <w:b/>
          <w:sz w:val="22"/>
        </w:rPr>
        <w:t xml:space="preserve"> "</w:t>
      </w:r>
      <w:proofErr w:type="spellStart"/>
      <w:r>
        <w:rPr>
          <w:rFonts w:ascii="DejaVu Sans" w:eastAsia="DejaVu Sans" w:hAnsi="DejaVu Sans" w:cs="DejaVu Sans"/>
          <w:b/>
          <w:sz w:val="22"/>
        </w:rPr>
        <w:t>depinfo.iesjc</w:t>
      </w:r>
      <w:proofErr w:type="spellEnd"/>
      <w:r>
        <w:rPr>
          <w:rFonts w:ascii="DejaVu Sans" w:eastAsia="DejaVu Sans" w:hAnsi="DejaVu Sans" w:cs="DejaVu Sans"/>
          <w:b/>
          <w:sz w:val="22"/>
        </w:rPr>
        <w:t xml:space="preserve">."; </w:t>
      </w:r>
      <w:r>
        <w:rPr>
          <w:rFonts w:ascii="DejaVu Sans" w:eastAsia="DejaVu Sans" w:hAnsi="DejaVu Sans" w:cs="DejaVu Sans"/>
          <w:sz w:val="22"/>
        </w:rPr>
        <w:t xml:space="preserve"># Indica el nombre del </w:t>
      </w:r>
      <w:proofErr w:type="spellStart"/>
      <w:r>
        <w:rPr>
          <w:rFonts w:ascii="DejaVu Sans" w:eastAsia="DejaVu Sans" w:hAnsi="DejaVu Sans" w:cs="DejaVu Sans"/>
          <w:sz w:val="22"/>
        </w:rPr>
        <w:t>dominio</w:t>
      </w:r>
      <w:proofErr w:type="spellEnd"/>
      <w:r>
        <w:rPr>
          <w:rFonts w:ascii="DejaVu Sans" w:eastAsia="DejaVu Sans" w:hAnsi="DejaVu Sans" w:cs="DejaVu Sans"/>
          <w:sz w:val="22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z w:val="22"/>
        </w:rPr>
        <w:t>ddns-rev-domainname</w:t>
      </w:r>
      <w:proofErr w:type="spellEnd"/>
      <w:r>
        <w:rPr>
          <w:rFonts w:ascii="DejaVu Sans" w:eastAsia="DejaVu Sans" w:hAnsi="DejaVu Sans" w:cs="DejaVu Sans"/>
          <w:b/>
          <w:sz w:val="22"/>
        </w:rPr>
        <w:t xml:space="preserve"> "in-</w:t>
      </w:r>
      <w:proofErr w:type="spellStart"/>
      <w:r>
        <w:rPr>
          <w:rFonts w:ascii="DejaVu Sans" w:eastAsia="DejaVu Sans" w:hAnsi="DejaVu Sans" w:cs="DejaVu Sans"/>
          <w:b/>
          <w:sz w:val="22"/>
        </w:rPr>
        <w:t>addr.arpa</w:t>
      </w:r>
      <w:proofErr w:type="spellEnd"/>
      <w:r>
        <w:rPr>
          <w:rFonts w:ascii="DejaVu Sans" w:eastAsia="DejaVu Sans" w:hAnsi="DejaVu Sans" w:cs="DejaVu Sans"/>
          <w:b/>
          <w:sz w:val="22"/>
        </w:rPr>
        <w:t xml:space="preserve">."; </w:t>
      </w:r>
      <w:r>
        <w:rPr>
          <w:rFonts w:ascii="DejaVu Sans" w:eastAsia="DejaVu Sans" w:hAnsi="DejaVu Sans" w:cs="DejaVu Sans"/>
          <w:sz w:val="22"/>
        </w:rPr>
        <w:t xml:space="preserve"># Nombre del </w:t>
      </w:r>
      <w:proofErr w:type="spellStart"/>
      <w:r>
        <w:rPr>
          <w:rFonts w:ascii="DejaVu Sans" w:eastAsia="DejaVu Sans" w:hAnsi="DejaVu Sans" w:cs="DejaVu Sans"/>
          <w:sz w:val="22"/>
        </w:rPr>
        <w:t>dominio</w:t>
      </w:r>
      <w:proofErr w:type="spellEnd"/>
      <w:r>
        <w:rPr>
          <w:rFonts w:ascii="DejaVu Sans" w:eastAsia="DejaVu Sans" w:hAnsi="DejaVu Sans" w:cs="DejaVu Sans"/>
          <w:sz w:val="22"/>
        </w:rPr>
        <w:t xml:space="preserve"> </w:t>
      </w:r>
      <w:proofErr w:type="spellStart"/>
      <w:r>
        <w:rPr>
          <w:rFonts w:ascii="DejaVu Sans" w:eastAsia="DejaVu Sans" w:hAnsi="DejaVu Sans" w:cs="DejaVu Sans"/>
          <w:sz w:val="22"/>
        </w:rPr>
        <w:t>inverso</w:t>
      </w:r>
      <w:proofErr w:type="spellEnd"/>
    </w:p>
    <w:p w14:paraId="4F72DA29" w14:textId="77777777" w:rsidR="00016203" w:rsidRDefault="00615843">
      <w:pPr>
        <w:spacing w:after="265" w:line="259" w:lineRule="auto"/>
        <w:ind w:left="-5"/>
      </w:pPr>
      <w:proofErr w:type="spellStart"/>
      <w:r>
        <w:t>Añadimos</w:t>
      </w:r>
      <w:proofErr w:type="spellEnd"/>
      <w:r>
        <w:t xml:space="preserve"> las </w:t>
      </w:r>
      <w:proofErr w:type="spellStart"/>
      <w:r>
        <w:t>zonas</w:t>
      </w:r>
      <w:proofErr w:type="spellEnd"/>
      <w:r>
        <w:t xml:space="preserve"> que van a ser </w:t>
      </w:r>
      <w:proofErr w:type="spellStart"/>
      <w:r>
        <w:t>actualizadas</w:t>
      </w:r>
      <w:proofErr w:type="spellEnd"/>
      <w:r>
        <w:t xml:space="preserve"> en DNS:</w:t>
      </w:r>
    </w:p>
    <w:p w14:paraId="0428462B" w14:textId="77777777" w:rsidR="00016203" w:rsidRDefault="00615843">
      <w:pPr>
        <w:spacing w:after="0" w:line="490" w:lineRule="auto"/>
        <w:ind w:left="-5" w:right="3637"/>
        <w:jc w:val="left"/>
      </w:pPr>
      <w:proofErr w:type="spellStart"/>
      <w:r>
        <w:rPr>
          <w:rFonts w:ascii="DejaVu Sans" w:eastAsia="DejaVu Sans" w:hAnsi="DejaVu Sans" w:cs="DejaVu Sans"/>
          <w:sz w:val="22"/>
        </w:rPr>
        <w:t>zone</w:t>
      </w:r>
      <w:proofErr w:type="spellEnd"/>
      <w:r>
        <w:rPr>
          <w:rFonts w:ascii="DejaVu Sans" w:eastAsia="DejaVu Sans" w:hAnsi="DejaVu Sans" w:cs="DejaVu Sans"/>
          <w:sz w:val="22"/>
        </w:rPr>
        <w:t xml:space="preserve"> </w:t>
      </w:r>
      <w:proofErr w:type="spellStart"/>
      <w:r>
        <w:rPr>
          <w:rFonts w:ascii="DejaVu Sans" w:eastAsia="DejaVu Sans" w:hAnsi="DejaVu Sans" w:cs="DejaVu Sans"/>
          <w:sz w:val="22"/>
        </w:rPr>
        <w:t>depinfo.iescj</w:t>
      </w:r>
      <w:proofErr w:type="spellEnd"/>
      <w:r>
        <w:rPr>
          <w:rFonts w:ascii="DejaVu Sans" w:eastAsia="DejaVu Sans" w:hAnsi="DejaVu Sans" w:cs="DejaVu Sans"/>
          <w:sz w:val="22"/>
        </w:rPr>
        <w:t>. {</w:t>
      </w:r>
      <w:r>
        <w:rPr>
          <w:b/>
        </w:rPr>
        <w:t xml:space="preserve"> </w:t>
      </w:r>
      <w:proofErr w:type="spellStart"/>
      <w:r>
        <w:rPr>
          <w:rFonts w:ascii="DejaVu Sans" w:eastAsia="DejaVu Sans" w:hAnsi="DejaVu Sans" w:cs="DejaVu Sans"/>
          <w:sz w:val="22"/>
        </w:rPr>
        <w:t>primary</w:t>
      </w:r>
      <w:proofErr w:type="spellEnd"/>
      <w:r>
        <w:rPr>
          <w:rFonts w:ascii="DejaVu Sans" w:eastAsia="DejaVu Sans" w:hAnsi="DejaVu Sans" w:cs="DejaVu Sans"/>
          <w:sz w:val="22"/>
        </w:rPr>
        <w:t xml:space="preserve"> 127.0.0.1; } </w:t>
      </w:r>
      <w:proofErr w:type="spellStart"/>
      <w:r>
        <w:rPr>
          <w:rFonts w:ascii="DejaVu Sans" w:eastAsia="DejaVu Sans" w:hAnsi="DejaVu Sans" w:cs="DejaVu Sans"/>
          <w:sz w:val="22"/>
        </w:rPr>
        <w:t>zone</w:t>
      </w:r>
      <w:proofErr w:type="spellEnd"/>
      <w:r>
        <w:rPr>
          <w:rFonts w:ascii="DejaVu Sans" w:eastAsia="DejaVu Sans" w:hAnsi="DejaVu Sans" w:cs="DejaVu Sans"/>
          <w:sz w:val="22"/>
        </w:rPr>
        <w:t xml:space="preserve"> 150.168.192.in-addr.arpa. {</w:t>
      </w:r>
      <w:r>
        <w:rPr>
          <w:b/>
        </w:rPr>
        <w:t xml:space="preserve"> </w:t>
      </w:r>
      <w:proofErr w:type="spellStart"/>
      <w:r>
        <w:rPr>
          <w:rFonts w:ascii="DejaVu Sans" w:eastAsia="DejaVu Sans" w:hAnsi="DejaVu Sans" w:cs="DejaVu Sans"/>
          <w:sz w:val="22"/>
        </w:rPr>
        <w:t>primary</w:t>
      </w:r>
      <w:proofErr w:type="spellEnd"/>
      <w:r>
        <w:rPr>
          <w:rFonts w:ascii="DejaVu Sans" w:eastAsia="DejaVu Sans" w:hAnsi="DejaVu Sans" w:cs="DejaVu Sans"/>
          <w:sz w:val="22"/>
        </w:rPr>
        <w:t xml:space="preserve"> 127.0.0.1; }</w:t>
      </w:r>
    </w:p>
    <w:p w14:paraId="181888FC" w14:textId="77777777" w:rsidR="00016203" w:rsidRDefault="00615843">
      <w:pPr>
        <w:spacing w:after="138" w:line="360" w:lineRule="auto"/>
        <w:ind w:left="-5"/>
      </w:pPr>
      <w:proofErr w:type="spellStart"/>
      <w:r>
        <w:rPr>
          <w:rFonts w:ascii="Liberation Sans" w:eastAsia="Liberation Sans" w:hAnsi="Liberation Sans" w:cs="Liberation Sans"/>
        </w:rPr>
        <w:t>También</w:t>
      </w:r>
      <w:proofErr w:type="spellEnd"/>
      <w:r>
        <w:rPr>
          <w:rFonts w:ascii="Liberation Sans" w:eastAsia="Liberation Sans" w:hAnsi="Liberation Sans" w:cs="Liberation Sans"/>
        </w:rPr>
        <w:t xml:space="preserve"> </w:t>
      </w:r>
      <w:proofErr w:type="spellStart"/>
      <w:r>
        <w:rPr>
          <w:rFonts w:ascii="Liberation Sans" w:eastAsia="Liberation Sans" w:hAnsi="Liberation Sans" w:cs="Liberation Sans"/>
        </w:rPr>
        <w:t>cabe</w:t>
      </w:r>
      <w:proofErr w:type="spellEnd"/>
      <w:r>
        <w:rPr>
          <w:rFonts w:ascii="Liberation Sans" w:eastAsia="Liberation Sans" w:hAnsi="Liberation Sans" w:cs="Liberation Sans"/>
        </w:rPr>
        <w:t xml:space="preserve"> indicar, que los clientes de DHCP </w:t>
      </w:r>
      <w:proofErr w:type="spellStart"/>
      <w:r>
        <w:rPr>
          <w:rFonts w:ascii="Liberation Sans" w:eastAsia="Liberation Sans" w:hAnsi="Liberation Sans" w:cs="Liberation Sans"/>
        </w:rPr>
        <w:t>deben</w:t>
      </w:r>
      <w:proofErr w:type="spellEnd"/>
      <w:r>
        <w:rPr>
          <w:rFonts w:ascii="Liberation Sans" w:eastAsia="Liberation Sans" w:hAnsi="Liberation Sans" w:cs="Liberation Sans"/>
        </w:rPr>
        <w:t xml:space="preserve"> enviar </w:t>
      </w:r>
      <w:proofErr w:type="spellStart"/>
      <w:r>
        <w:rPr>
          <w:rFonts w:ascii="Liberation Sans" w:eastAsia="Liberation Sans" w:hAnsi="Liberation Sans" w:cs="Liberation Sans"/>
        </w:rPr>
        <w:t>su</w:t>
      </w:r>
      <w:proofErr w:type="spellEnd"/>
      <w:r>
        <w:rPr>
          <w:rFonts w:ascii="Liberation Sans" w:eastAsia="Liberation Sans" w:hAnsi="Liberation Sans" w:cs="Liberation Sans"/>
        </w:rPr>
        <w:t xml:space="preserve"> nombre al servidor para que este </w:t>
      </w:r>
      <w:proofErr w:type="spellStart"/>
      <w:r>
        <w:rPr>
          <w:rFonts w:ascii="Liberation Sans" w:eastAsia="Liberation Sans" w:hAnsi="Liberation Sans" w:cs="Liberation Sans"/>
        </w:rPr>
        <w:t>pueda</w:t>
      </w:r>
      <w:proofErr w:type="spellEnd"/>
      <w:r>
        <w:rPr>
          <w:rFonts w:ascii="Liberation Sans" w:eastAsia="Liberation Sans" w:hAnsi="Liberation Sans" w:cs="Liberation Sans"/>
        </w:rPr>
        <w:t xml:space="preserve"> </w:t>
      </w:r>
      <w:proofErr w:type="spellStart"/>
      <w:r>
        <w:rPr>
          <w:rFonts w:ascii="Liberation Sans" w:eastAsia="Liberation Sans" w:hAnsi="Liberation Sans" w:cs="Liberation Sans"/>
        </w:rPr>
        <w:t>añadirlo</w:t>
      </w:r>
      <w:proofErr w:type="spellEnd"/>
      <w:r>
        <w:rPr>
          <w:rFonts w:ascii="Liberation Sans" w:eastAsia="Liberation Sans" w:hAnsi="Liberation Sans" w:cs="Liberation Sans"/>
        </w:rPr>
        <w:t xml:space="preserve"> al registro de </w:t>
      </w:r>
      <w:proofErr w:type="spellStart"/>
      <w:r>
        <w:rPr>
          <w:rFonts w:ascii="Liberation Sans" w:eastAsia="Liberation Sans" w:hAnsi="Liberation Sans" w:cs="Liberation Sans"/>
        </w:rPr>
        <w:t>alquiler</w:t>
      </w:r>
      <w:proofErr w:type="spellEnd"/>
      <w:r>
        <w:rPr>
          <w:rFonts w:ascii="Liberation Sans" w:eastAsia="Liberation Sans" w:hAnsi="Liberation Sans" w:cs="Liberation Sans"/>
        </w:rPr>
        <w:t xml:space="preserve"> y </w:t>
      </w:r>
      <w:proofErr w:type="spellStart"/>
      <w:r>
        <w:rPr>
          <w:rFonts w:ascii="Liberation Sans" w:eastAsia="Liberation Sans" w:hAnsi="Liberation Sans" w:cs="Liberation Sans"/>
        </w:rPr>
        <w:t>pasarlo</w:t>
      </w:r>
      <w:proofErr w:type="spellEnd"/>
      <w:r>
        <w:rPr>
          <w:rFonts w:ascii="Liberation Sans" w:eastAsia="Liberation Sans" w:hAnsi="Liberation Sans" w:cs="Liberation Sans"/>
        </w:rPr>
        <w:t xml:space="preserve"> a DNS. Este nombre se </w:t>
      </w:r>
      <w:proofErr w:type="spellStart"/>
      <w:r>
        <w:rPr>
          <w:rFonts w:ascii="Liberation Sans" w:eastAsia="Liberation Sans" w:hAnsi="Liberation Sans" w:cs="Liberation Sans"/>
        </w:rPr>
        <w:t>debe</w:t>
      </w:r>
      <w:proofErr w:type="spellEnd"/>
      <w:r>
        <w:rPr>
          <w:rFonts w:ascii="Liberation Sans" w:eastAsia="Liberation Sans" w:hAnsi="Liberation Sans" w:cs="Liberation Sans"/>
        </w:rPr>
        <w:t xml:space="preserve"> indicar en el </w:t>
      </w:r>
      <w:proofErr w:type="spellStart"/>
      <w:r>
        <w:rPr>
          <w:rFonts w:ascii="Liberation Sans" w:eastAsia="Liberation Sans" w:hAnsi="Liberation Sans" w:cs="Liberation Sans"/>
        </w:rPr>
        <w:t>fichero</w:t>
      </w:r>
      <w:proofErr w:type="spellEnd"/>
      <w:r>
        <w:rPr>
          <w:rFonts w:ascii="Liberation Sans" w:eastAsia="Liberation Sans" w:hAnsi="Liberation Sans" w:cs="Liberation Sans"/>
        </w:rPr>
        <w:t xml:space="preserve"> de </w:t>
      </w:r>
      <w:proofErr w:type="spellStart"/>
      <w:r>
        <w:rPr>
          <w:rFonts w:ascii="Liberation Sans" w:eastAsia="Liberation Sans" w:hAnsi="Liberation Sans" w:cs="Liberation Sans"/>
        </w:rPr>
        <w:t>configuración</w:t>
      </w:r>
      <w:proofErr w:type="spellEnd"/>
      <w:r>
        <w:rPr>
          <w:rFonts w:ascii="Liberation Sans" w:eastAsia="Liberation Sans" w:hAnsi="Liberation Sans" w:cs="Liberation Sans"/>
        </w:rPr>
        <w:t xml:space="preserve"> del </w:t>
      </w:r>
      <w:proofErr w:type="spellStart"/>
      <w:r>
        <w:rPr>
          <w:rFonts w:ascii="Liberation Sans" w:eastAsia="Liberation Sans" w:hAnsi="Liberation Sans" w:cs="Liberation Sans"/>
        </w:rPr>
        <w:t>cliente</w:t>
      </w:r>
      <w:proofErr w:type="spellEnd"/>
      <w:r>
        <w:rPr>
          <w:rFonts w:ascii="Liberation Sans" w:eastAsia="Liberation Sans" w:hAnsi="Liberation Sans" w:cs="Liberation Sans"/>
        </w:rPr>
        <w:t xml:space="preserve"> DHCP, por </w:t>
      </w:r>
      <w:proofErr w:type="spellStart"/>
      <w:r>
        <w:rPr>
          <w:rFonts w:ascii="Liberation Sans" w:eastAsia="Liberation Sans" w:hAnsi="Liberation Sans" w:cs="Liberation Sans"/>
        </w:rPr>
        <w:t>ejemplo</w:t>
      </w:r>
      <w:proofErr w:type="spellEnd"/>
      <w:r>
        <w:rPr>
          <w:rFonts w:ascii="Liberation Sans" w:eastAsia="Liberation Sans" w:hAnsi="Liberation Sans" w:cs="Liberation Sans"/>
        </w:rPr>
        <w:t xml:space="preserve"> en </w:t>
      </w:r>
      <w:r>
        <w:rPr>
          <w:rFonts w:ascii="Liberation Sans" w:eastAsia="Liberation Sans" w:hAnsi="Liberation Sans" w:cs="Liberation Sans"/>
          <w:b/>
        </w:rPr>
        <w:t>/</w:t>
      </w:r>
      <w:proofErr w:type="spellStart"/>
      <w:r>
        <w:rPr>
          <w:rFonts w:ascii="Liberation Sans" w:eastAsia="Liberation Sans" w:hAnsi="Liberation Sans" w:cs="Liberation Sans"/>
          <w:b/>
        </w:rPr>
        <w:t>etc</w:t>
      </w:r>
      <w:proofErr w:type="spellEnd"/>
      <w:r>
        <w:rPr>
          <w:rFonts w:ascii="Liberation Sans" w:eastAsia="Liberation Sans" w:hAnsi="Liberation Sans" w:cs="Liberation Sans"/>
          <w:b/>
        </w:rPr>
        <w:t>/</w:t>
      </w:r>
      <w:proofErr w:type="spellStart"/>
      <w:r>
        <w:rPr>
          <w:rFonts w:ascii="Liberation Sans" w:eastAsia="Liberation Sans" w:hAnsi="Liberation Sans" w:cs="Liberation Sans"/>
          <w:b/>
        </w:rPr>
        <w:t>dhcp</w:t>
      </w:r>
      <w:proofErr w:type="spellEnd"/>
      <w:r>
        <w:rPr>
          <w:rFonts w:ascii="Liberation Sans" w:eastAsia="Liberation Sans" w:hAnsi="Liberation Sans" w:cs="Liberation Sans"/>
          <w:b/>
        </w:rPr>
        <w:t>/</w:t>
      </w:r>
      <w:proofErr w:type="spellStart"/>
      <w:r>
        <w:rPr>
          <w:rFonts w:ascii="Liberation Sans" w:eastAsia="Liberation Sans" w:hAnsi="Liberation Sans" w:cs="Liberation Sans"/>
          <w:b/>
        </w:rPr>
        <w:t>dhclient.conf</w:t>
      </w:r>
      <w:proofErr w:type="spellEnd"/>
      <w:r>
        <w:rPr>
          <w:rFonts w:ascii="Liberation Sans" w:eastAsia="Liberation Sans" w:hAnsi="Liberation Sans" w:cs="Liberation Sans"/>
        </w:rPr>
        <w:t xml:space="preserve"> en la </w:t>
      </w:r>
      <w:proofErr w:type="spellStart"/>
      <w:r>
        <w:rPr>
          <w:rFonts w:ascii="Liberation Sans" w:eastAsia="Liberation Sans" w:hAnsi="Liberation Sans" w:cs="Liberation Sans"/>
        </w:rPr>
        <w:t>opción</w:t>
      </w:r>
      <w:proofErr w:type="spellEnd"/>
      <w:r>
        <w:rPr>
          <w:rFonts w:ascii="Liberation Sans" w:eastAsia="Liberation Sans" w:hAnsi="Liberation Sans" w:cs="Liberation Sans"/>
        </w:rPr>
        <w:t xml:space="preserve"> </w:t>
      </w:r>
      <w:proofErr w:type="spellStart"/>
      <w:r>
        <w:rPr>
          <w:rFonts w:ascii="Liberation Sans" w:eastAsia="Liberation Sans" w:hAnsi="Liberation Sans" w:cs="Liberation Sans"/>
          <w:b/>
        </w:rPr>
        <w:t>send</w:t>
      </w:r>
      <w:proofErr w:type="spellEnd"/>
      <w:r>
        <w:rPr>
          <w:rFonts w:ascii="Liberation Sans" w:eastAsia="Liberation Sans" w:hAnsi="Liberation Sans" w:cs="Liberation Sans"/>
          <w:b/>
        </w:rPr>
        <w:t xml:space="preserve"> host-</w:t>
      </w:r>
      <w:proofErr w:type="spellStart"/>
      <w:r>
        <w:rPr>
          <w:rFonts w:ascii="Liberation Sans" w:eastAsia="Liberation Sans" w:hAnsi="Liberation Sans" w:cs="Liberation Sans"/>
          <w:b/>
        </w:rPr>
        <w:t>name</w:t>
      </w:r>
      <w:proofErr w:type="spellEnd"/>
      <w:r>
        <w:rPr>
          <w:rFonts w:ascii="Liberation Sans" w:eastAsia="Liberation Sans" w:hAnsi="Liberation Sans" w:cs="Liberation Sans"/>
          <w:b/>
        </w:rPr>
        <w:t xml:space="preserve"> "nombre";</w:t>
      </w:r>
      <w:r>
        <w:rPr>
          <w:rFonts w:ascii="Liberation Sans" w:eastAsia="Liberation Sans" w:hAnsi="Liberation Sans" w:cs="Liberation Sans"/>
        </w:rPr>
        <w:t xml:space="preserve"> </w:t>
      </w:r>
      <w:r>
        <w:rPr>
          <w:rFonts w:ascii="Liberation Sans" w:eastAsia="Liberation Sans" w:hAnsi="Liberation Sans" w:cs="Liberation Sans"/>
          <w:b/>
        </w:rPr>
        <w:t>Nota</w:t>
      </w:r>
      <w:r>
        <w:rPr>
          <w:rFonts w:ascii="Liberation Sans" w:eastAsia="Liberation Sans" w:hAnsi="Liberation Sans" w:cs="Liberation Sans"/>
        </w:rPr>
        <w:t xml:space="preserve">: Es </w:t>
      </w:r>
      <w:proofErr w:type="spellStart"/>
      <w:r>
        <w:rPr>
          <w:rFonts w:ascii="Liberation Sans" w:eastAsia="Liberation Sans" w:hAnsi="Liberation Sans" w:cs="Liberation Sans"/>
        </w:rPr>
        <w:t>posible</w:t>
      </w:r>
      <w:proofErr w:type="spellEnd"/>
      <w:r>
        <w:rPr>
          <w:rFonts w:ascii="Liberation Sans" w:eastAsia="Liberation Sans" w:hAnsi="Liberation Sans" w:cs="Liberation Sans"/>
        </w:rPr>
        <w:t xml:space="preserve"> que la </w:t>
      </w:r>
      <w:proofErr w:type="spellStart"/>
      <w:r>
        <w:rPr>
          <w:rFonts w:ascii="Liberation Sans" w:eastAsia="Liberation Sans" w:hAnsi="Liberation Sans" w:cs="Liberation Sans"/>
        </w:rPr>
        <w:t>aplicación</w:t>
      </w:r>
      <w:proofErr w:type="spellEnd"/>
      <w:r>
        <w:rPr>
          <w:rFonts w:ascii="Liberation Sans" w:eastAsia="Liberation Sans" w:hAnsi="Liberation Sans" w:cs="Liberation Sans"/>
        </w:rPr>
        <w:t xml:space="preserve"> de </w:t>
      </w:r>
      <w:proofErr w:type="spellStart"/>
      <w:r>
        <w:rPr>
          <w:rFonts w:ascii="Liberation Sans" w:eastAsia="Liberation Sans" w:hAnsi="Liberation Sans" w:cs="Liberation Sans"/>
        </w:rPr>
        <w:t>seguridad</w:t>
      </w:r>
      <w:proofErr w:type="spellEnd"/>
      <w:r>
        <w:rPr>
          <w:rFonts w:ascii="Liberation Sans" w:eastAsia="Liberation Sans" w:hAnsi="Liberation Sans" w:cs="Liberation Sans"/>
        </w:rPr>
        <w:t xml:space="preserve"> </w:t>
      </w:r>
      <w:proofErr w:type="spellStart"/>
      <w:r>
        <w:rPr>
          <w:rFonts w:ascii="Liberation Sans" w:eastAsia="Liberation Sans" w:hAnsi="Liberation Sans" w:cs="Liberation Sans"/>
        </w:rPr>
        <w:t>AppArmor</w:t>
      </w:r>
      <w:proofErr w:type="spellEnd"/>
      <w:r>
        <w:rPr>
          <w:rFonts w:ascii="Liberation Sans" w:eastAsia="Liberation Sans" w:hAnsi="Liberation Sans" w:cs="Liberation Sans"/>
        </w:rPr>
        <w:t xml:space="preserve"> limite el </w:t>
      </w:r>
      <w:proofErr w:type="spellStart"/>
      <w:r>
        <w:rPr>
          <w:rFonts w:ascii="Liberation Sans" w:eastAsia="Liberation Sans" w:hAnsi="Liberation Sans" w:cs="Liberation Sans"/>
        </w:rPr>
        <w:t>acceso</w:t>
      </w:r>
      <w:proofErr w:type="spellEnd"/>
      <w:r>
        <w:rPr>
          <w:rFonts w:ascii="Liberation Sans" w:eastAsia="Liberation Sans" w:hAnsi="Liberation Sans" w:cs="Liberation Sans"/>
        </w:rPr>
        <w:t xml:space="preserve"> a los </w:t>
      </w:r>
      <w:proofErr w:type="spellStart"/>
      <w:r>
        <w:rPr>
          <w:rFonts w:ascii="Liberation Sans" w:eastAsia="Liberation Sans" w:hAnsi="Liberation Sans" w:cs="Liberation Sans"/>
        </w:rPr>
        <w:t>ficheros</w:t>
      </w:r>
      <w:proofErr w:type="spellEnd"/>
      <w:r>
        <w:rPr>
          <w:rFonts w:ascii="Liberation Sans" w:eastAsia="Liberation Sans" w:hAnsi="Liberation Sans" w:cs="Liberation Sans"/>
        </w:rPr>
        <w:t xml:space="preserve"> de /</w:t>
      </w:r>
      <w:proofErr w:type="spellStart"/>
      <w:r>
        <w:rPr>
          <w:rFonts w:ascii="Liberation Sans" w:eastAsia="Liberation Sans" w:hAnsi="Liberation Sans" w:cs="Liberation Sans"/>
        </w:rPr>
        <w:t>etc</w:t>
      </w:r>
      <w:proofErr w:type="spellEnd"/>
      <w:r>
        <w:rPr>
          <w:rFonts w:ascii="Liberation Sans" w:eastAsia="Liberation Sans" w:hAnsi="Liberation Sans" w:cs="Liberation Sans"/>
        </w:rPr>
        <w:t>/</w:t>
      </w:r>
      <w:proofErr w:type="spellStart"/>
      <w:r>
        <w:rPr>
          <w:rFonts w:ascii="Liberation Sans" w:eastAsia="Liberation Sans" w:hAnsi="Liberation Sans" w:cs="Liberation Sans"/>
        </w:rPr>
        <w:t>bind</w:t>
      </w:r>
      <w:proofErr w:type="spellEnd"/>
      <w:r>
        <w:rPr>
          <w:rFonts w:ascii="Liberation Sans" w:eastAsia="Liberation Sans" w:hAnsi="Liberation Sans" w:cs="Liberation Sans"/>
        </w:rPr>
        <w:t xml:space="preserve">. Si es el caso, </w:t>
      </w:r>
      <w:proofErr w:type="spellStart"/>
      <w:r>
        <w:rPr>
          <w:rFonts w:ascii="Liberation Sans" w:eastAsia="Liberation Sans" w:hAnsi="Liberation Sans" w:cs="Liberation Sans"/>
        </w:rPr>
        <w:t>deben</w:t>
      </w:r>
      <w:proofErr w:type="spellEnd"/>
      <w:r>
        <w:rPr>
          <w:rFonts w:ascii="Liberation Sans" w:eastAsia="Liberation Sans" w:hAnsi="Liberation Sans" w:cs="Liberation Sans"/>
        </w:rPr>
        <w:t xml:space="preserve"> </w:t>
      </w:r>
      <w:proofErr w:type="spellStart"/>
      <w:r>
        <w:rPr>
          <w:rFonts w:ascii="Liberation Sans" w:eastAsia="Liberation Sans" w:hAnsi="Liberation Sans" w:cs="Liberation Sans"/>
        </w:rPr>
        <w:t>crearse</w:t>
      </w:r>
      <w:proofErr w:type="spellEnd"/>
      <w:r>
        <w:rPr>
          <w:rFonts w:ascii="Liberation Sans" w:eastAsia="Liberation Sans" w:hAnsi="Liberation Sans" w:cs="Liberation Sans"/>
        </w:rPr>
        <w:t xml:space="preserve"> los </w:t>
      </w:r>
      <w:proofErr w:type="spellStart"/>
      <w:r>
        <w:rPr>
          <w:rFonts w:ascii="Liberation Sans" w:eastAsia="Liberation Sans" w:hAnsi="Liberation Sans" w:cs="Liberation Sans"/>
        </w:rPr>
        <w:t>ficheros</w:t>
      </w:r>
      <w:proofErr w:type="spellEnd"/>
      <w:r>
        <w:rPr>
          <w:rFonts w:ascii="Liberation Sans" w:eastAsia="Liberation Sans" w:hAnsi="Liberation Sans" w:cs="Liberation Sans"/>
        </w:rPr>
        <w:t xml:space="preserve"> de las bases de </w:t>
      </w:r>
      <w:proofErr w:type="spellStart"/>
      <w:r>
        <w:rPr>
          <w:rFonts w:ascii="Liberation Sans" w:eastAsia="Liberation Sans" w:hAnsi="Liberation Sans" w:cs="Liberation Sans"/>
        </w:rPr>
        <w:t>datos</w:t>
      </w:r>
      <w:proofErr w:type="spellEnd"/>
      <w:r>
        <w:rPr>
          <w:rFonts w:ascii="Liberation Sans" w:eastAsia="Liberation Sans" w:hAnsi="Liberation Sans" w:cs="Liberation Sans"/>
        </w:rPr>
        <w:t xml:space="preserve"> en /var/</w:t>
      </w:r>
      <w:proofErr w:type="spellStart"/>
      <w:r>
        <w:rPr>
          <w:rFonts w:ascii="Liberation Sans" w:eastAsia="Liberation Sans" w:hAnsi="Liberation Sans" w:cs="Liberation Sans"/>
        </w:rPr>
        <w:t>lib</w:t>
      </w:r>
      <w:proofErr w:type="spellEnd"/>
      <w:r>
        <w:rPr>
          <w:rFonts w:ascii="Liberation Sans" w:eastAsia="Liberation Sans" w:hAnsi="Liberation Sans" w:cs="Liberation Sans"/>
        </w:rPr>
        <w:t>/</w:t>
      </w:r>
      <w:proofErr w:type="spellStart"/>
      <w:r>
        <w:rPr>
          <w:rFonts w:ascii="Liberation Sans" w:eastAsia="Liberation Sans" w:hAnsi="Liberation Sans" w:cs="Liberation Sans"/>
        </w:rPr>
        <w:t>bind</w:t>
      </w:r>
      <w:proofErr w:type="spellEnd"/>
      <w:r>
        <w:rPr>
          <w:rFonts w:ascii="Liberation Sans" w:eastAsia="Liberation Sans" w:hAnsi="Liberation Sans" w:cs="Liberation Sans"/>
        </w:rPr>
        <w:t xml:space="preserve">. O </w:t>
      </w:r>
      <w:proofErr w:type="spellStart"/>
      <w:r>
        <w:rPr>
          <w:rFonts w:ascii="Liberation Sans" w:eastAsia="Liberation Sans" w:hAnsi="Liberation Sans" w:cs="Liberation Sans"/>
        </w:rPr>
        <w:t>bien</w:t>
      </w:r>
      <w:proofErr w:type="spellEnd"/>
      <w:r>
        <w:rPr>
          <w:rFonts w:ascii="Liberation Sans" w:eastAsia="Liberation Sans" w:hAnsi="Liberation Sans" w:cs="Liberation Sans"/>
        </w:rPr>
        <w:t xml:space="preserve">, se </w:t>
      </w:r>
      <w:proofErr w:type="spellStart"/>
      <w:r>
        <w:rPr>
          <w:rFonts w:ascii="Liberation Sans" w:eastAsia="Liberation Sans" w:hAnsi="Liberation Sans" w:cs="Liberation Sans"/>
        </w:rPr>
        <w:t>puede</w:t>
      </w:r>
      <w:proofErr w:type="spellEnd"/>
      <w:r>
        <w:rPr>
          <w:rFonts w:ascii="Liberation Sans" w:eastAsia="Liberation Sans" w:hAnsi="Liberation Sans" w:cs="Liberation Sans"/>
        </w:rPr>
        <w:t xml:space="preserve"> </w:t>
      </w:r>
      <w:proofErr w:type="spellStart"/>
      <w:r>
        <w:rPr>
          <w:rFonts w:ascii="Liberation Sans" w:eastAsia="Liberation Sans" w:hAnsi="Liberation Sans" w:cs="Liberation Sans"/>
        </w:rPr>
        <w:t>deshabilita</w:t>
      </w:r>
      <w:r>
        <w:rPr>
          <w:rFonts w:ascii="Liberation Sans" w:eastAsia="Liberation Sans" w:hAnsi="Liberation Sans" w:cs="Liberation Sans"/>
        </w:rPr>
        <w:t>r</w:t>
      </w:r>
      <w:proofErr w:type="spellEnd"/>
      <w:r>
        <w:rPr>
          <w:rFonts w:ascii="Liberation Sans" w:eastAsia="Liberation Sans" w:hAnsi="Liberation Sans" w:cs="Liberation Sans"/>
        </w:rPr>
        <w:t xml:space="preserve"> el </w:t>
      </w:r>
      <w:proofErr w:type="spellStart"/>
      <w:r>
        <w:rPr>
          <w:rFonts w:ascii="Liberation Sans" w:eastAsia="Liberation Sans" w:hAnsi="Liberation Sans" w:cs="Liberation Sans"/>
        </w:rPr>
        <w:t>servicio</w:t>
      </w:r>
      <w:proofErr w:type="spellEnd"/>
      <w:r>
        <w:rPr>
          <w:rFonts w:ascii="Liberation Sans" w:eastAsia="Liberation Sans" w:hAnsi="Liberation Sans" w:cs="Liberation Sans"/>
        </w:rPr>
        <w:t xml:space="preserve"> </w:t>
      </w:r>
      <w:proofErr w:type="spellStart"/>
      <w:r>
        <w:rPr>
          <w:rFonts w:ascii="Liberation Sans" w:eastAsia="Liberation Sans" w:hAnsi="Liberation Sans" w:cs="Liberation Sans"/>
        </w:rPr>
        <w:t>AppArmor</w:t>
      </w:r>
      <w:proofErr w:type="spellEnd"/>
      <w:r>
        <w:rPr>
          <w:rFonts w:ascii="Liberation Sans" w:eastAsia="Liberation Sans" w:hAnsi="Liberation Sans" w:cs="Liberation Sans"/>
        </w:rPr>
        <w:t xml:space="preserve"> para facilitar las </w:t>
      </w:r>
      <w:proofErr w:type="spellStart"/>
      <w:r>
        <w:rPr>
          <w:rFonts w:ascii="Liberation Sans" w:eastAsia="Liberation Sans" w:hAnsi="Liberation Sans" w:cs="Liberation Sans"/>
        </w:rPr>
        <w:t>pruebas</w:t>
      </w:r>
      <w:proofErr w:type="spellEnd"/>
      <w:r>
        <w:rPr>
          <w:rFonts w:ascii="Liberation Sans" w:eastAsia="Liberation Sans" w:hAnsi="Liberation Sans" w:cs="Liberation Sans"/>
        </w:rPr>
        <w:t xml:space="preserve"> de DHCP + DNS con las </w:t>
      </w:r>
      <w:proofErr w:type="spellStart"/>
      <w:r>
        <w:rPr>
          <w:rFonts w:ascii="Liberation Sans" w:eastAsia="Liberation Sans" w:hAnsi="Liberation Sans" w:cs="Liberation Sans"/>
        </w:rPr>
        <w:t>órdenes</w:t>
      </w:r>
      <w:proofErr w:type="spellEnd"/>
      <w:r>
        <w:rPr>
          <w:rFonts w:ascii="Liberation Sans" w:eastAsia="Liberation Sans" w:hAnsi="Liberation Sans" w:cs="Liberation Sans"/>
        </w:rPr>
        <w:t>:</w:t>
      </w:r>
      <w:r>
        <w:t xml:space="preserve"> </w:t>
      </w:r>
      <w:r>
        <w:rPr>
          <w:rFonts w:ascii="Liberation Sans" w:eastAsia="Liberation Sans" w:hAnsi="Liberation Sans" w:cs="Liberation Sans"/>
        </w:rPr>
        <w:t xml:space="preserve"># </w:t>
      </w:r>
      <w:proofErr w:type="spellStart"/>
      <w:r>
        <w:rPr>
          <w:rFonts w:ascii="Liberation Sans" w:eastAsia="Liberation Sans" w:hAnsi="Liberation Sans" w:cs="Liberation Sans"/>
        </w:rPr>
        <w:t>service</w:t>
      </w:r>
      <w:proofErr w:type="spellEnd"/>
      <w:r>
        <w:rPr>
          <w:rFonts w:ascii="Liberation Sans" w:eastAsia="Liberation Sans" w:hAnsi="Liberation Sans" w:cs="Liberation Sans"/>
        </w:rPr>
        <w:t xml:space="preserve"> </w:t>
      </w:r>
      <w:proofErr w:type="spellStart"/>
      <w:r>
        <w:rPr>
          <w:rFonts w:ascii="Liberation Sans" w:eastAsia="Liberation Sans" w:hAnsi="Liberation Sans" w:cs="Liberation Sans"/>
        </w:rPr>
        <w:t>apparmor</w:t>
      </w:r>
      <w:proofErr w:type="spellEnd"/>
      <w:r>
        <w:rPr>
          <w:rFonts w:ascii="Liberation Sans" w:eastAsia="Liberation Sans" w:hAnsi="Liberation Sans" w:cs="Liberation Sans"/>
        </w:rPr>
        <w:t xml:space="preserve"> stop </w:t>
      </w:r>
    </w:p>
    <w:p w14:paraId="004BE938" w14:textId="77777777" w:rsidR="00016203" w:rsidRDefault="00615843">
      <w:pPr>
        <w:spacing w:after="138" w:line="259" w:lineRule="auto"/>
        <w:ind w:left="-5"/>
      </w:pPr>
      <w:r>
        <w:rPr>
          <w:rFonts w:ascii="Liberation Sans" w:eastAsia="Liberation Sans" w:hAnsi="Liberation Sans" w:cs="Liberation Sans"/>
        </w:rPr>
        <w:t xml:space="preserve">#systemctl </w:t>
      </w:r>
      <w:proofErr w:type="spellStart"/>
      <w:r>
        <w:rPr>
          <w:rFonts w:ascii="Liberation Sans" w:eastAsia="Liberation Sans" w:hAnsi="Liberation Sans" w:cs="Liberation Sans"/>
        </w:rPr>
        <w:t>disable</w:t>
      </w:r>
      <w:proofErr w:type="spellEnd"/>
      <w:r>
        <w:rPr>
          <w:rFonts w:ascii="Liberation Sans" w:eastAsia="Liberation Sans" w:hAnsi="Liberation Sans" w:cs="Liberation Sans"/>
        </w:rPr>
        <w:t xml:space="preserve"> </w:t>
      </w:r>
      <w:proofErr w:type="spellStart"/>
      <w:r>
        <w:rPr>
          <w:rFonts w:ascii="Liberation Sans" w:eastAsia="Liberation Sans" w:hAnsi="Liberation Sans" w:cs="Liberation Sans"/>
        </w:rPr>
        <w:t>apparmor</w:t>
      </w:r>
      <w:proofErr w:type="spellEnd"/>
    </w:p>
    <w:sectPr w:rsidR="0001620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750" w:right="1132" w:bottom="1832" w:left="1136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779CA5" w14:textId="77777777" w:rsidR="00615843" w:rsidRDefault="00615843">
      <w:pPr>
        <w:spacing w:after="0" w:line="240" w:lineRule="auto"/>
      </w:pPr>
      <w:r>
        <w:separator/>
      </w:r>
    </w:p>
  </w:endnote>
  <w:endnote w:type="continuationSeparator" w:id="0">
    <w:p w14:paraId="201D1D5E" w14:textId="77777777" w:rsidR="00615843" w:rsidRDefault="00615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5A36F" w14:textId="77777777" w:rsidR="00016203" w:rsidRDefault="00615843">
    <w:pPr>
      <w:tabs>
        <w:tab w:val="right" w:pos="9638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BA334DB" wp14:editId="5F2F88A7">
              <wp:simplePos x="0" y="0"/>
              <wp:positionH relativeFrom="page">
                <wp:posOffset>720090</wp:posOffset>
              </wp:positionH>
              <wp:positionV relativeFrom="page">
                <wp:posOffset>9761865</wp:posOffset>
              </wp:positionV>
              <wp:extent cx="6119495" cy="1270"/>
              <wp:effectExtent l="0" t="0" r="0" b="0"/>
              <wp:wrapSquare wrapText="bothSides"/>
              <wp:docPr id="7202" name="Group 72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9495" cy="1270"/>
                        <a:chOff x="0" y="0"/>
                        <a:chExt cx="6119495" cy="1270"/>
                      </a:xfrm>
                    </wpg:grpSpPr>
                    <wps:wsp>
                      <wps:cNvPr id="7203" name="Shape 7203"/>
                      <wps:cNvSpPr/>
                      <wps:spPr>
                        <a:xfrm>
                          <a:off x="0" y="0"/>
                          <a:ext cx="61194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9495">
                              <a:moveTo>
                                <a:pt x="0" y="0"/>
                              </a:moveTo>
                              <a:lnTo>
                                <a:pt x="6119495" y="0"/>
                              </a:lnTo>
                            </a:path>
                          </a:pathLst>
                        </a:custGeom>
                        <a:ln w="127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02" style="width:481.85pt;height:0.1pt;position:absolute;mso-position-horizontal-relative:page;mso-position-horizontal:absolute;margin-left:56.7pt;mso-position-vertical-relative:page;margin-top:768.651pt;" coordsize="61194,12">
              <v:shape id="Shape 7203" style="position:absolute;width:61194;height:0;left:0;top:0;" coordsize="6119495,0" path="m0,0l6119495,0">
                <v:stroke weight="0.1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C52A15" w14:textId="77777777" w:rsidR="00016203" w:rsidRDefault="00615843">
    <w:pPr>
      <w:tabs>
        <w:tab w:val="right" w:pos="9638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D9A595E" wp14:editId="656337CC">
              <wp:simplePos x="0" y="0"/>
              <wp:positionH relativeFrom="page">
                <wp:posOffset>720090</wp:posOffset>
              </wp:positionH>
              <wp:positionV relativeFrom="page">
                <wp:posOffset>9761865</wp:posOffset>
              </wp:positionV>
              <wp:extent cx="6119495" cy="1270"/>
              <wp:effectExtent l="0" t="0" r="0" b="0"/>
              <wp:wrapSquare wrapText="bothSides"/>
              <wp:docPr id="7184" name="Group 71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9495" cy="1270"/>
                        <a:chOff x="0" y="0"/>
                        <a:chExt cx="6119495" cy="1270"/>
                      </a:xfrm>
                    </wpg:grpSpPr>
                    <wps:wsp>
                      <wps:cNvPr id="7185" name="Shape 7185"/>
                      <wps:cNvSpPr/>
                      <wps:spPr>
                        <a:xfrm>
                          <a:off x="0" y="0"/>
                          <a:ext cx="61194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9495">
                              <a:moveTo>
                                <a:pt x="0" y="0"/>
                              </a:moveTo>
                              <a:lnTo>
                                <a:pt x="6119495" y="0"/>
                              </a:lnTo>
                            </a:path>
                          </a:pathLst>
                        </a:custGeom>
                        <a:ln w="127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84" style="width:481.85pt;height:0.1pt;position:absolute;mso-position-horizontal-relative:page;mso-position-horizontal:absolute;margin-left:56.7pt;mso-position-vertical-relative:page;margin-top:768.651pt;" coordsize="61194,12">
              <v:shape id="Shape 7185" style="position:absolute;width:61194;height:0;left:0;top:0;" coordsize="6119495,0" path="m0,0l6119495,0">
                <v:stroke weight="0.1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8917C" w14:textId="77777777" w:rsidR="00016203" w:rsidRDefault="0001620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5DFDD1" w14:textId="77777777" w:rsidR="00615843" w:rsidRDefault="00615843">
      <w:pPr>
        <w:spacing w:after="0" w:line="240" w:lineRule="auto"/>
      </w:pPr>
      <w:r>
        <w:separator/>
      </w:r>
    </w:p>
  </w:footnote>
  <w:footnote w:type="continuationSeparator" w:id="0">
    <w:p w14:paraId="5E1D3BF8" w14:textId="77777777" w:rsidR="00615843" w:rsidRDefault="00615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CFD8A" w14:textId="77777777" w:rsidR="00016203" w:rsidRDefault="00615843">
    <w:pPr>
      <w:spacing w:after="0" w:line="259" w:lineRule="auto"/>
      <w:ind w:left="28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F14D339" wp14:editId="4CF7F3B8">
              <wp:simplePos x="0" y="0"/>
              <wp:positionH relativeFrom="page">
                <wp:posOffset>720090</wp:posOffset>
              </wp:positionH>
              <wp:positionV relativeFrom="page">
                <wp:posOffset>931555</wp:posOffset>
              </wp:positionV>
              <wp:extent cx="6119495" cy="1270"/>
              <wp:effectExtent l="0" t="0" r="0" b="0"/>
              <wp:wrapSquare wrapText="bothSides"/>
              <wp:docPr id="7192" name="Group 71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9495" cy="1270"/>
                        <a:chOff x="0" y="0"/>
                        <a:chExt cx="6119495" cy="1270"/>
                      </a:xfrm>
                    </wpg:grpSpPr>
                    <wps:wsp>
                      <wps:cNvPr id="7193" name="Shape 7193"/>
                      <wps:cNvSpPr/>
                      <wps:spPr>
                        <a:xfrm>
                          <a:off x="0" y="0"/>
                          <a:ext cx="61194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9495">
                              <a:moveTo>
                                <a:pt x="611949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92" style="width:481.85pt;height:0.1pt;position:absolute;mso-position-horizontal-relative:page;mso-position-horizontal:absolute;margin-left:56.7pt;mso-position-vertical-relative:page;margin-top:73.3508pt;" coordsize="61194,12">
              <v:shape id="Shape 7193" style="position:absolute;width:61194;height:0;left:0;top:0;" coordsize="6119495,0" path="m6119495,0l0,0">
                <v:stroke weight="0.1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DNS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3420EE" w14:textId="77777777" w:rsidR="00016203" w:rsidRDefault="00615843">
    <w:pPr>
      <w:spacing w:after="0" w:line="259" w:lineRule="auto"/>
      <w:ind w:left="28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F4DB4A8" wp14:editId="43187091">
              <wp:simplePos x="0" y="0"/>
              <wp:positionH relativeFrom="page">
                <wp:posOffset>720090</wp:posOffset>
              </wp:positionH>
              <wp:positionV relativeFrom="page">
                <wp:posOffset>931555</wp:posOffset>
              </wp:positionV>
              <wp:extent cx="6119495" cy="1270"/>
              <wp:effectExtent l="0" t="0" r="0" b="0"/>
              <wp:wrapSquare wrapText="bothSides"/>
              <wp:docPr id="7174" name="Group 7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9495" cy="1270"/>
                        <a:chOff x="0" y="0"/>
                        <a:chExt cx="6119495" cy="1270"/>
                      </a:xfrm>
                    </wpg:grpSpPr>
                    <wps:wsp>
                      <wps:cNvPr id="7175" name="Shape 7175"/>
                      <wps:cNvSpPr/>
                      <wps:spPr>
                        <a:xfrm>
                          <a:off x="0" y="0"/>
                          <a:ext cx="61194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9495">
                              <a:moveTo>
                                <a:pt x="611949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74" style="width:481.85pt;height:0.1pt;position:absolute;mso-position-horizontal-relative:page;mso-position-horizontal:absolute;margin-left:56.7pt;mso-position-vertical-relative:page;margin-top:73.3508pt;" coordsize="61194,12">
              <v:shape id="Shape 7175" style="position:absolute;width:61194;height:0;left:0;top:0;" coordsize="6119495,0" path="m6119495,0l0,0">
                <v:stroke weight="0.1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DNS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E1F9B" w14:textId="77777777" w:rsidR="00016203" w:rsidRDefault="0001620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95281"/>
    <w:multiLevelType w:val="hybridMultilevel"/>
    <w:tmpl w:val="B6989A5A"/>
    <w:lvl w:ilvl="0" w:tplc="068C96F6">
      <w:start w:val="1"/>
      <w:numFmt w:val="bullet"/>
      <w:lvlText w:val="•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1694BC">
      <w:start w:val="1"/>
      <w:numFmt w:val="bullet"/>
      <w:lvlText w:val="o"/>
      <w:lvlJc w:val="left"/>
      <w:pPr>
        <w:ind w:left="150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A4F092">
      <w:start w:val="1"/>
      <w:numFmt w:val="bullet"/>
      <w:lvlText w:val="▪"/>
      <w:lvlJc w:val="left"/>
      <w:pPr>
        <w:ind w:left="222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A63D3A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A4BD36">
      <w:start w:val="1"/>
      <w:numFmt w:val="bullet"/>
      <w:lvlText w:val="o"/>
      <w:lvlJc w:val="left"/>
      <w:pPr>
        <w:ind w:left="366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A2FB08">
      <w:start w:val="1"/>
      <w:numFmt w:val="bullet"/>
      <w:lvlText w:val="▪"/>
      <w:lvlJc w:val="left"/>
      <w:pPr>
        <w:ind w:left="438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5C1142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5E8A1C">
      <w:start w:val="1"/>
      <w:numFmt w:val="bullet"/>
      <w:lvlText w:val="o"/>
      <w:lvlJc w:val="left"/>
      <w:pPr>
        <w:ind w:left="582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A42032">
      <w:start w:val="1"/>
      <w:numFmt w:val="bullet"/>
      <w:lvlText w:val="▪"/>
      <w:lvlJc w:val="left"/>
      <w:pPr>
        <w:ind w:left="654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45105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203"/>
    <w:rsid w:val="00016203"/>
    <w:rsid w:val="00615843"/>
    <w:rsid w:val="0086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-valenci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EB3C3"/>
  <w15:docId w15:val="{AC0EC102-CE07-496B-A4EC-03DBE64A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a-ES-valencia" w:eastAsia="ca-ES-valenci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3" w:line="371" w:lineRule="auto"/>
      <w:ind w:left="10" w:hanging="10"/>
      <w:jc w:val="both"/>
    </w:pPr>
    <w:rPr>
      <w:rFonts w:ascii="Liberation Serif" w:eastAsia="Liberation Serif" w:hAnsi="Liberation Serif" w:cs="Liberation Serif"/>
      <w:color w:val="000000"/>
    </w:rPr>
  </w:style>
  <w:style w:type="paragraph" w:styleId="Ttol1">
    <w:name w:val="heading 1"/>
    <w:next w:val="Normal"/>
    <w:link w:val="Ttol1Car"/>
    <w:uiPriority w:val="9"/>
    <w:qFormat/>
    <w:pPr>
      <w:keepNext/>
      <w:keepLines/>
      <w:spacing w:after="180" w:line="259" w:lineRule="auto"/>
      <w:ind w:left="10" w:hanging="10"/>
      <w:outlineLvl w:val="0"/>
    </w:pPr>
    <w:rPr>
      <w:rFonts w:ascii="Liberation Sans" w:eastAsia="Liberation Sans" w:hAnsi="Liberation Sans" w:cs="Liberation Sans"/>
      <w:b/>
      <w:color w:val="000000"/>
      <w:sz w:val="36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link w:val="Ttol1"/>
    <w:rPr>
      <w:rFonts w:ascii="Liberation Sans" w:eastAsia="Liberation Sans" w:hAnsi="Liberation Sans" w:cs="Liberation Sans"/>
      <w:b/>
      <w:color w:val="000000"/>
      <w:sz w:val="36"/>
    </w:rPr>
  </w:style>
  <w:style w:type="paragraph" w:styleId="IDC1">
    <w:name w:val="toc 1"/>
    <w:hidden/>
    <w:pPr>
      <w:spacing w:after="228" w:line="259" w:lineRule="auto"/>
      <w:ind w:left="25" w:right="23" w:hanging="10"/>
      <w:jc w:val="both"/>
    </w:pPr>
    <w:rPr>
      <w:rFonts w:ascii="Liberation Serif" w:eastAsia="Liberation Serif" w:hAnsi="Liberation Serif" w:cs="Liberation Serif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Sistema_de_nombres_de_dominio" TargetMode="External"/><Relationship Id="rId13" Type="http://schemas.openxmlformats.org/officeDocument/2006/relationships/hyperlink" Target="http://eltallerdelbit.com/comando-nslookup-opciones" TargetMode="External"/><Relationship Id="rId18" Type="http://schemas.openxmlformats.org/officeDocument/2006/relationships/hyperlink" Target="https://mestreacasa.gva.es/c/document_library/get_file?folderId=500006048613&amp;name=DLFE-339854.zi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hyperlink" Target="https://mestreacasa.gva.es/c/document_library/get_file?folderId=500006048613&amp;name=DLFE-461949.zip" TargetMode="External"/><Relationship Id="rId17" Type="http://schemas.openxmlformats.org/officeDocument/2006/relationships/hyperlink" Target="https://mestreacasa.gva.es/c/document_library/get_file?folderId=500006048613&amp;name=DLFE-730480.pdf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estreacasa.gva.es/c/document_library/get_file?folderId=500006048613&amp;name=DLFE-730480.pdf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streacasa.gva.es/c/document_library/get_file?folderId=500006048613&amp;name=DLFE-317028.zip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mestreacasa.gva.es/c/document_library/get_file?folderId=500006048613&amp;name=DLFE-321787.zip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mestreacasa.gva.es/c/document_library/get_file?folderId=500006048613&amp;name=DLFE-455352.pdf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estreacasa.gva.es/c/document_library/get_file?folderId=500006048613&amp;name=DLFE-455352.pdf" TargetMode="External"/><Relationship Id="rId14" Type="http://schemas.openxmlformats.org/officeDocument/2006/relationships/hyperlink" Target="http://rm-rf.es/como-usar-el-comando-dig-ejemplos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2597</Words>
  <Characters>14807</Characters>
  <Application>Microsoft Office Word</Application>
  <DocSecurity>0</DocSecurity>
  <Lines>123</Lines>
  <Paragraphs>34</Paragraphs>
  <ScaleCrop>false</ScaleCrop>
  <Company/>
  <LinksUpToDate>false</LinksUpToDate>
  <CharactersWithSpaces>17370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 PEÑARANDA, MIGUEL ANGEL</dc:creator>
  <cp:keywords/>
  <cp:lastModifiedBy>PARIS PEÑARANDA, MIGUEL ANGEL</cp:lastModifiedBy>
  <cp:revision>2</cp:revision>
  <dcterms:created xsi:type="dcterms:W3CDTF">2024-09-13T10:48:00Z</dcterms:created>
  <dcterms:modified xsi:type="dcterms:W3CDTF">2024-09-13T10:48:00Z</dcterms:modified>
</cp:coreProperties>
</file>