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3586" w14:textId="06655D4A" w:rsidR="00EA374B" w:rsidRDefault="00C81D39" w:rsidP="00C81D39">
      <w:pPr>
        <w:pStyle w:val="Ttulo"/>
      </w:pPr>
      <w:r>
        <w:t>Componentes físicos</w:t>
      </w:r>
    </w:p>
    <w:p w14:paraId="64E72F8F" w14:textId="77777777" w:rsidR="00C81D39" w:rsidRDefault="00C81D39" w:rsidP="00C81D39"/>
    <w:p w14:paraId="5D2C3E0A" w14:textId="3000AFB9" w:rsidR="005D7536" w:rsidRDefault="005D7536" w:rsidP="0034073B">
      <w:pPr>
        <w:pStyle w:val="Ttulo1"/>
      </w:pPr>
      <w:r>
        <w:t>Placa Base:</w:t>
      </w:r>
    </w:p>
    <w:p w14:paraId="28B9C0D5" w14:textId="3BD89731" w:rsidR="005D7536" w:rsidRDefault="005D7536" w:rsidP="0034073B">
      <w:pPr>
        <w:pStyle w:val="Prrafodelista"/>
        <w:numPr>
          <w:ilvl w:val="0"/>
          <w:numId w:val="3"/>
        </w:numPr>
      </w:pPr>
      <w:r>
        <w:t>La placa base es un componente esencial en un sistema informático, sirviendo como el soporte de interconexión para los elementos internos. Sus múltiples conectores y ranuras permiten la conexión de elementos como el microprocesador, la memoria RAM, la tarjeta gráfica y otros componentes.</w:t>
      </w:r>
    </w:p>
    <w:p w14:paraId="4202E0B7" w14:textId="77777777" w:rsidR="0034073B" w:rsidRDefault="0034073B" w:rsidP="0034073B">
      <w:pPr>
        <w:pStyle w:val="Ttulo2"/>
      </w:pPr>
    </w:p>
    <w:p w14:paraId="78297550" w14:textId="49793567" w:rsidR="005D7536" w:rsidRDefault="005D7536" w:rsidP="0034073B">
      <w:pPr>
        <w:pStyle w:val="Ttulo2"/>
      </w:pPr>
      <w:r>
        <w:t>Factor de Forma:</w:t>
      </w:r>
    </w:p>
    <w:p w14:paraId="64766D2D" w14:textId="39761CD3" w:rsidR="005D7536" w:rsidRDefault="005D7536" w:rsidP="0034073B">
      <w:pPr>
        <w:pStyle w:val="Prrafodelista"/>
        <w:numPr>
          <w:ilvl w:val="0"/>
          <w:numId w:val="3"/>
        </w:numPr>
      </w:pPr>
      <w:r>
        <w:t xml:space="preserve">El factor de forma de una placa base determina sus dimensiones exactas. Dos familias comunes son ATX (desarrollada por Intel) y ITX (desarrollada por VIA Technologies), con diferentes tamaños como </w:t>
      </w:r>
      <w:proofErr w:type="spellStart"/>
      <w:r>
        <w:t>eATX</w:t>
      </w:r>
      <w:proofErr w:type="spellEnd"/>
      <w:r>
        <w:t>, ATX, micro-ATX y mini-ITX. Estos factores facilitan la compatibilidad con fuentes de alimentación y carcasas de computadoras.</w:t>
      </w:r>
    </w:p>
    <w:p w14:paraId="2E474B30" w14:textId="77777777" w:rsidR="005D7536" w:rsidRDefault="005D7536" w:rsidP="005D7536"/>
    <w:p w14:paraId="001C433D" w14:textId="0B93B9E1" w:rsidR="005D7536" w:rsidRDefault="005D7536" w:rsidP="0034073B">
      <w:pPr>
        <w:pStyle w:val="Ttulo2"/>
      </w:pPr>
      <w:r>
        <w:t>Partes de una Placa Base:</w:t>
      </w:r>
    </w:p>
    <w:p w14:paraId="1EFF67E7" w14:textId="62BD6DED" w:rsidR="005D7536" w:rsidRDefault="005D7536" w:rsidP="0034073B">
      <w:pPr>
        <w:pStyle w:val="Ttulo3"/>
        <w:numPr>
          <w:ilvl w:val="0"/>
          <w:numId w:val="4"/>
        </w:numPr>
      </w:pPr>
      <w:r>
        <w:t>Chipset:</w:t>
      </w:r>
    </w:p>
    <w:p w14:paraId="40C85626" w14:textId="32EA43B7" w:rsidR="005D7536" w:rsidRDefault="005D7536" w:rsidP="0034073B">
      <w:pPr>
        <w:pStyle w:val="Prrafodelista"/>
        <w:numPr>
          <w:ilvl w:val="0"/>
          <w:numId w:val="3"/>
        </w:numPr>
      </w:pPr>
      <w:r>
        <w:t xml:space="preserve">Anteriormente dividido en </w:t>
      </w:r>
      <w:proofErr w:type="spellStart"/>
      <w:r>
        <w:t>northbridge</w:t>
      </w:r>
      <w:proofErr w:type="spellEnd"/>
      <w:r>
        <w:t xml:space="preserve"> y </w:t>
      </w:r>
      <w:proofErr w:type="spellStart"/>
      <w:r>
        <w:t>southbridge</w:t>
      </w:r>
      <w:proofErr w:type="spellEnd"/>
      <w:r>
        <w:t xml:space="preserve">, ahora se conoce como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gramStart"/>
      <w:r>
        <w:t>Hub</w:t>
      </w:r>
      <w:proofErr w:type="gramEnd"/>
      <w:r>
        <w:t xml:space="preserve"> (PCH) en Intel y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Hub (FCH) en AMD.</w:t>
      </w:r>
    </w:p>
    <w:p w14:paraId="4BC08051" w14:textId="0B52A377" w:rsidR="00332295" w:rsidRDefault="005D7536" w:rsidP="005D7536">
      <w:pPr>
        <w:pStyle w:val="Prrafodelista"/>
        <w:numPr>
          <w:ilvl w:val="0"/>
          <w:numId w:val="3"/>
        </w:numPr>
      </w:pPr>
      <w:r>
        <w:t>Controla la comunicación del microprocesador con la memoria RAM y la tarjeta gráfica, así como la gestión de dispositivos de almacenamiento y periféricos.</w:t>
      </w:r>
    </w:p>
    <w:p w14:paraId="408B94D1" w14:textId="77777777" w:rsidR="00332295" w:rsidRDefault="00332295" w:rsidP="005D7536"/>
    <w:p w14:paraId="1D709198" w14:textId="016AC669" w:rsidR="005D7536" w:rsidRDefault="005D7536" w:rsidP="0034073B">
      <w:pPr>
        <w:pStyle w:val="Ttulo3"/>
        <w:numPr>
          <w:ilvl w:val="0"/>
          <w:numId w:val="4"/>
        </w:numPr>
      </w:pPr>
      <w:r>
        <w:t>Zócalo del Microprocesador:</w:t>
      </w:r>
    </w:p>
    <w:p w14:paraId="24C6301F" w14:textId="786E2C40" w:rsidR="005D7536" w:rsidRDefault="005D7536" w:rsidP="0034073B">
      <w:pPr>
        <w:pStyle w:val="Prrafodelista"/>
        <w:numPr>
          <w:ilvl w:val="0"/>
          <w:numId w:val="3"/>
        </w:numPr>
      </w:pPr>
      <w:r>
        <w:t>Tipos comunes son LGA (</w:t>
      </w:r>
      <w:proofErr w:type="spellStart"/>
      <w:r>
        <w:t>Land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Array) y PGA (Pin </w:t>
      </w:r>
      <w:proofErr w:type="spellStart"/>
      <w:r>
        <w:t>Grid</w:t>
      </w:r>
      <w:proofErr w:type="spellEnd"/>
      <w:r>
        <w:t xml:space="preserve"> Array).</w:t>
      </w:r>
    </w:p>
    <w:p w14:paraId="6230CA50" w14:textId="4B3445B2" w:rsidR="005D7536" w:rsidRDefault="005D7536" w:rsidP="0034073B">
      <w:pPr>
        <w:pStyle w:val="Prrafodelista"/>
        <w:numPr>
          <w:ilvl w:val="0"/>
          <w:numId w:val="3"/>
        </w:numPr>
      </w:pPr>
      <w:r>
        <w:t>LGA tiene pines en el zócalo, mientras que PGA tiene orificios para los pines en el microprocesador.</w:t>
      </w:r>
    </w:p>
    <w:p w14:paraId="1573075C" w14:textId="38604C07" w:rsidR="00332295" w:rsidRDefault="00332295" w:rsidP="005D7536">
      <w:r>
        <w:rPr>
          <w:noProof/>
        </w:rPr>
        <w:drawing>
          <wp:inline distT="0" distB="0" distL="0" distR="0" wp14:anchorId="615189A6" wp14:editId="101A8EBB">
            <wp:extent cx="4476750" cy="1504950"/>
            <wp:effectExtent l="0" t="0" r="0" b="0"/>
            <wp:docPr id="987772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0A0" w14:textId="3BFC19E7" w:rsidR="005D7536" w:rsidRDefault="005D7536" w:rsidP="0034073B">
      <w:pPr>
        <w:pStyle w:val="Ttulo3"/>
        <w:numPr>
          <w:ilvl w:val="0"/>
          <w:numId w:val="4"/>
        </w:numPr>
      </w:pPr>
      <w:r>
        <w:t>Ranuras de Memoria RAM:</w:t>
      </w:r>
    </w:p>
    <w:p w14:paraId="316F5FFC" w14:textId="37F9AAD4" w:rsidR="005D7536" w:rsidRDefault="005D7536" w:rsidP="0034073B">
      <w:pPr>
        <w:pStyle w:val="Prrafodelista"/>
        <w:numPr>
          <w:ilvl w:val="0"/>
          <w:numId w:val="3"/>
        </w:numPr>
      </w:pPr>
      <w:r>
        <w:t>Utilizan el estándar DDR (</w:t>
      </w:r>
      <w:proofErr w:type="spellStart"/>
      <w:r>
        <w:t>Double</w:t>
      </w:r>
      <w:proofErr w:type="spellEnd"/>
      <w:r>
        <w:t xml:space="preserve"> Data </w:t>
      </w:r>
      <w:proofErr w:type="spellStart"/>
      <w:r>
        <w:t>Rate</w:t>
      </w:r>
      <w:proofErr w:type="spellEnd"/>
      <w:r>
        <w:t xml:space="preserve">) y pueden implementar arquitecturas como Dual </w:t>
      </w:r>
      <w:proofErr w:type="spellStart"/>
      <w:r>
        <w:t>Channel</w:t>
      </w:r>
      <w:proofErr w:type="spellEnd"/>
      <w:r>
        <w:t xml:space="preserve"> o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para mejorar el rendimiento.</w:t>
      </w:r>
    </w:p>
    <w:p w14:paraId="56688C73" w14:textId="77777777" w:rsidR="0034073B" w:rsidRDefault="0034073B" w:rsidP="0034073B">
      <w:pPr>
        <w:ind w:left="360"/>
      </w:pPr>
    </w:p>
    <w:p w14:paraId="19A57A10" w14:textId="77777777" w:rsidR="0034073B" w:rsidRDefault="0034073B" w:rsidP="0034073B">
      <w:pPr>
        <w:ind w:left="360"/>
      </w:pPr>
    </w:p>
    <w:p w14:paraId="68AC5B4B" w14:textId="59A32B7E" w:rsidR="005D7536" w:rsidRDefault="005D7536" w:rsidP="005D7536">
      <w:pPr>
        <w:pStyle w:val="Ttulo3"/>
        <w:numPr>
          <w:ilvl w:val="0"/>
          <w:numId w:val="4"/>
        </w:numPr>
      </w:pPr>
      <w:r>
        <w:lastRenderedPageBreak/>
        <w:t>Ranuras de Expansión:</w:t>
      </w:r>
    </w:p>
    <w:p w14:paraId="37373239" w14:textId="583183C8" w:rsidR="005D7536" w:rsidRDefault="005D7536" w:rsidP="0034073B">
      <w:pPr>
        <w:pStyle w:val="Prrafodelista"/>
        <w:numPr>
          <w:ilvl w:val="0"/>
          <w:numId w:val="3"/>
        </w:numPr>
      </w:pPr>
      <w:r>
        <w:t>PCI-Express (PCIe) es la ranura más utilizada actualmente para conectar componentes como tarjetas gráficas. La velocidad varía según la versión, siendo PCIe 5.0 la más reciente.</w:t>
      </w:r>
    </w:p>
    <w:p w14:paraId="0838B470" w14:textId="08A4EDDE" w:rsidR="005D7536" w:rsidRDefault="005D7536" w:rsidP="005D7536">
      <w:pPr>
        <w:pStyle w:val="Ttulo3"/>
        <w:numPr>
          <w:ilvl w:val="0"/>
          <w:numId w:val="4"/>
        </w:numPr>
      </w:pPr>
      <w:r>
        <w:t>Conectores Internos y Externos:</w:t>
      </w:r>
    </w:p>
    <w:p w14:paraId="026EEAE2" w14:textId="77777777" w:rsidR="005D7536" w:rsidRDefault="005D7536" w:rsidP="0042635E">
      <w:pPr>
        <w:pStyle w:val="Prrafodelista"/>
        <w:numPr>
          <w:ilvl w:val="0"/>
          <w:numId w:val="3"/>
        </w:numPr>
      </w:pPr>
      <w:r>
        <w:t xml:space="preserve">Conectores internos incluyen ATX para la alimentación, SATA para unidades de almacenamiento, M.2 para </w:t>
      </w:r>
      <w:proofErr w:type="spellStart"/>
      <w:r>
        <w:t>SSDs</w:t>
      </w:r>
      <w:proofErr w:type="spellEnd"/>
      <w:r>
        <w:t>, y conectores USB para dispositivos frontales.</w:t>
      </w:r>
    </w:p>
    <w:p w14:paraId="74358A6F" w14:textId="77777777" w:rsidR="005D7536" w:rsidRDefault="005D7536" w:rsidP="0042635E">
      <w:pPr>
        <w:pStyle w:val="Prrafodelista"/>
        <w:numPr>
          <w:ilvl w:val="0"/>
          <w:numId w:val="3"/>
        </w:numPr>
      </w:pPr>
      <w:r>
        <w:t>Conectores externos incluyen USB, PS/2 para teclados y ratones, video (VGA, HDMI, DisplayPort, DVI), RJ-45 para Ethernet, y conectores de audio analógicos o digitales.</w:t>
      </w:r>
    </w:p>
    <w:p w14:paraId="2D9864F3" w14:textId="0B88265B" w:rsidR="005768BD" w:rsidRDefault="0034073B" w:rsidP="005D7536">
      <w:r>
        <w:rPr>
          <w:noProof/>
        </w:rPr>
        <w:drawing>
          <wp:inline distT="0" distB="0" distL="0" distR="0" wp14:anchorId="01342CDB" wp14:editId="49A97F16">
            <wp:extent cx="3162300" cy="2162175"/>
            <wp:effectExtent l="0" t="0" r="0" b="9525"/>
            <wp:docPr id="9137082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082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638" w14:textId="77777777" w:rsidR="005D7536" w:rsidRDefault="005D7536" w:rsidP="0042635E">
      <w:pPr>
        <w:pStyle w:val="Ttulo2"/>
      </w:pPr>
      <w:r>
        <w:t>Otros Elementos:</w:t>
      </w:r>
    </w:p>
    <w:p w14:paraId="3A3353FF" w14:textId="738B8827" w:rsidR="00C81D39" w:rsidRDefault="005D7536" w:rsidP="0042635E">
      <w:pPr>
        <w:pStyle w:val="Prrafodelista"/>
        <w:numPr>
          <w:ilvl w:val="0"/>
          <w:numId w:val="3"/>
        </w:numPr>
      </w:pPr>
      <w:r>
        <w:t>Además, la placa base contiene la BIOS, la pila de la memoria CMOS, jumpers de configuración, entre otros elementos.</w:t>
      </w:r>
    </w:p>
    <w:p w14:paraId="171CD9F2" w14:textId="77777777" w:rsidR="0042635E" w:rsidRDefault="0042635E" w:rsidP="0042635E"/>
    <w:p w14:paraId="5D310460" w14:textId="77777777" w:rsidR="00EC18FA" w:rsidRDefault="00EC18FA" w:rsidP="00EC18FA">
      <w:pPr>
        <w:pStyle w:val="Ttulo1"/>
      </w:pPr>
      <w:r>
        <w:t>CPU:</w:t>
      </w:r>
    </w:p>
    <w:p w14:paraId="3C81AF84" w14:textId="24B2D2CD" w:rsidR="00EC18FA" w:rsidRDefault="00EC18FA" w:rsidP="00EC18FA">
      <w:pPr>
        <w:pStyle w:val="Prrafodelista"/>
        <w:numPr>
          <w:ilvl w:val="0"/>
          <w:numId w:val="3"/>
        </w:numPr>
      </w:pPr>
      <w:r>
        <w:t>La Unidad Central de Proceso (CPU) actúa como el cerebro de un sistema informático, controlando todas las operaciones y tareas. Hoy en día, el término CPU también se refiere al microprocesador.</w:t>
      </w:r>
    </w:p>
    <w:p w14:paraId="56373038" w14:textId="77777777" w:rsidR="00EC18FA" w:rsidRDefault="00EC18FA" w:rsidP="00EC18FA"/>
    <w:p w14:paraId="1E41C94F" w14:textId="77777777" w:rsidR="00EC18FA" w:rsidRDefault="00EC18FA" w:rsidP="00EC18FA">
      <w:pPr>
        <w:pStyle w:val="Ttulo2"/>
      </w:pPr>
      <w:r>
        <w:t>Microprocesadores:</w:t>
      </w:r>
    </w:p>
    <w:p w14:paraId="5CD4A3EE" w14:textId="5C166F72" w:rsidR="00EC18FA" w:rsidRDefault="00EC18FA" w:rsidP="00EC18FA">
      <w:pPr>
        <w:pStyle w:val="Prrafodelista"/>
        <w:numPr>
          <w:ilvl w:val="0"/>
          <w:numId w:val="3"/>
        </w:numPr>
      </w:pPr>
      <w:r>
        <w:t>La potencia y capacidad de los microprocesadores han evolucionado exponencialmente debido al tamaño cada vez más reducido de los transistores, actualmente alrededor de 7 nm. Estos transistores, que funcionan en tecnología de silicio, codifican el lenguaje binario utilizado por las computadoras.</w:t>
      </w:r>
    </w:p>
    <w:p w14:paraId="64A1BF32" w14:textId="77777777" w:rsidR="00EC18FA" w:rsidRDefault="00EC18FA" w:rsidP="00EC18FA"/>
    <w:p w14:paraId="64D1BBBE" w14:textId="77777777" w:rsidR="00EC18FA" w:rsidRDefault="00EC18FA" w:rsidP="00EC18FA"/>
    <w:p w14:paraId="22CF2DAA" w14:textId="77777777" w:rsidR="00EC18FA" w:rsidRDefault="00EC18FA" w:rsidP="00EC18FA"/>
    <w:p w14:paraId="7E79FDFC" w14:textId="77777777" w:rsidR="00EC18FA" w:rsidRDefault="00EC18FA" w:rsidP="00EC18FA"/>
    <w:p w14:paraId="22C48594" w14:textId="77777777" w:rsidR="00EC18FA" w:rsidRDefault="00EC18FA" w:rsidP="00EC18FA"/>
    <w:p w14:paraId="2C30C3EC" w14:textId="77777777" w:rsidR="00EC18FA" w:rsidRDefault="00EC18FA" w:rsidP="00EC18FA">
      <w:pPr>
        <w:pStyle w:val="Ttulo2"/>
      </w:pPr>
      <w:r>
        <w:lastRenderedPageBreak/>
        <w:t>Características Generales de un Microprocesador:</w:t>
      </w:r>
    </w:p>
    <w:p w14:paraId="65D8F7A5" w14:textId="77777777" w:rsidR="00EC18FA" w:rsidRDefault="00EC18FA" w:rsidP="00EC18FA"/>
    <w:p w14:paraId="4FA156A6" w14:textId="003E732E" w:rsidR="00EC18FA" w:rsidRDefault="00EC18FA" w:rsidP="0099032F">
      <w:pPr>
        <w:pStyle w:val="Ttulo3"/>
        <w:numPr>
          <w:ilvl w:val="0"/>
          <w:numId w:val="3"/>
        </w:numPr>
      </w:pPr>
      <w:r>
        <w:t>Sócalo:</w:t>
      </w:r>
    </w:p>
    <w:p w14:paraId="7B85F2BF" w14:textId="0E8B294F" w:rsidR="00EC18FA" w:rsidRDefault="00EC18FA" w:rsidP="0099032F">
      <w:pPr>
        <w:pStyle w:val="Prrafodelista"/>
        <w:numPr>
          <w:ilvl w:val="1"/>
          <w:numId w:val="3"/>
        </w:numPr>
      </w:pPr>
      <w:r>
        <w:t>LGA (Intel) y PGA (AMD) son tipos comunes de zócalos que determinan cómo se conecta a la placa base.</w:t>
      </w:r>
    </w:p>
    <w:p w14:paraId="5CBE7E6C" w14:textId="77777777" w:rsidR="00EC18FA" w:rsidRDefault="00EC18FA" w:rsidP="0099032F">
      <w:pPr>
        <w:pStyle w:val="Ttulo3"/>
        <w:numPr>
          <w:ilvl w:val="0"/>
          <w:numId w:val="3"/>
        </w:numPr>
      </w:pPr>
      <w:r>
        <w:t>Frecuencia de Reloj:</w:t>
      </w:r>
    </w:p>
    <w:p w14:paraId="1304EAF3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Medida en MHz o GHz, representa la velocidad interna del microprocesador.</w:t>
      </w:r>
    </w:p>
    <w:p w14:paraId="3EB62D77" w14:textId="77777777" w:rsidR="00EC18FA" w:rsidRDefault="00EC18FA" w:rsidP="0099032F">
      <w:pPr>
        <w:pStyle w:val="Ttulo3"/>
        <w:numPr>
          <w:ilvl w:val="0"/>
          <w:numId w:val="3"/>
        </w:numPr>
      </w:pPr>
      <w:r>
        <w:t>Instrucciones por Segundo (IPS):</w:t>
      </w:r>
    </w:p>
    <w:p w14:paraId="6DFB091E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Medida de rendimiento, expresada en MIPS o FLOPS para operaciones en coma flotante.</w:t>
      </w:r>
    </w:p>
    <w:p w14:paraId="5299AA66" w14:textId="77777777" w:rsidR="00EC18FA" w:rsidRDefault="00EC18FA" w:rsidP="0099032F">
      <w:pPr>
        <w:pStyle w:val="Ttulo3"/>
        <w:numPr>
          <w:ilvl w:val="0"/>
          <w:numId w:val="3"/>
        </w:numPr>
      </w:pPr>
      <w:r>
        <w:t>Consumo de Energía y Calor Emitido:</w:t>
      </w:r>
    </w:p>
    <w:p w14:paraId="6C2AF779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Medido en watts, relacionado con la potencia de trabajo; el calor se mide como TDP.</w:t>
      </w:r>
    </w:p>
    <w:p w14:paraId="4764D6CA" w14:textId="77777777" w:rsidR="00EC18FA" w:rsidRDefault="00EC18FA" w:rsidP="0099032F">
      <w:pPr>
        <w:pStyle w:val="Ttulo3"/>
        <w:numPr>
          <w:ilvl w:val="0"/>
          <w:numId w:val="3"/>
        </w:numPr>
      </w:pPr>
      <w:r>
        <w:t xml:space="preserve">Número de Núcleos </w:t>
      </w:r>
      <w:proofErr w:type="spellStart"/>
      <w:r>
        <w:t>y</w:t>
      </w:r>
      <w:proofErr w:type="spellEnd"/>
      <w:r>
        <w:t xml:space="preserve"> Hilos:</w:t>
      </w:r>
    </w:p>
    <w:p w14:paraId="0290EAB7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Más núcleos permiten realizar tareas simultáneas; los hilos son procesos ligeros que comparten características.</w:t>
      </w:r>
    </w:p>
    <w:p w14:paraId="0C890E1B" w14:textId="77777777" w:rsidR="00EC18FA" w:rsidRDefault="00EC18FA" w:rsidP="0099032F">
      <w:pPr>
        <w:pStyle w:val="Ttulo3"/>
        <w:numPr>
          <w:ilvl w:val="0"/>
          <w:numId w:val="3"/>
        </w:numPr>
      </w:pPr>
      <w:r>
        <w:t>Arquitectura 32/64 bits:</w:t>
      </w:r>
    </w:p>
    <w:p w14:paraId="00EEC7F4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Mide el tamaño de las instrucciones; la mayoría de los equipos actuales utilizan 64 bits.</w:t>
      </w:r>
    </w:p>
    <w:p w14:paraId="63799134" w14:textId="77777777" w:rsidR="00EC18FA" w:rsidRDefault="00EC18FA" w:rsidP="0099032F">
      <w:pPr>
        <w:pStyle w:val="Ttulo3"/>
        <w:numPr>
          <w:ilvl w:val="0"/>
          <w:numId w:val="3"/>
        </w:numPr>
      </w:pPr>
      <w:r>
        <w:t>Memoria Caché:</w:t>
      </w:r>
    </w:p>
    <w:p w14:paraId="49C463F7" w14:textId="77777777" w:rsidR="00EC18FA" w:rsidRDefault="00EC18FA" w:rsidP="0099032F">
      <w:pPr>
        <w:pStyle w:val="Prrafodelista"/>
        <w:numPr>
          <w:ilvl w:val="1"/>
          <w:numId w:val="3"/>
        </w:numPr>
      </w:pPr>
      <w:r>
        <w:t>Memoria intermedia entre RAM y procesador, con niveles L1, L2 y L3 cerca del procesador.</w:t>
      </w:r>
    </w:p>
    <w:p w14:paraId="1D4E88A6" w14:textId="77777777" w:rsidR="0099032F" w:rsidRDefault="0099032F" w:rsidP="0099032F">
      <w:pPr>
        <w:pStyle w:val="Prrafodelista"/>
        <w:ind w:left="1440"/>
      </w:pPr>
    </w:p>
    <w:p w14:paraId="40288132" w14:textId="3B69C857" w:rsidR="00BC3BCB" w:rsidRDefault="00EC18FA" w:rsidP="00BC3BCB">
      <w:pPr>
        <w:pStyle w:val="Ttulo2"/>
      </w:pPr>
      <w:r>
        <w:t>Tipos de Microprocesadores:</w:t>
      </w:r>
    </w:p>
    <w:p w14:paraId="418BAA7C" w14:textId="77777777" w:rsidR="00BC3BCB" w:rsidRPr="00BC3BCB" w:rsidRDefault="00BC3BCB" w:rsidP="00BC3BCB"/>
    <w:p w14:paraId="5088C21C" w14:textId="40AB6A39" w:rsidR="00EC18FA" w:rsidRDefault="00EC18FA" w:rsidP="00BC3BCB">
      <w:pPr>
        <w:pStyle w:val="Ttulo3"/>
        <w:numPr>
          <w:ilvl w:val="0"/>
          <w:numId w:val="3"/>
        </w:numPr>
      </w:pPr>
      <w:r>
        <w:t>Según el Juego de Instrucciones (CISC o RISC):</w:t>
      </w:r>
    </w:p>
    <w:p w14:paraId="298B7DD8" w14:textId="3971D45F" w:rsidR="00EC18FA" w:rsidRDefault="00EC18FA" w:rsidP="00BC3BCB">
      <w:pPr>
        <w:pStyle w:val="Prrafodelista"/>
        <w:numPr>
          <w:ilvl w:val="1"/>
          <w:numId w:val="3"/>
        </w:numPr>
      </w:pPr>
      <w:r>
        <w:t xml:space="preserve">CISC (Complejas) </w:t>
      </w:r>
      <w:proofErr w:type="spellStart"/>
      <w:r>
        <w:t>e.g</w:t>
      </w:r>
      <w:proofErr w:type="spellEnd"/>
      <w:r>
        <w:t xml:space="preserve">., Intel y AMD, y RISC (Reducidas) </w:t>
      </w:r>
      <w:proofErr w:type="spellStart"/>
      <w:r>
        <w:t>e.g</w:t>
      </w:r>
      <w:proofErr w:type="spellEnd"/>
      <w:r>
        <w:t>., ARM. Las diferencias entre ellos se han difuminado con el tiempo.</w:t>
      </w:r>
    </w:p>
    <w:p w14:paraId="6767A0DB" w14:textId="73B4B646" w:rsidR="00EC18FA" w:rsidRDefault="00EC18FA" w:rsidP="00BC3BCB">
      <w:pPr>
        <w:pStyle w:val="Ttulo3"/>
        <w:numPr>
          <w:ilvl w:val="0"/>
          <w:numId w:val="3"/>
        </w:numPr>
      </w:pPr>
      <w:r>
        <w:t>Según Fabricantes:</w:t>
      </w:r>
    </w:p>
    <w:p w14:paraId="0D92E627" w14:textId="348E4E09" w:rsidR="00EC18FA" w:rsidRDefault="00EC18FA" w:rsidP="00BC3BCB">
      <w:pPr>
        <w:pStyle w:val="Prrafodelista"/>
        <w:numPr>
          <w:ilvl w:val="1"/>
          <w:numId w:val="3"/>
        </w:numPr>
      </w:pPr>
      <w:r>
        <w:t>Destacan Intel y AMD para sobremesas, Qualcomm para dispositivos móviles, y Apple, que ha introducido sus propios procesadores ARM.</w:t>
      </w:r>
    </w:p>
    <w:p w14:paraId="57940B8E" w14:textId="77777777" w:rsidR="00EC18FA" w:rsidRDefault="00EC18FA" w:rsidP="00BC3BCB">
      <w:pPr>
        <w:pStyle w:val="Ttulo2"/>
      </w:pPr>
      <w:r>
        <w:t>Notas Adicionales:</w:t>
      </w:r>
    </w:p>
    <w:p w14:paraId="4F70BCFB" w14:textId="79B9CB62" w:rsidR="00EC18FA" w:rsidRDefault="00EC18FA" w:rsidP="00BC3BCB">
      <w:pPr>
        <w:pStyle w:val="Prrafodelista"/>
        <w:numPr>
          <w:ilvl w:val="0"/>
          <w:numId w:val="3"/>
        </w:numPr>
      </w:pPr>
      <w:r>
        <w:t>La Ley de Moore predecía el crecimiento exponencial en potencia y capacidad de los sistemas informáticos, aunque actualmente su ritmo ha disminuido.</w:t>
      </w:r>
    </w:p>
    <w:p w14:paraId="79AFC476" w14:textId="38C75D31" w:rsidR="0042635E" w:rsidRDefault="00EC18FA" w:rsidP="00914AC2">
      <w:pPr>
        <w:pStyle w:val="Prrafodelista"/>
        <w:numPr>
          <w:ilvl w:val="0"/>
          <w:numId w:val="3"/>
        </w:numPr>
      </w:pPr>
      <w:r>
        <w:t>Actualmente, la diferencia entre CISC y RISC se ha difuminado, incorporando características de ambos.</w:t>
      </w:r>
    </w:p>
    <w:p w14:paraId="474AF162" w14:textId="77777777" w:rsidR="00914AC2" w:rsidRDefault="00914AC2" w:rsidP="00914AC2"/>
    <w:p w14:paraId="044911A1" w14:textId="77777777" w:rsidR="00914AC2" w:rsidRDefault="00914AC2" w:rsidP="00914AC2"/>
    <w:p w14:paraId="6CCFD566" w14:textId="77777777" w:rsidR="00914AC2" w:rsidRDefault="00914AC2" w:rsidP="00914AC2"/>
    <w:p w14:paraId="412DB2F6" w14:textId="7AA94039" w:rsidR="00C1726E" w:rsidRDefault="00C1726E" w:rsidP="00D031ED">
      <w:pPr>
        <w:pStyle w:val="Ttulo1"/>
      </w:pPr>
      <w:r>
        <w:lastRenderedPageBreak/>
        <w:t>Memoria Principal</w:t>
      </w:r>
    </w:p>
    <w:p w14:paraId="609CD1FB" w14:textId="5AB6EC0A" w:rsidR="00C1726E" w:rsidRDefault="00C1726E" w:rsidP="00D031ED">
      <w:pPr>
        <w:pStyle w:val="Prrafodelista"/>
        <w:numPr>
          <w:ilvl w:val="0"/>
          <w:numId w:val="3"/>
        </w:numPr>
      </w:pPr>
      <w:r>
        <w:t>La memoria principal en sistemas informáticos almacena información crítica para la ejecución de aplicaciones y programas. Se clasifica en interna (registros, memoria caché, memoria principal) y externa (discos duros, unidades de estado sólido, discos ópticos).</w:t>
      </w:r>
    </w:p>
    <w:p w14:paraId="0B4062EE" w14:textId="6648513D" w:rsidR="00C1726E" w:rsidRDefault="00C1726E" w:rsidP="005A32AB">
      <w:pPr>
        <w:pStyle w:val="Ttulo2"/>
      </w:pPr>
      <w:r>
        <w:t>Características Generales:</w:t>
      </w:r>
    </w:p>
    <w:p w14:paraId="40200E1E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>Capacidad:</w:t>
      </w:r>
      <w:r>
        <w:t xml:space="preserve"> Cuánta información puede almacenar, medida en MB o GB.</w:t>
      </w:r>
    </w:p>
    <w:p w14:paraId="28CA5D95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 xml:space="preserve">Velocidad de Transferencia: </w:t>
      </w:r>
      <w:r>
        <w:t>Velocidad de envío de información al procesador, expresada en MHz o GHz.</w:t>
      </w:r>
    </w:p>
    <w:p w14:paraId="7674D7F2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 xml:space="preserve">Ancho de Bus: </w:t>
      </w:r>
      <w:r>
        <w:t>Número de bits transmitidos en cada envío de información (64 bits en las memorias actuales).</w:t>
      </w:r>
    </w:p>
    <w:p w14:paraId="7B8D4F4E" w14:textId="7057D206" w:rsidR="00C1726E" w:rsidRDefault="005A32AB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>Tasa</w:t>
      </w:r>
      <w:r w:rsidR="00C1726E" w:rsidRPr="005A32AB">
        <w:rPr>
          <w:b/>
          <w:bCs/>
        </w:rPr>
        <w:t xml:space="preserve"> de Transferencia Máxima: </w:t>
      </w:r>
      <w:r w:rsidR="00C1726E">
        <w:t>Máxima cantidad de memoria transferida por segundo, medida en MB/s o GB/s.</w:t>
      </w:r>
    </w:p>
    <w:p w14:paraId="77284EDB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 xml:space="preserve">Tiempo de Acceso: </w:t>
      </w:r>
      <w:r>
        <w:t>Cantidad de ciclos de reloj que tarda el microprocesador en acceder a la memoria.</w:t>
      </w:r>
    </w:p>
    <w:p w14:paraId="60661A92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 xml:space="preserve">Modo de Acceso: </w:t>
      </w:r>
      <w:r>
        <w:t>Aleatorio o secuencial, afectando el tiempo de acceso.</w:t>
      </w:r>
    </w:p>
    <w:p w14:paraId="48164C59" w14:textId="77777777" w:rsidR="00C1726E" w:rsidRDefault="00C1726E" w:rsidP="005A32AB">
      <w:pPr>
        <w:pStyle w:val="Prrafodelista"/>
        <w:numPr>
          <w:ilvl w:val="0"/>
          <w:numId w:val="3"/>
        </w:numPr>
      </w:pPr>
      <w:r w:rsidRPr="005A32AB">
        <w:rPr>
          <w:b/>
          <w:bCs/>
        </w:rPr>
        <w:t xml:space="preserve">Latencia: </w:t>
      </w:r>
      <w:r>
        <w:t>Tiempo desde la solicitud de datos hasta el inicio de la transferencia.</w:t>
      </w:r>
    </w:p>
    <w:p w14:paraId="1A7BCF19" w14:textId="77777777" w:rsidR="00C1726E" w:rsidRDefault="00C1726E" w:rsidP="005A32AB">
      <w:pPr>
        <w:pStyle w:val="Ttulo2"/>
      </w:pPr>
      <w:r>
        <w:t>Tipos de Memorias:</w:t>
      </w:r>
    </w:p>
    <w:p w14:paraId="04527929" w14:textId="1B498C45" w:rsidR="00C1726E" w:rsidRDefault="00C1726E" w:rsidP="005A32AB">
      <w:pPr>
        <w:pStyle w:val="Prrafodelista"/>
        <w:numPr>
          <w:ilvl w:val="0"/>
          <w:numId w:val="3"/>
        </w:numPr>
      </w:pPr>
      <w:r>
        <w:t>Memorias Volátiles: Guardan datos solo cuando están alimentadas eléctricamente, como las memorias RAM (DRAM y SRAM).</w:t>
      </w:r>
    </w:p>
    <w:p w14:paraId="6AFED05D" w14:textId="776D5307" w:rsidR="00C1726E" w:rsidRDefault="00C1726E" w:rsidP="005A32AB">
      <w:pPr>
        <w:pStyle w:val="Prrafodelista"/>
        <w:numPr>
          <w:ilvl w:val="0"/>
          <w:numId w:val="3"/>
        </w:numPr>
      </w:pPr>
      <w:r>
        <w:t>Memorias No Volátiles: Mantienen la información incluso sin alimentación, como las memorias ROM y EEPROM.</w:t>
      </w:r>
    </w:p>
    <w:p w14:paraId="4C8C8203" w14:textId="77777777" w:rsidR="00C1726E" w:rsidRPr="00C1726E" w:rsidRDefault="00C1726E" w:rsidP="005A32AB">
      <w:pPr>
        <w:pStyle w:val="Ttulo2"/>
        <w:rPr>
          <w:lang w:val="en-US"/>
        </w:rPr>
      </w:pPr>
      <w:proofErr w:type="spellStart"/>
      <w:r w:rsidRPr="00C1726E">
        <w:rPr>
          <w:lang w:val="en-US"/>
        </w:rPr>
        <w:t>Módulos</w:t>
      </w:r>
      <w:proofErr w:type="spellEnd"/>
      <w:r w:rsidRPr="00C1726E">
        <w:rPr>
          <w:lang w:val="en-US"/>
        </w:rPr>
        <w:t xml:space="preserve"> de Memoria:</w:t>
      </w:r>
    </w:p>
    <w:p w14:paraId="3AD8BE4F" w14:textId="77777777" w:rsidR="00C1726E" w:rsidRPr="005A32AB" w:rsidRDefault="00C1726E" w:rsidP="005A32AB">
      <w:pPr>
        <w:pStyle w:val="Prrafodelista"/>
        <w:numPr>
          <w:ilvl w:val="0"/>
          <w:numId w:val="5"/>
        </w:numPr>
        <w:rPr>
          <w:lang w:val="en-US"/>
        </w:rPr>
      </w:pPr>
      <w:r w:rsidRPr="005A32AB">
        <w:rPr>
          <w:b/>
          <w:bCs/>
          <w:lang w:val="en-US"/>
        </w:rPr>
        <w:t>SIMM:</w:t>
      </w:r>
      <w:r w:rsidRPr="005A32AB">
        <w:rPr>
          <w:lang w:val="en-US"/>
        </w:rPr>
        <w:t xml:space="preserve"> Single In-Line Memory Module.</w:t>
      </w:r>
    </w:p>
    <w:p w14:paraId="2809ACCD" w14:textId="77777777" w:rsidR="00C1726E" w:rsidRPr="005A32AB" w:rsidRDefault="00C1726E" w:rsidP="005A32AB">
      <w:pPr>
        <w:pStyle w:val="Prrafodelista"/>
        <w:numPr>
          <w:ilvl w:val="0"/>
          <w:numId w:val="5"/>
        </w:numPr>
        <w:rPr>
          <w:lang w:val="en-US"/>
        </w:rPr>
      </w:pPr>
      <w:r w:rsidRPr="005A32AB">
        <w:rPr>
          <w:b/>
          <w:bCs/>
          <w:lang w:val="en-US"/>
        </w:rPr>
        <w:t>DIMM:</w:t>
      </w:r>
      <w:r w:rsidRPr="005A32AB">
        <w:rPr>
          <w:lang w:val="en-US"/>
        </w:rPr>
        <w:t xml:space="preserve"> Double In-Line Memory Module.</w:t>
      </w:r>
    </w:p>
    <w:p w14:paraId="1636EE9F" w14:textId="77777777" w:rsidR="00C1726E" w:rsidRPr="005A32AB" w:rsidRDefault="00C1726E" w:rsidP="005A32AB">
      <w:pPr>
        <w:pStyle w:val="Prrafodelista"/>
        <w:numPr>
          <w:ilvl w:val="0"/>
          <w:numId w:val="5"/>
        </w:numPr>
        <w:rPr>
          <w:lang w:val="en-US"/>
        </w:rPr>
      </w:pPr>
      <w:r w:rsidRPr="005A32AB">
        <w:rPr>
          <w:b/>
          <w:bCs/>
          <w:lang w:val="en-US"/>
        </w:rPr>
        <w:t>RIMM:</w:t>
      </w:r>
      <w:r w:rsidRPr="005A32AB">
        <w:rPr>
          <w:lang w:val="en-US"/>
        </w:rPr>
        <w:t xml:space="preserve"> Rambus In-Line Memory Module.</w:t>
      </w:r>
    </w:p>
    <w:p w14:paraId="546CFB70" w14:textId="77777777" w:rsidR="00C1726E" w:rsidRDefault="00C1726E" w:rsidP="005A32AB">
      <w:pPr>
        <w:pStyle w:val="Prrafodelista"/>
        <w:numPr>
          <w:ilvl w:val="0"/>
          <w:numId w:val="5"/>
        </w:numPr>
      </w:pPr>
      <w:r w:rsidRPr="005A32AB">
        <w:rPr>
          <w:b/>
          <w:bCs/>
        </w:rPr>
        <w:t>SO-DIMM:</w:t>
      </w:r>
      <w:r>
        <w:t xml:space="preserve"> Para portátiles.</w:t>
      </w:r>
    </w:p>
    <w:p w14:paraId="2E152977" w14:textId="564BC274" w:rsidR="00E0343A" w:rsidRDefault="009C34F8" w:rsidP="009C34F8">
      <w:pPr>
        <w:ind w:left="2124" w:firstLine="708"/>
      </w:pPr>
      <w:r>
        <w:rPr>
          <w:noProof/>
        </w:rPr>
        <w:drawing>
          <wp:inline distT="0" distB="0" distL="0" distR="0" wp14:anchorId="336FCA70" wp14:editId="71A779FF">
            <wp:extent cx="2400300" cy="2815167"/>
            <wp:effectExtent l="0" t="0" r="0" b="4445"/>
            <wp:docPr id="183265113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1134" name="Imagen 1" descr="Interfaz de usuario gráfica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735" cy="28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C96B" w14:textId="77777777" w:rsidR="005A32AB" w:rsidRDefault="005A32AB" w:rsidP="005A32AB">
      <w:pPr>
        <w:pStyle w:val="Prrafodelista"/>
      </w:pPr>
    </w:p>
    <w:p w14:paraId="61467D64" w14:textId="3EBF8655" w:rsidR="00C1726E" w:rsidRDefault="00C1726E" w:rsidP="005A32AB">
      <w:pPr>
        <w:pStyle w:val="Ttulo2"/>
      </w:pPr>
      <w:r>
        <w:lastRenderedPageBreak/>
        <w:t>Ejemplo de Memoria DDR4:</w:t>
      </w:r>
    </w:p>
    <w:p w14:paraId="684550FF" w14:textId="77777777" w:rsidR="00C1726E" w:rsidRDefault="00C1726E" w:rsidP="005A32AB">
      <w:pPr>
        <w:pStyle w:val="Prrafodelista"/>
        <w:numPr>
          <w:ilvl w:val="0"/>
          <w:numId w:val="6"/>
        </w:numPr>
      </w:pPr>
      <w:r>
        <w:t>Frecuencia: 1600-4600 MHz.</w:t>
      </w:r>
    </w:p>
    <w:p w14:paraId="46414783" w14:textId="77777777" w:rsidR="00C1726E" w:rsidRDefault="00C1726E" w:rsidP="005A32AB">
      <w:pPr>
        <w:pStyle w:val="Prrafodelista"/>
        <w:numPr>
          <w:ilvl w:val="0"/>
          <w:numId w:val="6"/>
        </w:numPr>
      </w:pPr>
      <w:r>
        <w:t>Voltaje: 1,2 V.</w:t>
      </w:r>
    </w:p>
    <w:p w14:paraId="5161569D" w14:textId="77777777" w:rsidR="00C1726E" w:rsidRDefault="00C1726E" w:rsidP="005A32AB">
      <w:pPr>
        <w:pStyle w:val="Prrafodelista"/>
        <w:numPr>
          <w:ilvl w:val="0"/>
          <w:numId w:val="6"/>
        </w:numPr>
      </w:pPr>
      <w:r>
        <w:t>Capacidad: 8 GB - 64 GB.</w:t>
      </w:r>
    </w:p>
    <w:p w14:paraId="1E449FB3" w14:textId="77777777" w:rsidR="00C1726E" w:rsidRDefault="00C1726E" w:rsidP="005A32AB">
      <w:pPr>
        <w:pStyle w:val="Prrafodelista"/>
        <w:numPr>
          <w:ilvl w:val="0"/>
          <w:numId w:val="6"/>
        </w:numPr>
      </w:pPr>
      <w:proofErr w:type="spellStart"/>
      <w:r>
        <w:t>Pins</w:t>
      </w:r>
      <w:proofErr w:type="spellEnd"/>
      <w:r>
        <w:t xml:space="preserve">: 288 </w:t>
      </w:r>
      <w:proofErr w:type="spellStart"/>
      <w:r>
        <w:t>pins</w:t>
      </w:r>
      <w:proofErr w:type="spellEnd"/>
      <w:r>
        <w:t>.</w:t>
      </w:r>
    </w:p>
    <w:p w14:paraId="49AF67A0" w14:textId="77777777" w:rsidR="00C1726E" w:rsidRDefault="00C1726E" w:rsidP="005A32AB">
      <w:pPr>
        <w:pStyle w:val="Prrafodelista"/>
        <w:numPr>
          <w:ilvl w:val="0"/>
          <w:numId w:val="6"/>
        </w:numPr>
      </w:pPr>
      <w:r>
        <w:t>Latencia CAS: 19.</w:t>
      </w:r>
    </w:p>
    <w:p w14:paraId="208AC835" w14:textId="7E7F812C" w:rsidR="00C1726E" w:rsidRDefault="00C1726E" w:rsidP="005A32AB">
      <w:pPr>
        <w:pStyle w:val="Ttulo2"/>
      </w:pPr>
      <w:r>
        <w:t>Latencia en Memorias RAM:</w:t>
      </w:r>
    </w:p>
    <w:p w14:paraId="072F64A3" w14:textId="77777777" w:rsidR="00C1726E" w:rsidRDefault="00C1726E" w:rsidP="005A32AB">
      <w:pPr>
        <w:pStyle w:val="Prrafodelista"/>
        <w:numPr>
          <w:ilvl w:val="0"/>
          <w:numId w:val="7"/>
        </w:numPr>
      </w:pPr>
      <w:r>
        <w:t>La latencia CAS o CL es crucial para comparar memorias. Se expresa en ciclos de reloj, pero al comparar, se convierte a nanosegundos.</w:t>
      </w:r>
    </w:p>
    <w:p w14:paraId="3F72A877" w14:textId="586073C5" w:rsidR="005A32AB" w:rsidRDefault="00C1726E" w:rsidP="009C34F8">
      <w:pPr>
        <w:pStyle w:val="Prrafodelista"/>
        <w:numPr>
          <w:ilvl w:val="0"/>
          <w:numId w:val="7"/>
        </w:numPr>
      </w:pPr>
      <w:r>
        <w:t xml:space="preserve">Ejemplo: Memoria DDR4-3200 CL16 tiene una latencia CAS de 10 </w:t>
      </w:r>
      <w:proofErr w:type="spellStart"/>
      <w:r>
        <w:t>ns</w:t>
      </w:r>
      <w:proofErr w:type="spellEnd"/>
      <w:r>
        <w:t xml:space="preserve"> (calculada a partir de la frecuencia y ciclos de reloj).</w:t>
      </w:r>
    </w:p>
    <w:p w14:paraId="0C44C3F0" w14:textId="10E276B6" w:rsidR="00C1726E" w:rsidRDefault="00C1726E" w:rsidP="007D0A76">
      <w:pPr>
        <w:pStyle w:val="Ttulo2"/>
      </w:pPr>
      <w:r>
        <w:t>Comparación de Memorias Comerciales:</w:t>
      </w:r>
    </w:p>
    <w:p w14:paraId="451D8F13" w14:textId="77777777" w:rsidR="00C1726E" w:rsidRPr="00C75CE1" w:rsidRDefault="00C1726E" w:rsidP="00C75CE1">
      <w:pPr>
        <w:pStyle w:val="Prrafodelista"/>
        <w:numPr>
          <w:ilvl w:val="0"/>
          <w:numId w:val="8"/>
        </w:numPr>
        <w:rPr>
          <w:lang w:val="en-US"/>
        </w:rPr>
      </w:pPr>
      <w:r w:rsidRPr="00C75CE1">
        <w:rPr>
          <w:lang w:val="en-US"/>
        </w:rPr>
        <w:t>Corsair Vengeance LPX DDR4 2666 PC4-21300 4 GB CL16</w:t>
      </w:r>
    </w:p>
    <w:p w14:paraId="1A06B148" w14:textId="77777777" w:rsidR="00C1726E" w:rsidRDefault="00C1726E" w:rsidP="00C75CE1">
      <w:pPr>
        <w:pStyle w:val="Prrafodelista"/>
        <w:numPr>
          <w:ilvl w:val="1"/>
          <w:numId w:val="8"/>
        </w:numPr>
      </w:pPr>
      <w:r>
        <w:t xml:space="preserve">Frecuencia: 2666 MHz, CL: 16, Latencia: X </w:t>
      </w:r>
      <w:proofErr w:type="spellStart"/>
      <w:r>
        <w:t>ns</w:t>
      </w:r>
      <w:proofErr w:type="spellEnd"/>
      <w:r>
        <w:t>.</w:t>
      </w:r>
    </w:p>
    <w:p w14:paraId="0DCBE7C8" w14:textId="77777777" w:rsidR="00C1726E" w:rsidRPr="00C75CE1" w:rsidRDefault="00C1726E" w:rsidP="00C75CE1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C75CE1">
        <w:rPr>
          <w:lang w:val="en-US"/>
        </w:rPr>
        <w:t>G.Skill</w:t>
      </w:r>
      <w:proofErr w:type="spellEnd"/>
      <w:proofErr w:type="gramEnd"/>
      <w:r w:rsidRPr="00C75CE1">
        <w:rPr>
          <w:lang w:val="en-US"/>
        </w:rPr>
        <w:t xml:space="preserve"> </w:t>
      </w:r>
      <w:proofErr w:type="spellStart"/>
      <w:r w:rsidRPr="00C75CE1">
        <w:rPr>
          <w:lang w:val="en-US"/>
        </w:rPr>
        <w:t>Ripjaws</w:t>
      </w:r>
      <w:proofErr w:type="spellEnd"/>
      <w:r w:rsidRPr="00C75CE1">
        <w:rPr>
          <w:lang w:val="en-US"/>
        </w:rPr>
        <w:t xml:space="preserve"> DDR4 2133 PC4-17000 4 GB CL15</w:t>
      </w:r>
    </w:p>
    <w:p w14:paraId="6287A837" w14:textId="77777777" w:rsidR="00C1726E" w:rsidRDefault="00C1726E" w:rsidP="00C75CE1">
      <w:pPr>
        <w:pStyle w:val="Prrafodelista"/>
        <w:numPr>
          <w:ilvl w:val="1"/>
          <w:numId w:val="8"/>
        </w:numPr>
      </w:pPr>
      <w:r>
        <w:t xml:space="preserve">Frecuencia: 2133 MHz, CL: 15, Latencia: Y </w:t>
      </w:r>
      <w:proofErr w:type="spellStart"/>
      <w:r>
        <w:t>ns</w:t>
      </w:r>
      <w:proofErr w:type="spellEnd"/>
      <w:r>
        <w:t>.</w:t>
      </w:r>
    </w:p>
    <w:p w14:paraId="71914F6D" w14:textId="7082E085" w:rsidR="00914AC2" w:rsidRDefault="003743CD" w:rsidP="003743CD">
      <w:pPr>
        <w:pStyle w:val="Ttulo2"/>
      </w:pPr>
      <w:r>
        <w:t>cálculos</w:t>
      </w:r>
      <w:r w:rsidR="00C1726E">
        <w:t>:</w:t>
      </w:r>
    </w:p>
    <w:p w14:paraId="69959D9C" w14:textId="7C4546F4" w:rsidR="003743CD" w:rsidRDefault="003743CD" w:rsidP="003743CD">
      <w:pPr>
        <w:pStyle w:val="Ttulo3"/>
      </w:pPr>
      <w:proofErr w:type="spellStart"/>
      <w:r>
        <w:t>corsair</w:t>
      </w:r>
      <w:proofErr w:type="spellEnd"/>
      <w:r>
        <w:t>:</w:t>
      </w:r>
    </w:p>
    <w:p w14:paraId="46D48AE8" w14:textId="76034392" w:rsidR="003743CD" w:rsidRDefault="00EA70E8" w:rsidP="003743CD">
      <w:r>
        <w:t>transferencia: 2666 MT/s</w:t>
      </w:r>
    </w:p>
    <w:p w14:paraId="313CFF23" w14:textId="5FCCE9CE" w:rsidR="00EA70E8" w:rsidRDefault="00EA70E8" w:rsidP="003743CD">
      <w:r>
        <w:t>frecuencia: (tr</w:t>
      </w:r>
      <w:r w:rsidR="006A17D2">
        <w:t>ansferencia / 2</w:t>
      </w:r>
      <w:r>
        <w:t>)</w:t>
      </w:r>
      <w:r w:rsidR="006A17D2">
        <w:t xml:space="preserve"> </w:t>
      </w:r>
      <w:r w:rsidR="006A17D2">
        <w:sym w:font="Wingdings" w:char="F0E0"/>
      </w:r>
      <w:r w:rsidR="006A17D2">
        <w:t xml:space="preserve"> 2666 7 2 = 1333 MHz</w:t>
      </w:r>
    </w:p>
    <w:p w14:paraId="4DEA4B66" w14:textId="3A2F7838" w:rsidR="006A17D2" w:rsidRDefault="006A17D2" w:rsidP="003743CD">
      <w:r>
        <w:t xml:space="preserve">latencia: </w:t>
      </w:r>
      <w:r w:rsidR="008C7BBF">
        <w:t>CL16</w:t>
      </w:r>
    </w:p>
    <w:p w14:paraId="58D75D89" w14:textId="5C9104D0" w:rsidR="008C7BBF" w:rsidRDefault="00B0216A" w:rsidP="003743CD">
      <w:r>
        <w:t>T</w:t>
      </w:r>
      <w:r w:rsidR="000F6D4F">
        <w:t xml:space="preserve"> cicle: 1 / 1333</w:t>
      </w:r>
      <w:r w:rsidR="006F4C9E">
        <w:t xml:space="preserve">000000 = 7.50187547E-10 </w:t>
      </w:r>
      <w:r w:rsidR="008C1DA7">
        <w:t>* 10 ^ 9 = 0.75</w:t>
      </w:r>
    </w:p>
    <w:p w14:paraId="3E969FD9" w14:textId="3DF6EA75" w:rsidR="008C1DA7" w:rsidRDefault="008C1DA7" w:rsidP="003743CD">
      <w:r>
        <w:t xml:space="preserve">CAS: (latencia * </w:t>
      </w:r>
      <w:r w:rsidR="0063487F">
        <w:t>T ciclo</w:t>
      </w:r>
      <w:r>
        <w:t>)</w:t>
      </w:r>
    </w:p>
    <w:p w14:paraId="723ACE83" w14:textId="52499958" w:rsidR="00C67596" w:rsidRDefault="00C67596" w:rsidP="00C67596">
      <w:pPr>
        <w:pStyle w:val="Ttulo1"/>
      </w:pPr>
      <w:r>
        <w:t>Almacenamiento y Memoria Secundaria:</w:t>
      </w:r>
    </w:p>
    <w:p w14:paraId="1523920F" w14:textId="22C27C56" w:rsidR="00C67596" w:rsidRDefault="00C67596" w:rsidP="00C67596">
      <w:pPr>
        <w:pStyle w:val="Prrafodelista"/>
        <w:numPr>
          <w:ilvl w:val="0"/>
          <w:numId w:val="8"/>
        </w:numPr>
      </w:pPr>
      <w:r>
        <w:t>En un entorno globalizado, donde la información adquiere un valor fundamental, se hace necesario contar con sistemas de almacenamiento permanentes y eficientes. La jerarquía de memoria destaca la importancia de seleccionar memorias de alta capacidad, incluso si esto implica velocidades más lentas y costos más bajos. En este contexto, han surgido diversas tecnologías, entre ellas los sistemas magnéticos (discos duros, disquetes), los sistemas ópticos (CD, DVD, Blu-ray), el almacenamiento en estado sólido (SSD), y el almacenamiento en red o en la nube.</w:t>
      </w:r>
    </w:p>
    <w:p w14:paraId="10A71940" w14:textId="0B5C0C2D" w:rsidR="00C67596" w:rsidRDefault="00C67596" w:rsidP="00C67596">
      <w:pPr>
        <w:pStyle w:val="Ttulo2"/>
      </w:pPr>
      <w:r>
        <w:t>Sistemas de Almacenamiento Magnético:</w:t>
      </w:r>
    </w:p>
    <w:p w14:paraId="758070E2" w14:textId="6DFFF088" w:rsidR="00C67596" w:rsidRDefault="00C67596" w:rsidP="00C67596">
      <w:pPr>
        <w:pStyle w:val="Prrafodelista"/>
        <w:numPr>
          <w:ilvl w:val="0"/>
          <w:numId w:val="8"/>
        </w:numPr>
      </w:pPr>
      <w:r>
        <w:t>Estos sistemas aprovechan las propiedades magnéticas de los materiales para almacenar información. Dos ejemplos son los discos duros (HDD) y los ya obsoletos disquetes. En ambos casos, se magnetiza una capa del material para incluir los datos a almacenar.</w:t>
      </w:r>
    </w:p>
    <w:p w14:paraId="0A64C184" w14:textId="77777777" w:rsidR="00C67596" w:rsidRDefault="00C67596" w:rsidP="00C67596"/>
    <w:p w14:paraId="539A4705" w14:textId="77777777" w:rsidR="00C67596" w:rsidRDefault="00C67596" w:rsidP="00C67596"/>
    <w:p w14:paraId="7E0D0889" w14:textId="55C0A13F" w:rsidR="00C67596" w:rsidRDefault="00C67596" w:rsidP="00C67596">
      <w:pPr>
        <w:pStyle w:val="Prrafodelista"/>
        <w:numPr>
          <w:ilvl w:val="0"/>
          <w:numId w:val="8"/>
        </w:numPr>
      </w:pPr>
      <w:r>
        <w:lastRenderedPageBreak/>
        <w:t>Disquete: Un método de almacenamiento obsoleto que consiste en un disco flexible insertado en una carcasa plástica. Su capacidad oscilaba entre 360 KB y 2,88 MB, siendo los de 3½ pulgadas los más comunes hasta su desaparición.</w:t>
      </w:r>
    </w:p>
    <w:p w14:paraId="7CB3560D" w14:textId="3220E678" w:rsidR="00C67596" w:rsidRDefault="00C67596" w:rsidP="00C67596">
      <w:pPr>
        <w:pStyle w:val="Prrafodelista"/>
        <w:numPr>
          <w:ilvl w:val="0"/>
          <w:numId w:val="8"/>
        </w:numPr>
      </w:pPr>
      <w:r>
        <w:t>Disco Duro: Componentes clave incluyen el plato metálico, donde se escriben y leen datos en formato digital (ceros y unos), y el cabezal, un electroimán encargado de estas funciones. Además, se cuentan con motores que mueven el brazo donde se sitúan los cabezales y que hacen girar el disco a velocidades entre 3200 y 15000 rpm.</w:t>
      </w:r>
    </w:p>
    <w:p w14:paraId="1DB4C9DB" w14:textId="45FDF10B" w:rsidR="00C67596" w:rsidRDefault="00C67596" w:rsidP="00D77593">
      <w:pPr>
        <w:pStyle w:val="Ttulo3"/>
      </w:pPr>
      <w:r>
        <w:t>A nivel lógico, un disco duro se compone de las siguientes partes:</w:t>
      </w:r>
    </w:p>
    <w:p w14:paraId="7E6FEFA7" w14:textId="32231BC5" w:rsidR="00C67596" w:rsidRDefault="00C67596" w:rsidP="00C67596">
      <w:pPr>
        <w:pStyle w:val="Prrafodelista"/>
        <w:numPr>
          <w:ilvl w:val="0"/>
          <w:numId w:val="9"/>
        </w:numPr>
      </w:pPr>
      <w:r>
        <w:t>Pista: Zona a la que accede el cabezal de manera fija, y el disco sigue girando. Las pistas más cercanas al centro del disco tienen menor tamaño, ya que la circunferencia escrita es menor que las de la parte externa.</w:t>
      </w:r>
    </w:p>
    <w:p w14:paraId="589F6184" w14:textId="1E067B86" w:rsidR="00C67596" w:rsidRDefault="00C67596" w:rsidP="00C67596">
      <w:pPr>
        <w:pStyle w:val="Prrafodelista"/>
        <w:numPr>
          <w:ilvl w:val="0"/>
          <w:numId w:val="9"/>
        </w:numPr>
      </w:pPr>
      <w:r>
        <w:t>Sector: División de la pista donde se almacena una cantidad fija de datos.</w:t>
      </w:r>
    </w:p>
    <w:p w14:paraId="6FE4DE4C" w14:textId="0B57A56F" w:rsidR="00C67596" w:rsidRDefault="00C67596" w:rsidP="00C67596">
      <w:pPr>
        <w:pStyle w:val="Prrafodelista"/>
        <w:numPr>
          <w:ilvl w:val="0"/>
          <w:numId w:val="9"/>
        </w:numPr>
      </w:pPr>
      <w:r>
        <w:t>Cilindro: Conjunto de pistas que se pueden leer y escribir desde la misma posición del cabezal en todas las caras de cada plato.</w:t>
      </w:r>
    </w:p>
    <w:p w14:paraId="4E35C068" w14:textId="4D7CC91E" w:rsidR="00D77593" w:rsidRDefault="00C67596" w:rsidP="00FC0A3E">
      <w:pPr>
        <w:pStyle w:val="Prrafodelista"/>
        <w:numPr>
          <w:ilvl w:val="0"/>
          <w:numId w:val="9"/>
        </w:numPr>
      </w:pPr>
      <w:r>
        <w:t>Clúster: Conjunto de sectores contiguos definidos por los sistemas operativos como la unidad mínima de almacenamiento.</w:t>
      </w:r>
    </w:p>
    <w:p w14:paraId="0A91E112" w14:textId="5BBCB319" w:rsidR="00DC6C00" w:rsidRDefault="001344D1" w:rsidP="00DC6C00">
      <w:pPr>
        <w:pStyle w:val="Prrafodelista"/>
      </w:pPr>
      <w:r>
        <w:rPr>
          <w:noProof/>
        </w:rPr>
        <w:drawing>
          <wp:inline distT="0" distB="0" distL="0" distR="0" wp14:anchorId="712FBBDE" wp14:editId="4F47222B">
            <wp:extent cx="4819650" cy="2200275"/>
            <wp:effectExtent l="0" t="0" r="0" b="9525"/>
            <wp:docPr id="5420386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861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E94" w14:textId="7BD97203" w:rsidR="00FC0A3E" w:rsidRDefault="00FC0A3E" w:rsidP="00FC0A3E">
      <w:pPr>
        <w:pStyle w:val="Ttulo2"/>
      </w:pPr>
      <w:r>
        <w:t>Sistemas de Almacenamiento Óptico:</w:t>
      </w:r>
    </w:p>
    <w:p w14:paraId="075AAD01" w14:textId="28AFE10A" w:rsidR="00FC0A3E" w:rsidRDefault="00FC0A3E" w:rsidP="00FC0A3E">
      <w:pPr>
        <w:pStyle w:val="Prrafodelista"/>
        <w:numPr>
          <w:ilvl w:val="0"/>
          <w:numId w:val="9"/>
        </w:numPr>
      </w:pPr>
      <w:r>
        <w:t>En la década de 1980, surgieron los discos ópticos (CD, DVD, Blu-ray), que utilizan láser para escribir y leer información binaria. Se comparan en términos de capacidad, capas y longitud de onda del láser. Existen métodos de grabación reversible e irreversible.</w:t>
      </w:r>
    </w:p>
    <w:p w14:paraId="3CABA55A" w14:textId="3731C8E9" w:rsidR="00FC0A3E" w:rsidRDefault="00FC0A3E" w:rsidP="00FC0A3E">
      <w:pPr>
        <w:pStyle w:val="Ttulo2"/>
      </w:pPr>
      <w:r>
        <w:t>Sistemas de Almacenamiento en Estado Sólido (SSD):</w:t>
      </w:r>
    </w:p>
    <w:p w14:paraId="53933E5D" w14:textId="40969CC5" w:rsidR="00FC0A3E" w:rsidRDefault="00FC0A3E" w:rsidP="00FC0A3E">
      <w:pPr>
        <w:pStyle w:val="Prrafodelista"/>
        <w:numPr>
          <w:ilvl w:val="0"/>
          <w:numId w:val="9"/>
        </w:numPr>
      </w:pPr>
      <w:r>
        <w:t xml:space="preserve">Los SSD utilizan memoria no volátil, como la memoria </w:t>
      </w:r>
      <w:proofErr w:type="gramStart"/>
      <w:r>
        <w:t>flash</w:t>
      </w:r>
      <w:proofErr w:type="gramEnd"/>
      <w:r>
        <w:t>, en lugar de discos magnéticos. Son menos sensibles a golpes, tienen mayor velocidad de acceso y carecen de partes mecánicas. Se clasifican según el número de bits por celda (SLC, MLC, TLC, QLC), y su vida útil está limitada por el número de ciclos de escritura.</w:t>
      </w:r>
    </w:p>
    <w:p w14:paraId="52CC4D4D" w14:textId="07F69B29" w:rsidR="00FC0A3E" w:rsidRDefault="00FC0A3E" w:rsidP="00FC0A3E">
      <w:pPr>
        <w:pStyle w:val="Ttulo2"/>
      </w:pPr>
      <w:r>
        <w:t>Sistemas de Almacenamiento en Red:</w:t>
      </w:r>
    </w:p>
    <w:p w14:paraId="0B40AD1E" w14:textId="7FCDBF7E" w:rsidR="00DC6C00" w:rsidRDefault="00FC0A3E" w:rsidP="00DC6C00">
      <w:pPr>
        <w:pStyle w:val="Prrafodelista"/>
        <w:numPr>
          <w:ilvl w:val="0"/>
          <w:numId w:val="9"/>
        </w:numPr>
      </w:pPr>
      <w:r>
        <w:t>Estos sistemas, en la parte baja de la jerarquía de memoria, amplían el almacenamiento y dan persistencia a los datos de forma remota. Incluyen DAS (almacenamiento conectado directamente), NAS (almacenamiento conectado a través de la red), SAN (red de área de almacenamiento) y almacenamiento en la nube (Google Drive, OneDrive, Dropbox, iCloud).</w:t>
      </w:r>
    </w:p>
    <w:p w14:paraId="6F568C9A" w14:textId="77777777" w:rsidR="00DC6C00" w:rsidRDefault="00DC6C00" w:rsidP="00DC6C00"/>
    <w:p w14:paraId="461A7E07" w14:textId="77777777" w:rsidR="00C70823" w:rsidRDefault="00C70823" w:rsidP="00C70823">
      <w:pPr>
        <w:pStyle w:val="Ttulo1"/>
      </w:pPr>
      <w:r>
        <w:lastRenderedPageBreak/>
        <w:t>Tarjetas de expansión y periféricos</w:t>
      </w:r>
    </w:p>
    <w:p w14:paraId="36666E62" w14:textId="38EBDF41" w:rsidR="00C70823" w:rsidRDefault="00C70823" w:rsidP="00C70823">
      <w:pPr>
        <w:pStyle w:val="Prrafodelista"/>
        <w:numPr>
          <w:ilvl w:val="0"/>
          <w:numId w:val="9"/>
        </w:numPr>
      </w:pPr>
      <w:r>
        <w:t>Las tarjetas de expansión son dispositivos conectados a las ranuras de expansión de la placa base que agregan funcionalidades adicionales al sistema informático. Entre las más utilizadas se encuentran las tarjetas gráficas, que cuentan con su propio procesador y memoria RAM, potenciando equipos que manejan gráficos intensivos.</w:t>
      </w:r>
    </w:p>
    <w:p w14:paraId="6EB43AAD" w14:textId="7CBB8143" w:rsidR="00C70823" w:rsidRDefault="00C70823" w:rsidP="00C70823">
      <w:pPr>
        <w:pStyle w:val="Prrafodelista"/>
        <w:numPr>
          <w:ilvl w:val="0"/>
          <w:numId w:val="9"/>
        </w:numPr>
      </w:pPr>
      <w:r>
        <w:t>Los periféricos, por otro lado, facilitan la interacción entre los usuarios y el sistema, clasificándose en entrada, salida y entrada-salida. Ejemplos incluyen periféricos de red, tarjetas de sonido, multimedia y de expansión que amplían las interfaces de conexión.</w:t>
      </w:r>
    </w:p>
    <w:p w14:paraId="133BE3A1" w14:textId="03152825" w:rsidR="00C70823" w:rsidRDefault="00C70823" w:rsidP="00C70823">
      <w:pPr>
        <w:pStyle w:val="Ttulo2"/>
      </w:pPr>
      <w:r>
        <w:t>Tarjetas gráficas</w:t>
      </w:r>
    </w:p>
    <w:p w14:paraId="1E46E2F9" w14:textId="0F1587B6" w:rsidR="00C70823" w:rsidRDefault="00C70823" w:rsidP="00C70823">
      <w:pPr>
        <w:pStyle w:val="Prrafodelista"/>
        <w:numPr>
          <w:ilvl w:val="0"/>
          <w:numId w:val="9"/>
        </w:numPr>
      </w:pPr>
      <w:r>
        <w:t xml:space="preserve">Las tarjetas gráficas, ya sean dedicadas o integradas al procesador, procesan y representan gráficos complejos. Incluyen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 y </w:t>
      </w:r>
      <w:proofErr w:type="gramStart"/>
      <w:r>
        <w:t>pixel</w:t>
      </w:r>
      <w:proofErr w:type="gramEnd"/>
      <w:r>
        <w:t xml:space="preserve"> </w:t>
      </w:r>
      <w:proofErr w:type="spellStart"/>
      <w:r>
        <w:t>shaders</w:t>
      </w:r>
      <w:proofErr w:type="spellEnd"/>
      <w:r>
        <w:t xml:space="preserve"> para el tratamiento de formas geométricas y colores. La posibilidad de conectar múltiples tarjetas gráficas de forma coordinada es una característica clave.</w:t>
      </w:r>
    </w:p>
    <w:p w14:paraId="207E1E89" w14:textId="57376A63" w:rsidR="00C70823" w:rsidRDefault="00C70823" w:rsidP="00C70823">
      <w:pPr>
        <w:pStyle w:val="Ttulo2"/>
      </w:pPr>
      <w:r>
        <w:t>Otras tarjetas de expansión</w:t>
      </w:r>
    </w:p>
    <w:p w14:paraId="6777CFA6" w14:textId="178DDEFE" w:rsidR="00C70823" w:rsidRDefault="00C70823" w:rsidP="00C70823">
      <w:pPr>
        <w:pStyle w:val="Prrafodelista"/>
        <w:numPr>
          <w:ilvl w:val="0"/>
          <w:numId w:val="9"/>
        </w:numPr>
      </w:pPr>
      <w:r>
        <w:t>Además de las tarjetas gráficas, hay otras tarjetas de expansión como las de red, sonido, multimedia y ampliación, que mejoran o añaden funcionalidades al sistema.</w:t>
      </w:r>
    </w:p>
    <w:p w14:paraId="7A660AE3" w14:textId="1ADFD242" w:rsidR="00C70823" w:rsidRDefault="00C70823" w:rsidP="00C70823">
      <w:pPr>
        <w:pStyle w:val="Ttulo2"/>
      </w:pPr>
      <w:r>
        <w:t>Periféricos de entrada</w:t>
      </w:r>
    </w:p>
    <w:p w14:paraId="5ABD4697" w14:textId="025CBE3F" w:rsidR="00C70823" w:rsidRDefault="00C70823" w:rsidP="00C70823">
      <w:pPr>
        <w:pStyle w:val="Prrafodelista"/>
        <w:numPr>
          <w:ilvl w:val="0"/>
          <w:numId w:val="9"/>
        </w:numPr>
      </w:pPr>
      <w:r>
        <w:t>Los periféricos de entrada, como el teclado, ratón, escáner y cámara, permiten la introducción de información al sistema. Los mecanismos de estos periféricos varían según la tecnología utilizada, como membrana, tijera o mecánica.</w:t>
      </w:r>
    </w:p>
    <w:p w14:paraId="2A4A05B2" w14:textId="5FEE0EB2" w:rsidR="00C70823" w:rsidRDefault="00C70823" w:rsidP="00C70823">
      <w:pPr>
        <w:pStyle w:val="Ttulo2"/>
      </w:pPr>
      <w:r>
        <w:t>Periféricos de salida</w:t>
      </w:r>
    </w:p>
    <w:p w14:paraId="74C93449" w14:textId="37EC8D2D" w:rsidR="00C70823" w:rsidRDefault="00C70823" w:rsidP="00C70823">
      <w:pPr>
        <w:pStyle w:val="Prrafodelista"/>
        <w:numPr>
          <w:ilvl w:val="0"/>
          <w:numId w:val="9"/>
        </w:numPr>
      </w:pPr>
      <w:r>
        <w:t xml:space="preserve">Los periféricos de salida incluyen el monitor, la impresora y altavoces. La calidad del monitor se mide en resolución y </w:t>
      </w:r>
      <w:proofErr w:type="spellStart"/>
      <w:r>
        <w:t>fps</w:t>
      </w:r>
      <w:proofErr w:type="spellEnd"/>
      <w:r>
        <w:t>, mientras que las impresoras se clasifican por su tecnología de impresión y resolución.</w:t>
      </w:r>
    </w:p>
    <w:p w14:paraId="067D158D" w14:textId="514B8EB4" w:rsidR="00C70823" w:rsidRDefault="00C70823" w:rsidP="00C70823">
      <w:pPr>
        <w:pStyle w:val="Ttulo2"/>
      </w:pPr>
      <w:r>
        <w:t>Periféricos de entrada-salida</w:t>
      </w:r>
    </w:p>
    <w:p w14:paraId="05D9E4FC" w14:textId="470146BB" w:rsidR="00DC6C00" w:rsidRDefault="00C70823" w:rsidP="00C70823">
      <w:pPr>
        <w:pStyle w:val="Prrafodelista"/>
        <w:numPr>
          <w:ilvl w:val="0"/>
          <w:numId w:val="9"/>
        </w:numPr>
      </w:pPr>
      <w:r>
        <w:t>Los periféricos de entrada-salida se dividen en almacenamiento y comunicaciones. Los primeros incluyen dispositivos de almacenamiento externo, como discos y tarjetas de memoria, mientras que los de comunicaciones involucran equipos para la transmisión y recepción de datos en redes.</w:t>
      </w:r>
    </w:p>
    <w:p w14:paraId="0592963D" w14:textId="798E9190" w:rsidR="00642291" w:rsidRPr="003743CD" w:rsidRDefault="00642291" w:rsidP="00642291">
      <w:pPr>
        <w:pStyle w:val="Prrafodelista"/>
        <w:ind w:left="1428" w:firstLine="696"/>
      </w:pPr>
      <w:r>
        <w:rPr>
          <w:noProof/>
        </w:rPr>
        <w:drawing>
          <wp:inline distT="0" distB="0" distL="0" distR="0" wp14:anchorId="6D7333F3" wp14:editId="779CEE2E">
            <wp:extent cx="3324225" cy="2314575"/>
            <wp:effectExtent l="0" t="0" r="9525" b="9525"/>
            <wp:docPr id="1318890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906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91" w:rsidRPr="00374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A5"/>
    <w:multiLevelType w:val="hybridMultilevel"/>
    <w:tmpl w:val="FBA6A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41E9"/>
    <w:multiLevelType w:val="hybridMultilevel"/>
    <w:tmpl w:val="DF369F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3C66"/>
    <w:multiLevelType w:val="hybridMultilevel"/>
    <w:tmpl w:val="B40E2B58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2989"/>
    <w:multiLevelType w:val="hybridMultilevel"/>
    <w:tmpl w:val="8460E9BE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A11"/>
    <w:multiLevelType w:val="hybridMultilevel"/>
    <w:tmpl w:val="DFBE3CDE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374C"/>
    <w:multiLevelType w:val="hybridMultilevel"/>
    <w:tmpl w:val="1B68C8B6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D3A"/>
    <w:multiLevelType w:val="hybridMultilevel"/>
    <w:tmpl w:val="DEDC337C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F33"/>
    <w:multiLevelType w:val="hybridMultilevel"/>
    <w:tmpl w:val="08842318"/>
    <w:lvl w:ilvl="0" w:tplc="4F200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B5B75"/>
    <w:multiLevelType w:val="hybridMultilevel"/>
    <w:tmpl w:val="54C20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07562">
    <w:abstractNumId w:val="1"/>
  </w:num>
  <w:num w:numId="2" w16cid:durableId="854538694">
    <w:abstractNumId w:val="8"/>
  </w:num>
  <w:num w:numId="3" w16cid:durableId="1246256551">
    <w:abstractNumId w:val="3"/>
  </w:num>
  <w:num w:numId="4" w16cid:durableId="855774789">
    <w:abstractNumId w:val="0"/>
  </w:num>
  <w:num w:numId="5" w16cid:durableId="108816375">
    <w:abstractNumId w:val="5"/>
  </w:num>
  <w:num w:numId="6" w16cid:durableId="1490171698">
    <w:abstractNumId w:val="2"/>
  </w:num>
  <w:num w:numId="7" w16cid:durableId="928582497">
    <w:abstractNumId w:val="4"/>
  </w:num>
  <w:num w:numId="8" w16cid:durableId="1545174237">
    <w:abstractNumId w:val="7"/>
  </w:num>
  <w:num w:numId="9" w16cid:durableId="1605962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2"/>
    <w:rsid w:val="00081E02"/>
    <w:rsid w:val="000F6D4F"/>
    <w:rsid w:val="001344D1"/>
    <w:rsid w:val="00332295"/>
    <w:rsid w:val="0034073B"/>
    <w:rsid w:val="003743CD"/>
    <w:rsid w:val="0042635E"/>
    <w:rsid w:val="00426F7C"/>
    <w:rsid w:val="005768BD"/>
    <w:rsid w:val="005A32AB"/>
    <w:rsid w:val="005D7536"/>
    <w:rsid w:val="0063487F"/>
    <w:rsid w:val="00642291"/>
    <w:rsid w:val="006A17D2"/>
    <w:rsid w:val="006F4C9E"/>
    <w:rsid w:val="007D0A76"/>
    <w:rsid w:val="007E6194"/>
    <w:rsid w:val="008C1DA7"/>
    <w:rsid w:val="008C7BBF"/>
    <w:rsid w:val="00914AC2"/>
    <w:rsid w:val="0099032F"/>
    <w:rsid w:val="009C34F8"/>
    <w:rsid w:val="00B0216A"/>
    <w:rsid w:val="00BC3BCB"/>
    <w:rsid w:val="00C1726E"/>
    <w:rsid w:val="00C67596"/>
    <w:rsid w:val="00C70823"/>
    <w:rsid w:val="00C75CE1"/>
    <w:rsid w:val="00C81D39"/>
    <w:rsid w:val="00D031ED"/>
    <w:rsid w:val="00D77593"/>
    <w:rsid w:val="00DC6C00"/>
    <w:rsid w:val="00E0343A"/>
    <w:rsid w:val="00EA374B"/>
    <w:rsid w:val="00EA70E8"/>
    <w:rsid w:val="00EC18FA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C425"/>
  <w15:chartTrackingRefBased/>
  <w15:docId w15:val="{143619EE-885F-4197-B08D-15B80EE6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407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0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0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0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MÁRQUEZ, RUBÉN</dc:creator>
  <cp:keywords/>
  <dc:description/>
  <cp:lastModifiedBy>FERRER MÁRQUEZ, RUBÉN</cp:lastModifiedBy>
  <cp:revision>2</cp:revision>
  <dcterms:created xsi:type="dcterms:W3CDTF">2023-11-19T14:32:00Z</dcterms:created>
  <dcterms:modified xsi:type="dcterms:W3CDTF">2023-11-19T14:32:00Z</dcterms:modified>
</cp:coreProperties>
</file>