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60"/>
      </w:pPr>
      <w:r>
        <w:rPr>
          <w:rFonts w:ascii="Arial" w:cs="Arial" w:eastAsia="Arial" w:hAnsi="Arial"/>
          <w:color w:val="999890"/>
          <w:spacing w:val="200"/>
          <w:sz w:val="18"/>
          <w:szCs w:val="18"/>
        </w:rPr>
        <w:t xml:space="preserve">PROJECT HANDOFF DOCUMENT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918"/>
          <w:sz w:val="44"/>
          <w:szCs w:val="44"/>
        </w:rPr>
        <w:t xml:space="preserve">bradreardon.studio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6a6864"/>
          <w:sz w:val="22"/>
          <w:szCs w:val="22"/>
        </w:rPr>
        <w:t xml:space="preserve">Photography Portfolio — Full Context for Chat Continuation</w:t>
      </w:r>
    </w:p>
    <w:p>
      <w:pPr>
        <w:pBdr>
          <w:bottom w:val="single" w:color="1a1918" w:sz="8" w:space="1"/>
        </w:pBdr>
        <w:spacing w:after="0"/>
      </w:pPr>
      <w:r>
        <w:t xml:space="preserve"/>
      </w:r>
    </w:p>
    <w:p>
      <w:pPr>
        <w:spacing w:before="3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a6864"/>
          <w:sz w:val="19"/>
          <w:szCs w:val="19"/>
        </w:rPr>
        <w:t xml:space="preserve">This document is always saved as claude_new_chat_prompt_handoff.docx. To continue in a new chat: open a new Claude session, upload this file as an attachment, then paste the prompt from Section 1 as your first message. The new Claude instance will have full context from both.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1. New Chat Starter Prompt</w:t>
      </w:r>
    </w:p>
    <w:p>
      <w:pPr>
        <w:spacing w:after="12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Two things to do when starting a new chat: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Upload this file (claude_new_chat_prompt_handoff.docx) as an attachment — drag it into the new chat window before sending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Copy everything in the box below and paste it as your first message. Together these give the new Claude full context — the document for deep reference, the prompt for immediate orientation.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8" w:sz="3"/>
              <w:left w:val="thick" w:color="2a2a28" w:sz="10"/>
              <w:bottom w:val="single" w:color="2a2a28" w:sz="3"/>
              <w:right w:val="single" w:color="2a2a28" w:sz="3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CONTEXT FOR CONTINUATION — bradreardon.studio photography portfolio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I have uploaded claude_new_chat_prompt_handoff.docx as an attachment.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Please read it fully — it contains the complete project context, all design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decisions, the scaffold file inventory, next steps, and prompt library.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This message is a summary; the document is the full reference.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You are continuing a project started in a previous Claude chat session.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Here is everything you need to know to pick up exactly where we left off.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WHO I 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Name: Brad Reardon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Location: New York City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Practice: Hobbyist photographer moving toward professional work.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Current work: architecture, street, still life, abstract.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Target direction: fashion editorial, brand/product still life, high-end interiors.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Technical level: intermediate Python skills, new to web development.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THE SITE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Domain: bradreardon.studio (registered at Cloudflare)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Stack: Next.js 14, Tailwind CSS, Vercel deployment, private GitHub repo.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Email: brad@bradreardon.studio via Resend API.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We are building this together without Cursor — I copy files you write.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DESIGN DIRECTION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Dark ground: near-black (#0e0e0c), not decorative darkness.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Typography: Libre Baskerville (serif display) + Jost 300 (body).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No gold accents, no cinematic overlays, no availability indicators.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Aesthetic references: Jack Davison, Szilveszter Mako, Paolo Roversi,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Bohdan Bohdanov, Sarah Fuchs, Joakim Moller.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Brand references: Yohji Yamamoto, Comme des Garcons, Ann Demeulemeester.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Restrained, structural, typographically intentional. Work leads.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PAGES BUILT (scaffold complete, needs real photos + deployment)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 — Home: large name, series index bottom-left, 4 thumbnails bottom-right.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/gallery — Work: 3-column grid, series filter tabs (Architecture, Street,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           Still life, Abstract), image count shown.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/about — Split layout: portrait photo left, text right.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/shop — Print listing, inquiry-based (no Stripe yet).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/shop/[slug] — Individual print detail + inquiry link.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/contact — Split layout: services left, form right.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/api/contact — Resend email API route.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KEY DECISIONS ALREADY MADE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No availability dot/indicator — always appears open to work.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Language: "available to work" not "available for commissions".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Print fulfilment: inquiry-based to start, manual invoice via Stripe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  Payment Link, self-fulfil through a local NYC fine art lab.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No Stripe Checkout until ~5+ print inquiries/month.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Photos ordered in content/photos.ts array = gallery display order.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- 4 photos with featured: true appear as home page thumbnail strip.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COLOR TOKENS (Tailwind)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bg:#0e0e0c  bg2:#131311  bg3:#181816  edge:#222220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white:#f0ede8  text:#ccc9c2  muted:#5e5c58  dim:#3a3836  faint:#2e2e2c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WHAT THE USER HAS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Downloaded scaffold zip (bradreardon-portfolio-scaffold.zip)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Project plan docx (bradreardon-portfolio-project-plan.docx)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This handoff document (claude_new_chat_prompt_handoff.docx)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Windows machine, using Git Bash for terminal commands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VS Code installed (or about to install)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Node.js LTS installed (or about to install)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WHERE WE LEFT OFF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The scaffold is complete and downloaded. Next steps in order: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1. Install VS Code (code.visualstudio.com)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2. Install Node.js LTS (nodejs.org)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3. Install Git / Git Bash (git-scm.com)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4. Create private GitHub repo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5. Run: npx create-next-app@latest bradreardon --typescript --tailwind --app --eslint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6. Copy scaffold files into the new project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7. Run: npm run dev — site should appear at localhost:3000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8. Add real photos: export from Lightroom per README spec,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   drop in public/images/[series]/, add entries to content/photos.ts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9. First Cursor/Claude component to build: PhotoLightbox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   (fullscreen overlay, keyboard nav, no close button — escape only)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Please confirm you have this context and ask me what I need help with next.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2. Project Snapshot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bradreardon.studio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Next.js 14 · Tailwind CSS · Vercel · Git Bash (Windows)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Fonts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Libre Baskerville (serif) · Jost 200/300/400 (sans)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Email API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Resend — brad@bradreardon.studio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Print shop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Inquiry-based to start, no Stripe Checkout yet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Fulfilment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Self-fulfil via NYC fine art lab (Duggal, Digital Silver Imaging)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Registrar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Cloudflare Registrar — ~$20-25/year, no markup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Vercel free tier, auto-deploy on push to main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Repo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Private GitHub repository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OS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Windows — Git Bash for all terminal commands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3. Design Decisions Log</w:t>
      </w:r>
    </w:p>
    <w:p>
      <w:pPr>
        <w:spacing w:after="12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Every significant design call made in this session, with the reasoning. Reference this before making changes so context is not lost.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Visual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Dark ground (#0e0e0c), not decorative darkness — immersive, suits architecture and abstract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No gold accents — previous version used #c8a96e gold which read as "luxury hotel website" not editorial photography.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Libre Baskerville for display/serif — workhorse with enough weight to anchor without performing elegance.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Jost at 200-300 weight for everything else — nearly disappears, keeps eye on photographs.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Photo titles only appear on hover as quiet annotation, not advertisement.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Homepage — Option 3 chosen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Three homepage options were designed and reviewed.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Option 2 (work grid): photographs as homepage — rejected because Brad is not yet prominent enough for work to carry that weight alone without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Option 4 (editorial split): featured image left, series list right — rejected because it forces constant curation of a single featured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Option 3 chosen: large name, numbered series index bottom-left, 4 small thumbnails bottom-right. Gives structure without over-explaining. Scales as practice grows into fashion and interiors.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Navigation retained — unlike Jack Davison (whose name carries the navigation), Brad needs structure for first-time visitors: art directors, brands, potential print buyers.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Nav is present but does not announce itself — findable without being the first thing seen.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No availability indicator (green dot removed) — always appears open to work, no risk of deterring inquiries.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"Available to work" — not "available for commissions" (too transactional, implies print/art commissions) and not "open to new projects" (slightly informal for the target market).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"Commissions" in photography context means hired to create specific work (editorial, brand shoot). But "available to work" is more universally understood in the industry.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Gallery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Series-based filtering: Architecture, Street, Still life, Abstract.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No chronological sort — editorial order controlled by array position in content/photos.ts.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3-column grid with 2px gap (edge color) between cells — gap is structural, not decorative.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Print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Inquiry-based at launch — no cart, no Stripe Checkout. Buyer clicks print, form pre-fills subject, Brad invoices manually via Stripe Payment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Self-fulfilment through NYC fine art lab — quality matters for the positioning. Printful rejected (generic packaging undermines fine art positioning at $300+ price points).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Recommended labs: Duggal Visual Solutions (Chelsea), Digital Silver Imaging (Boston), Capture (Brooklyn).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Stripe Checkout to be added when ~5+ print inquiries/month.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4. Scaffold File Inventory</w:t>
      </w:r>
    </w:p>
    <w:p>
      <w:pPr>
        <w:spacing w:after="12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All files in the downloaded zip (bradreardon-portfolio-scaffold.zip). Every file listed here has been written and is ready to use.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Root layout. Loads Libre Baskerville + Jost fonts. Nav + footer wrapper. Metadata with bradreardon.studio.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Tailwind directives. Section label utility class. Photo overlay utility class. Scrollbar + selection styling.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app/(site)/page.tsx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Home page. Large name, series index rows (link to gallery with filter), 4 featured thumbnails.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app/(site)/gallery/page.tsx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Work page. Series filter tabs, 3-column grid, image count. Reads from content/photos.ts.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app/(site)/about/page.tsx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About page. Split layout — portrait placeholder left, text + equipment details right.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app/(site)/shop/page.tsx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Print shop listing. 3-column grid. Inquiry-based — no cart. Links to /shop/[slug].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app/(site)/shop/[slug]/page.tsx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Individual print page. Photo, description, size/price table, inquiry CTA linking to contact form.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app/(site)/contact/page.tsx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Contact page. Split layout — services list left, form right. Supports ?subject= query param pre-fill from print pages.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app/api/contact/route.ts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Contact form API. Validates input, sends notification to brad@bradreardon.studio via Resend, sends auto-reply to sender.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components/Nav.tsx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Site navigation. Wordmark left, links right. Mobile hamburger drawer. No availability indicator.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components/MasonryGrid.tsx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Reusable photo grid component using CSS columns layout.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content/photos.ts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Photo metadata array. Edit this to add/remove/reorder images. Controls gallery, home thumbnails, series counts.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content/prints.ts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Print product data. Edit to manage shop listings, sizes, prices, edition sizes.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tailwind.config.ts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Full dark palette token set. Libre Baskerville + Jost font variables. Aspect ratio utilities.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next.config.ts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Next.js config. next/image set to WebP/AVIF, quality 85.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.env.local.example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Environment variable template. Copy to .env.local and fill in keys before running.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README.md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Full workflow documentation: getting started, Lightroom export preset, folder structure, photos.ts entry guide, ordering, deployment.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5. Next Steps — In Order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Immediate (before writing any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Register bradreardon.studio at cloudflare.com/products/registrar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Install VS Code at code.visualstudio.com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Install Node.js LTS at nodejs.org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Install Git / Git Bash at git-scm.com — this gives you a terminal on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Create a free Vercel account at vercel.com — sign up with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Create a private GitHub repository named bradreardon-studio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Project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Open Git Bash, navigate to where you want the project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Run: npx create-next-app@latest bradreardon --typescript --tailwind --app --eslint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Unzip scaffold, copy all files into the new bradreardon/ folder (overwrite where prompted)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Run: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Copy .env.local.example to .env.local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Run: npm run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Open localhost:3000 in browser — site should appear (with placeholder gray boxes where photos will be)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Add your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Create Lightroom export preset "Web — bradreardon.studio" using settings in README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Export selected photos, drop into public/images/[series]/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Add entries to content/photos.ts for each photo (full instructions in README Section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Set featured: true on exactly 4 photos for the home page thumbnail strip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Refresh localhost:3000 — real photos should appear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Components to build next (in order of impact)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PhotoLightbox — fullscreen overlay when a photo is clicked in the gallery. Keyboard nav (← →), Escape to close, no close button. This is the highest-impact addition.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About page portrait — replace the placeholder div with your actual photo.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Mobile nav refinement — the hamburger drawer works but may need polish on your actual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Shop photos — add real print thumbnails to content/prints.ts and public/images/prints/.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Push repo to GitHub: git init → git add . → git commit -m "initial" → git remote add origin [your repo URL] → 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Connect GitHub repo to Vercel — it will auto-detect Next.js and configure everything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Add environment variables in Vercel dashboard → Settings → Environment Variables (copy from .env.local)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Add domain in Vercel dashboard → Domains → bradreardon.studio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In Cloudflare DNS, add records Vercel specifies — usually takes under 10 minutes to propagate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After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Set up Resend: verify bradreardon.studio as sending domain, get API key, add to Vercel env vars — this makes the contact form actually send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Submit sitemap to Google Search Console for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Run Lighthouse audit (Chrome DevTools → Lighthouse tab) — target 90+ on all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Add Stripe Checkout when print inquiries become consistent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6. Cursor / Claude Prompts Library</w:t>
      </w:r>
    </w:p>
    <w:p>
      <w:pPr>
        <w:spacing w:after="12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These prompts are ready to paste into Cursor Composer or a new Claude chat session. The context header in Section 1 should be sent first in any new chat.</w:t>
      </w:r>
    </w:p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0"/>
          <w:sz w:val="20"/>
          <w:szCs w:val="20"/>
        </w:rPr>
        <w:t xml:space="preserve">PhotoLightbox component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8" w:sz="3"/>
              <w:left w:val="thick" w:color="2a2a28" w:sz="10"/>
              <w:bottom w:val="single" w:color="2a2a28" w:sz="3"/>
              <w:right w:val="single" w:color="2a2a28" w:sz="3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In this Next.js 14 + Tailwind project, create a PhotoLightbox component.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When a photo card in the gallery grid is clicked, it opens a fullscreen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overlay on the dark ground (background: #0e0e0c). The image is centered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with object-fit: contain so the full frame is always visible.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Keyboard navigation: left/right arrows move between photos in the current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filtered set. Escape closes the overlay. No visible close button.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Bottom-left of the overlay shows the photo title in Libre Baskerville italic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at 12px, and the series + year in Jost 300 at 9px uppercase tracking-widest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text-muted. Use the existing color tokens from tailwind.config.ts.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The component should accept: photos array, currentIndex, onClose, onPrev,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onNext as props. Export as default.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0"/>
          <w:sz w:val="20"/>
          <w:szCs w:val="20"/>
        </w:rPr>
        <w:t xml:space="preserve">Mobile nav drawer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8" w:sz="3"/>
              <w:left w:val="thick" w:color="2a2a28" w:sz="10"/>
              <w:bottom w:val="single" w:color="2a2a28" w:sz="3"/>
              <w:right w:val="single" w:color="2a2a28" w:sz="3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In Nav.tsx, improve the mobile hamburger menu. On screens below the 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breakpoint, hide the nav links and show a minimal toggle button top-right.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When open, the drawer slides down below the nav bar (not a full-screen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overlay). Links are stacked vertically, 9px uppercase tracking-widest,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same color treatment as desktop: text-muted inactive, text-white active.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The toggle animates from three lines to an X using CSS transitions only.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Use existing color tokens. No libraries.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0"/>
          <w:sz w:val="20"/>
          <w:szCs w:val="20"/>
        </w:rPr>
        <w:t xml:space="preserve">About page portrait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8" w:sz="3"/>
              <w:left w:val="thick" w:color="2a2a28" w:sz="10"/>
              <w:bottom w:val="single" w:color="2a2a28" w:sz="3"/>
              <w:right w:val="single" w:color="2a2a28" w:sz="3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In app/(site)/about/page.tsx, replace the placeholder div in the about-left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column with a next/image component. The image should be 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/images/about/portrait-2024.jpg. Use fill layout with object-fit: cover.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Keep the caption overlay (position absolute, bottom-left, 8px uppercase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tracking text-muted). The image should have priority loading since it 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above the fold.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0"/>
          <w:sz w:val="20"/>
          <w:szCs w:val="20"/>
        </w:rPr>
        <w:t xml:space="preserve">Stripe Checkout integration (when ready)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8" w:sz="3"/>
              <w:left w:val="thick" w:color="2a2a28" w:sz="10"/>
              <w:bottom w:val="single" w:color="2a2a28" w:sz="3"/>
              <w:right w:val="single" w:color="2a2a28" w:sz="3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Add Stripe Checkout to the print shop. In content/prints.ts, each PrintSize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has a label and price. Create a stripepriceids map in .env.local of the form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STRIPE_PRICE_[SLUG]_[SIZE]=price_xxx.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Create an API route at app/api/checkout/route.ts that accepts POST with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printSlug and sizeLabel, looks up the Stripe Price ID from env vars, 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creates a Stripe Checkout Session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success_url: bradreardon.studio/shop/[slug]?success=true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cancel_url: bradreardon.studio/shop/[slug]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- shipping_address_collection enabled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Return the session URL. In the print detail page, add a size selector and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a buy button that POSTs to /api/checkout and redirects to the session URL.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918"/>
                <w:sz w:val="17"/>
                <w:szCs w:val="17"/>
              </w:rPr>
              <w:t xml:space="preserve">Use stripe npm package. Keep existing inquiry CTA alongside the buy button.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7. Photo Workflow Quick Reference</w:t>
      </w:r>
    </w:p>
    <w:p>
      <w:pPr>
        <w:spacing w:after="12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Full detail is in the scaffold README. This is the condensed version for day-to-day use.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Lightroom export preset — "Web — bradreardon.studio"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JPEG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Quality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Color space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sRGB  ← critical, not AdobeRGB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Resize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Long edge: 2400px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Resolution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72 ppi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Output sharpening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Screen, Standard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Metadata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Copyright Only (strips GPS, keeps copyright string)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Watermark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File naming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lowercase-hyphens-series-title-year.jpg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Adding a photo — 3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1. Export from Lightroom using preset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2. Drop file into public/images/[series]/filename.jpg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918"/>
          <w:sz w:val="19"/>
          <w:szCs w:val="19"/>
        </w:rPr>
        <w:t xml:space="preserve">3. Add entry to content/photos.ts:</w:t>
      </w:r>
    </w:p>
    <w:p>
      <w:pPr>
        <w:spacing w:before="60" w:after="0"/>
      </w:pPr>
      <w:r>
        <w:t xml:space="preserve"/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{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slug: 'broadway-facade-2024',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src: '/images/architecture/broadway-facade-2024.jpg',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alt: 'Cast iron facade on Broadway, early morning light, 2024',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title: 'Broadway, no. 3',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series: 'Architecture',  // Architecture | Street | Still life | Abstract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aspectRatio: '3/4',      // must match actual crop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year: 2024,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  featured: false,          // true for exactly 4 (home page thumbs)</w:t>
      </w:r>
    </w:p>
    <w:p>
      <w:pPr>
        <w:shd w:fill="F4F4F2" w:val="clear"/>
        <w:spacing w:before="60" w:after="60"/>
      </w:pPr>
      <w:r>
        <w:rPr>
          <w:rFonts w:ascii="Courier New" w:cs="Courier New" w:eastAsia="Courier New" w:hAnsi="Courier New"/>
          <w:color w:val="1a1918"/>
          <w:sz w:val="17"/>
          <w:szCs w:val="17"/>
        </w:rPr>
        <w:t xml:space="preserve">  },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918"/>
          <w:sz w:val="22"/>
          <w:szCs w:val="22"/>
        </w:rPr>
        <w:t xml:space="preserve">Aspect ratio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3/4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Portrait standard — most common for architectural/fashion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2/3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Portrait tall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1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Square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3/2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Landscape standard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5/4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Landscape slightly tall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16/9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Cinematic wide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ddddda" w:sz="4" w:space="6"/>
        </w:pBdr>
        <w:spacing w:before="400" w:after="120"/>
      </w:pPr>
      <w:r>
        <w:rPr>
          <w:rFonts w:ascii="Georgia" w:cs="Georgia" w:eastAsia="Georgia" w:hAnsi="Georgia"/>
          <w:b/>
          <w:bCs/>
          <w:color w:val="1a1918"/>
          <w:sz w:val="28"/>
          <w:szCs w:val="28"/>
        </w:rPr>
        <w:t xml:space="preserve">8. Reference Links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VS Code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code.visualstudio.com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Node.js LTS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nodejs.org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Git / Git Bash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git-scm.com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Vercel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vercel.com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Cloudflare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cloudflare.com/products/registrar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Resend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resend.com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Squoosh (web)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squoosh.app — compress images after Lightroom export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Next.js docs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nextjs.org/docs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Tailwind docs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tailwindcss.com/docs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Stripe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stripe.com — payment links free, Checkout when ready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Duggal (lab)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duggal.com — fine art giclée, Chelsea NYC</w:t>
            </w:r>
          </w:p>
        </w:tc>
      </w:tr>
      <w:tr>
        <w:tc>
          <w:tcPr>
            <w:tcW w:type="dxa" w:w="26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0"/>
                <w:sz w:val="18"/>
                <w:szCs w:val="18"/>
              </w:rPr>
              <w:t xml:space="preserve">Digital Silver</w:t>
            </w:r>
          </w:p>
        </w:tc>
        <w:tc>
          <w:tcPr>
            <w:tcW w:type="dxa" w:w="67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8"/>
                <w:sz w:val="18"/>
                <w:szCs w:val="18"/>
              </w:rPr>
              <w:t xml:space="preserve">digitalsilverimaging.com — Hahnemühle specialist, Boston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a" w:sz="2" w:space="4"/>
      </w:pBdr>
      <w:tabs>
        <w:tab w:val="right" w:pos="9026"/>
      </w:tabs>
    </w:pPr>
    <w:r>
      <w:rPr>
        <w:rFonts w:ascii="Arial" w:cs="Arial" w:eastAsia="Arial" w:hAnsi="Arial"/>
        <w:color w:val="999890"/>
        <w:sz w:val="16"/>
        <w:szCs w:val="16"/>
      </w:rPr>
      <w:t xml:space="preserve">bradreardon.studio  ·  photography portfolio  ·  </w:t>
    </w:r>
    <w:r>
      <w:rPr>
        <w:rFonts w:ascii="Arial" w:cs="Arial" w:eastAsia="Arial" w:hAnsi="Arial"/>
        <w:color w:val="9998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a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999890"/>
        <w:sz w:val="17"/>
        <w:szCs w:val="17"/>
      </w:rPr>
      <w:t xml:space="preserve">claude_new_chat_prompt_handoff.docx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999890"/>
        <w:sz w:val="17"/>
        <w:szCs w:val="17"/>
      </w:rPr>
      <w:t xml:space="preserve">Upload + paste Section 1 to continue in new chat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Georgia" w:cs="Georgia" w:eastAsia="Georgia" w:hAnsi="Georgia"/>
      <w:b/>
      <w:bCs/>
      <w:color w:val="1a191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1a19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2026-03-21T15:25:40.526Z</dcterms:created>
  <dcterms:modified xsi:type="dcterms:W3CDTF">2026-03-21T15:25:40.527Z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