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D697D" w14:textId="77777777" w:rsidR="006829C9" w:rsidRDefault="006829C9" w:rsidP="006829C9">
      <w:pPr>
        <w:pStyle w:val="Title"/>
        <w:spacing w:after="0"/>
      </w:pPr>
      <w:r>
        <w:t>SENG 310 – Assignment 4</w:t>
      </w:r>
    </w:p>
    <w:p w14:paraId="46F4CABC" w14:textId="77777777" w:rsidR="006829C9" w:rsidRPr="006829C9" w:rsidRDefault="006829C9" w:rsidP="006829C9">
      <w:pPr>
        <w:pStyle w:val="Subtitle"/>
      </w:pPr>
      <w:r w:rsidRPr="006829C9">
        <w:t>Richard B. Wagner</w:t>
      </w:r>
      <w:r>
        <w:t xml:space="preserve"> (V00767821)</w:t>
      </w:r>
    </w:p>
    <w:p w14:paraId="33C1E8F1" w14:textId="77777777" w:rsidR="006829C9" w:rsidRDefault="006829C9" w:rsidP="00FD3660">
      <w:pPr>
        <w:rPr>
          <w:rFonts w:cs="Times New Roman"/>
          <w:b/>
          <w:bCs/>
          <w:color w:val="000000"/>
        </w:rPr>
      </w:pPr>
    </w:p>
    <w:p w14:paraId="3112355A" w14:textId="77777777" w:rsidR="00FD3660" w:rsidRPr="006829C9" w:rsidRDefault="00FD3660" w:rsidP="00FD3660">
      <w:pPr>
        <w:rPr>
          <w:rFonts w:cs="Times New Roman"/>
          <w:sz w:val="20"/>
          <w:szCs w:val="20"/>
        </w:rPr>
      </w:pPr>
      <w:r w:rsidRPr="006829C9">
        <w:rPr>
          <w:rFonts w:cs="Times New Roman"/>
          <w:b/>
          <w:bCs/>
          <w:color w:val="000000"/>
          <w:sz w:val="20"/>
          <w:szCs w:val="20"/>
        </w:rPr>
        <w:t>Task Scenario 1: Basic Budgeting</w:t>
      </w:r>
    </w:p>
    <w:p w14:paraId="22958255" w14:textId="77777777" w:rsidR="00FD3660" w:rsidRPr="006829C9" w:rsidRDefault="00FD3660" w:rsidP="00FD3660">
      <w:pPr>
        <w:rPr>
          <w:rFonts w:cs="Times New Roman"/>
          <w:sz w:val="20"/>
          <w:szCs w:val="20"/>
        </w:rPr>
      </w:pPr>
      <w:r w:rsidRPr="006829C9">
        <w:rPr>
          <w:rFonts w:cs="Times New Roman"/>
          <w:color w:val="000000"/>
          <w:sz w:val="20"/>
          <w:szCs w:val="20"/>
        </w:rPr>
        <w:t>Sally wants to figure out where to start with budgeting. She accordingly creates an account with Good Money and grants the app access to her bank accounts.  Sally answers a series of questions about her spending habits in various categories of expenses. The app then takes all of the information about Sally’s income, goals, and regular expenses, and generates a concrete budgeting plan for her. The application gives Sally some feedbacks like free spending money, budget summary, and also visual graph summary. Sally now has an intuitive, easy way to assess a plan to use her money.</w:t>
      </w:r>
    </w:p>
    <w:p w14:paraId="5CB5B90A" w14:textId="77777777" w:rsidR="00FD3660" w:rsidRPr="006829C9" w:rsidRDefault="00FD3660" w:rsidP="00FD3660">
      <w:pPr>
        <w:rPr>
          <w:rFonts w:eastAsia="Times New Roman" w:cs="Times New Roman"/>
          <w:sz w:val="20"/>
          <w:szCs w:val="20"/>
        </w:rPr>
      </w:pPr>
      <w:r w:rsidRPr="006829C9">
        <w:rPr>
          <w:rFonts w:eastAsia="Times New Roman" w:cs="Times New Roman"/>
          <w:sz w:val="20"/>
          <w:szCs w:val="20"/>
        </w:rPr>
        <w:br/>
      </w:r>
      <w:r w:rsidRPr="006829C9">
        <w:rPr>
          <w:rFonts w:eastAsia="Times New Roman" w:cs="Times New Roman"/>
          <w:i/>
          <w:iCs/>
          <w:color w:val="000000"/>
          <w:sz w:val="20"/>
          <w:szCs w:val="20"/>
        </w:rPr>
        <w:t>Sally wants to figure out where to start</w:t>
      </w:r>
      <w:bookmarkStart w:id="0" w:name="_GoBack"/>
      <w:bookmarkEnd w:id="0"/>
      <w:r w:rsidRPr="006829C9">
        <w:rPr>
          <w:rFonts w:eastAsia="Times New Roman" w:cs="Times New Roman"/>
          <w:i/>
          <w:iCs/>
          <w:color w:val="000000"/>
          <w:sz w:val="20"/>
          <w:szCs w:val="20"/>
        </w:rPr>
        <w:t xml:space="preserve"> with budgeting. She creates an account with Good </w:t>
      </w:r>
      <w:proofErr w:type="gramStart"/>
      <w:r w:rsidRPr="006829C9">
        <w:rPr>
          <w:rFonts w:eastAsia="Times New Roman" w:cs="Times New Roman"/>
          <w:i/>
          <w:iCs/>
          <w:color w:val="000000"/>
          <w:sz w:val="20"/>
          <w:szCs w:val="20"/>
        </w:rPr>
        <w:t>Money which</w:t>
      </w:r>
      <w:proofErr w:type="gramEnd"/>
      <w:r w:rsidRPr="006829C9">
        <w:rPr>
          <w:rFonts w:eastAsia="Times New Roman" w:cs="Times New Roman"/>
          <w:i/>
          <w:iCs/>
          <w:color w:val="000000"/>
          <w:sz w:val="20"/>
          <w:szCs w:val="20"/>
        </w:rPr>
        <w:t xml:space="preserve"> gives the app access to her bank account(s).  Sally then goes to the budgeting section of the app where she starts filling in how much she wants to spend on a particular item each week. The app then creates a budgeting plan for the next month with respect to her regular income, along with a certain amount of free spending money.</w:t>
      </w:r>
    </w:p>
    <w:p w14:paraId="42889D62" w14:textId="77777777" w:rsidR="00FD3660" w:rsidRPr="006829C9" w:rsidRDefault="00FD3660">
      <w:pPr>
        <w:rPr>
          <w:sz w:val="20"/>
          <w:szCs w:val="20"/>
        </w:rPr>
      </w:pPr>
    </w:p>
    <w:tbl>
      <w:tblPr>
        <w:tblStyle w:val="TableGrid"/>
        <w:tblW w:w="0" w:type="auto"/>
        <w:tblLook w:val="04A0" w:firstRow="1" w:lastRow="0" w:firstColumn="1" w:lastColumn="0" w:noHBand="0" w:noVBand="1"/>
      </w:tblPr>
      <w:tblGrid>
        <w:gridCol w:w="637"/>
        <w:gridCol w:w="2751"/>
        <w:gridCol w:w="1556"/>
        <w:gridCol w:w="1862"/>
        <w:gridCol w:w="2050"/>
      </w:tblGrid>
      <w:tr w:rsidR="00FD3660" w:rsidRPr="006829C9" w14:paraId="3CEF609E" w14:textId="77777777" w:rsidTr="00021279">
        <w:tc>
          <w:tcPr>
            <w:tcW w:w="0" w:type="auto"/>
          </w:tcPr>
          <w:p w14:paraId="0E0A8FE5" w14:textId="77777777" w:rsidR="00FD3660" w:rsidRPr="006829C9" w:rsidRDefault="00FD3660">
            <w:pPr>
              <w:rPr>
                <w:rFonts w:eastAsia="Times New Roman" w:cs="Times New Roman"/>
                <w:sz w:val="20"/>
                <w:szCs w:val="20"/>
              </w:rPr>
            </w:pPr>
            <w:r w:rsidRPr="006829C9">
              <w:rPr>
                <w:rFonts w:eastAsia="Times New Roman" w:cs="Times New Roman"/>
                <w:sz w:val="20"/>
                <w:szCs w:val="20"/>
              </w:rPr>
              <w:t>Task #</w:t>
            </w:r>
          </w:p>
        </w:tc>
        <w:tc>
          <w:tcPr>
            <w:tcW w:w="0" w:type="auto"/>
          </w:tcPr>
          <w:p w14:paraId="463F0F1F" w14:textId="77777777" w:rsidR="00FD3660" w:rsidRPr="006829C9" w:rsidRDefault="00FD3660">
            <w:pPr>
              <w:rPr>
                <w:rFonts w:eastAsia="Times New Roman" w:cs="Times New Roman"/>
                <w:sz w:val="20"/>
                <w:szCs w:val="20"/>
              </w:rPr>
            </w:pPr>
            <w:r w:rsidRPr="006829C9">
              <w:rPr>
                <w:rFonts w:eastAsia="Times New Roman" w:cs="Times New Roman"/>
                <w:sz w:val="20"/>
                <w:szCs w:val="20"/>
              </w:rPr>
              <w:t>Description</w:t>
            </w:r>
          </w:p>
        </w:tc>
        <w:tc>
          <w:tcPr>
            <w:tcW w:w="0" w:type="auto"/>
          </w:tcPr>
          <w:p w14:paraId="7C33E450" w14:textId="77777777" w:rsidR="00FD3660" w:rsidRPr="006829C9" w:rsidRDefault="00FD3660">
            <w:pPr>
              <w:rPr>
                <w:sz w:val="20"/>
                <w:szCs w:val="20"/>
              </w:rPr>
            </w:pPr>
            <w:r w:rsidRPr="006829C9">
              <w:rPr>
                <w:rFonts w:eastAsia="Times New Roman" w:cs="Times New Roman"/>
                <w:sz w:val="20"/>
                <w:szCs w:val="20"/>
              </w:rPr>
              <w:t>Actions Required</w:t>
            </w:r>
          </w:p>
        </w:tc>
        <w:tc>
          <w:tcPr>
            <w:tcW w:w="0" w:type="auto"/>
          </w:tcPr>
          <w:p w14:paraId="6DCAB8E9" w14:textId="77777777" w:rsidR="00FD3660" w:rsidRPr="006829C9" w:rsidRDefault="00FD3660">
            <w:pPr>
              <w:rPr>
                <w:sz w:val="20"/>
                <w:szCs w:val="20"/>
              </w:rPr>
            </w:pPr>
            <w:r w:rsidRPr="006829C9">
              <w:rPr>
                <w:rFonts w:eastAsia="Times New Roman" w:cs="Times New Roman"/>
                <w:sz w:val="20"/>
                <w:szCs w:val="20"/>
              </w:rPr>
              <w:t>Interface Response to Actions</w:t>
            </w:r>
          </w:p>
        </w:tc>
        <w:tc>
          <w:tcPr>
            <w:tcW w:w="0" w:type="auto"/>
          </w:tcPr>
          <w:p w14:paraId="1524B98F" w14:textId="77777777" w:rsidR="00FD3660" w:rsidRPr="006829C9" w:rsidRDefault="00FD3660">
            <w:pPr>
              <w:rPr>
                <w:sz w:val="20"/>
                <w:szCs w:val="20"/>
              </w:rPr>
            </w:pPr>
            <w:r w:rsidRPr="006829C9">
              <w:rPr>
                <w:rFonts w:eastAsia="Times New Roman" w:cs="Times New Roman"/>
                <w:sz w:val="20"/>
                <w:szCs w:val="20"/>
              </w:rPr>
              <w:t>Comments</w:t>
            </w:r>
          </w:p>
        </w:tc>
      </w:tr>
      <w:tr w:rsidR="00FD3660" w:rsidRPr="006829C9" w14:paraId="3B121E0C" w14:textId="77777777" w:rsidTr="00021279">
        <w:tc>
          <w:tcPr>
            <w:tcW w:w="0" w:type="auto"/>
          </w:tcPr>
          <w:p w14:paraId="465A53AE" w14:textId="77777777" w:rsidR="00FD3660" w:rsidRPr="006829C9" w:rsidRDefault="00FD3660">
            <w:pPr>
              <w:rPr>
                <w:sz w:val="20"/>
                <w:szCs w:val="20"/>
              </w:rPr>
            </w:pPr>
            <w:r w:rsidRPr="006829C9">
              <w:rPr>
                <w:sz w:val="20"/>
                <w:szCs w:val="20"/>
              </w:rPr>
              <w:t>1</w:t>
            </w:r>
          </w:p>
        </w:tc>
        <w:tc>
          <w:tcPr>
            <w:tcW w:w="0" w:type="auto"/>
          </w:tcPr>
          <w:p w14:paraId="12492297" w14:textId="77777777" w:rsidR="00FD3660" w:rsidRPr="006829C9" w:rsidRDefault="00FD3660">
            <w:pPr>
              <w:rPr>
                <w:rFonts w:eastAsia="Times New Roman" w:cs="Times New Roman"/>
                <w:sz w:val="20"/>
                <w:szCs w:val="20"/>
              </w:rPr>
            </w:pPr>
            <w:proofErr w:type="gramStart"/>
            <w:r w:rsidRPr="006829C9">
              <w:rPr>
                <w:rFonts w:eastAsia="Times New Roman" w:cs="Times New Roman"/>
                <w:sz w:val="20"/>
                <w:szCs w:val="20"/>
              </w:rPr>
              <w:t>on</w:t>
            </w:r>
            <w:proofErr w:type="gramEnd"/>
            <w:r w:rsidRPr="006829C9">
              <w:rPr>
                <w:rFonts w:eastAsia="Times New Roman" w:cs="Times New Roman"/>
                <w:sz w:val="20"/>
                <w:szCs w:val="20"/>
              </w:rPr>
              <w:t xml:space="preserve"> the “Login” page, press the “Sign Up” button to start creating an account on the “Profile” page</w:t>
            </w:r>
          </w:p>
        </w:tc>
        <w:tc>
          <w:tcPr>
            <w:tcW w:w="0" w:type="auto"/>
          </w:tcPr>
          <w:p w14:paraId="1AC0AF4F" w14:textId="77777777" w:rsidR="00FD3660" w:rsidRPr="006829C9" w:rsidRDefault="00C82D05">
            <w:pPr>
              <w:rPr>
                <w:sz w:val="20"/>
                <w:szCs w:val="20"/>
              </w:rPr>
            </w:pPr>
            <w:r w:rsidRPr="006829C9">
              <w:rPr>
                <w:sz w:val="20"/>
                <w:szCs w:val="20"/>
              </w:rPr>
              <w:t>Filled out username and password fields and hit sign up</w:t>
            </w:r>
          </w:p>
        </w:tc>
        <w:tc>
          <w:tcPr>
            <w:tcW w:w="0" w:type="auto"/>
          </w:tcPr>
          <w:p w14:paraId="6D1222DE" w14:textId="77777777" w:rsidR="00FD3660" w:rsidRPr="006829C9" w:rsidRDefault="00C82D05">
            <w:pPr>
              <w:rPr>
                <w:sz w:val="20"/>
                <w:szCs w:val="20"/>
              </w:rPr>
            </w:pPr>
            <w:r w:rsidRPr="006829C9">
              <w:rPr>
                <w:sz w:val="20"/>
                <w:szCs w:val="20"/>
              </w:rPr>
              <w:t>Changes to the profile page</w:t>
            </w:r>
          </w:p>
        </w:tc>
        <w:tc>
          <w:tcPr>
            <w:tcW w:w="0" w:type="auto"/>
          </w:tcPr>
          <w:p w14:paraId="6BD08F30" w14:textId="77777777" w:rsidR="00FD3660" w:rsidRPr="006829C9" w:rsidRDefault="00C82D05">
            <w:pPr>
              <w:rPr>
                <w:sz w:val="20"/>
                <w:szCs w:val="20"/>
              </w:rPr>
            </w:pPr>
            <w:r w:rsidRPr="006829C9">
              <w:rPr>
                <w:sz w:val="20"/>
                <w:szCs w:val="20"/>
              </w:rPr>
              <w:t xml:space="preserve">Some users may not understand that they must put in credentials on the sign in page to sign up. </w:t>
            </w:r>
            <w:r w:rsidR="005377C6" w:rsidRPr="006829C9">
              <w:rPr>
                <w:sz w:val="20"/>
                <w:szCs w:val="20"/>
              </w:rPr>
              <w:t>Newer apps are doing this though.</w:t>
            </w:r>
          </w:p>
        </w:tc>
      </w:tr>
      <w:tr w:rsidR="00FD3660" w:rsidRPr="006829C9" w14:paraId="60D61193" w14:textId="77777777" w:rsidTr="00021279">
        <w:tc>
          <w:tcPr>
            <w:tcW w:w="0" w:type="auto"/>
          </w:tcPr>
          <w:p w14:paraId="411784B5" w14:textId="77777777" w:rsidR="00FD3660" w:rsidRPr="006829C9" w:rsidRDefault="00FD3660">
            <w:pPr>
              <w:rPr>
                <w:sz w:val="20"/>
                <w:szCs w:val="20"/>
              </w:rPr>
            </w:pPr>
            <w:r w:rsidRPr="006829C9">
              <w:rPr>
                <w:sz w:val="20"/>
                <w:szCs w:val="20"/>
              </w:rPr>
              <w:t>2</w:t>
            </w:r>
          </w:p>
        </w:tc>
        <w:tc>
          <w:tcPr>
            <w:tcW w:w="0" w:type="auto"/>
          </w:tcPr>
          <w:p w14:paraId="3E4ADF22" w14:textId="77777777" w:rsidR="00FD3660" w:rsidRPr="006829C9" w:rsidRDefault="00FD3660">
            <w:pPr>
              <w:rPr>
                <w:rFonts w:eastAsia="Times New Roman" w:cs="Times New Roman"/>
                <w:sz w:val="20"/>
                <w:szCs w:val="20"/>
              </w:rPr>
            </w:pPr>
            <w:proofErr w:type="gramStart"/>
            <w:r w:rsidRPr="006829C9">
              <w:rPr>
                <w:rFonts w:eastAsia="Times New Roman" w:cs="Times New Roman"/>
                <w:sz w:val="20"/>
                <w:szCs w:val="20"/>
              </w:rPr>
              <w:t>on</w:t>
            </w:r>
            <w:proofErr w:type="gramEnd"/>
            <w:r w:rsidRPr="006829C9">
              <w:rPr>
                <w:rFonts w:eastAsia="Times New Roman" w:cs="Times New Roman"/>
                <w:sz w:val="20"/>
                <w:szCs w:val="20"/>
              </w:rPr>
              <w:t xml:space="preserve"> the “Profile” page, fill in the fields for login (email, password), personal (name, address, phone, picture), and banking (account numbers, credit/debit cards) information with your own and then press “Update” which takes you to the “Main” page</w:t>
            </w:r>
          </w:p>
        </w:tc>
        <w:tc>
          <w:tcPr>
            <w:tcW w:w="0" w:type="auto"/>
          </w:tcPr>
          <w:p w14:paraId="595EEAD9" w14:textId="77777777" w:rsidR="00FD3660" w:rsidRPr="006829C9" w:rsidRDefault="005377C6" w:rsidP="005377C6">
            <w:pPr>
              <w:rPr>
                <w:sz w:val="20"/>
                <w:szCs w:val="20"/>
              </w:rPr>
            </w:pPr>
            <w:r w:rsidRPr="006829C9">
              <w:rPr>
                <w:sz w:val="20"/>
                <w:szCs w:val="20"/>
              </w:rPr>
              <w:t>Fill in some of the information. Doesn’t have to be much</w:t>
            </w:r>
          </w:p>
        </w:tc>
        <w:tc>
          <w:tcPr>
            <w:tcW w:w="0" w:type="auto"/>
          </w:tcPr>
          <w:p w14:paraId="29647C52" w14:textId="77777777" w:rsidR="00FD3660" w:rsidRPr="006829C9" w:rsidRDefault="005377C6">
            <w:pPr>
              <w:rPr>
                <w:sz w:val="20"/>
                <w:szCs w:val="20"/>
              </w:rPr>
            </w:pPr>
            <w:r w:rsidRPr="006829C9">
              <w:rPr>
                <w:sz w:val="20"/>
                <w:szCs w:val="20"/>
              </w:rPr>
              <w:t>Changes to the main page</w:t>
            </w:r>
          </w:p>
        </w:tc>
        <w:tc>
          <w:tcPr>
            <w:tcW w:w="0" w:type="auto"/>
          </w:tcPr>
          <w:p w14:paraId="0F022870" w14:textId="77777777" w:rsidR="00FD3660" w:rsidRPr="006829C9" w:rsidRDefault="005377C6" w:rsidP="005377C6">
            <w:pPr>
              <w:rPr>
                <w:sz w:val="20"/>
                <w:szCs w:val="20"/>
              </w:rPr>
            </w:pPr>
            <w:r w:rsidRPr="006829C9">
              <w:rPr>
                <w:sz w:val="20"/>
                <w:szCs w:val="20"/>
              </w:rPr>
              <w:t xml:space="preserve">The back button at the top of the page should take you to the sign in page. </w:t>
            </w:r>
          </w:p>
        </w:tc>
      </w:tr>
      <w:tr w:rsidR="00FD3660" w:rsidRPr="006829C9" w14:paraId="356FEC12" w14:textId="77777777" w:rsidTr="00021279">
        <w:tc>
          <w:tcPr>
            <w:tcW w:w="0" w:type="auto"/>
          </w:tcPr>
          <w:p w14:paraId="0F6D19C9" w14:textId="77777777" w:rsidR="00FD3660" w:rsidRPr="006829C9" w:rsidRDefault="00FD3660">
            <w:pPr>
              <w:rPr>
                <w:sz w:val="20"/>
                <w:szCs w:val="20"/>
              </w:rPr>
            </w:pPr>
            <w:r w:rsidRPr="006829C9">
              <w:rPr>
                <w:sz w:val="20"/>
                <w:szCs w:val="20"/>
              </w:rPr>
              <w:t>3</w:t>
            </w:r>
          </w:p>
        </w:tc>
        <w:tc>
          <w:tcPr>
            <w:tcW w:w="0" w:type="auto"/>
          </w:tcPr>
          <w:p w14:paraId="6782DE47" w14:textId="77777777" w:rsidR="00FD3660" w:rsidRPr="006829C9" w:rsidRDefault="00FD3660">
            <w:pPr>
              <w:rPr>
                <w:rFonts w:eastAsia="Times New Roman" w:cs="Times New Roman"/>
                <w:sz w:val="20"/>
                <w:szCs w:val="20"/>
              </w:rPr>
            </w:pPr>
            <w:proofErr w:type="gramStart"/>
            <w:r w:rsidRPr="006829C9">
              <w:rPr>
                <w:rFonts w:eastAsia="Times New Roman" w:cs="Times New Roman"/>
                <w:sz w:val="20"/>
                <w:szCs w:val="20"/>
              </w:rPr>
              <w:t>on</w:t>
            </w:r>
            <w:proofErr w:type="gramEnd"/>
            <w:r w:rsidRPr="006829C9">
              <w:rPr>
                <w:rFonts w:eastAsia="Times New Roman" w:cs="Times New Roman"/>
                <w:sz w:val="20"/>
                <w:szCs w:val="20"/>
              </w:rPr>
              <w:t xml:space="preserve"> the “Main” page, navigate to the “Budget” page</w:t>
            </w:r>
          </w:p>
        </w:tc>
        <w:tc>
          <w:tcPr>
            <w:tcW w:w="0" w:type="auto"/>
          </w:tcPr>
          <w:p w14:paraId="229634B8" w14:textId="77777777" w:rsidR="00FD3660" w:rsidRPr="006829C9" w:rsidRDefault="005377C6">
            <w:pPr>
              <w:rPr>
                <w:sz w:val="20"/>
                <w:szCs w:val="20"/>
              </w:rPr>
            </w:pPr>
            <w:r w:rsidRPr="006829C9">
              <w:rPr>
                <w:sz w:val="20"/>
                <w:szCs w:val="20"/>
              </w:rPr>
              <w:t>User clicks on pie chart with budget label above</w:t>
            </w:r>
          </w:p>
        </w:tc>
        <w:tc>
          <w:tcPr>
            <w:tcW w:w="0" w:type="auto"/>
          </w:tcPr>
          <w:p w14:paraId="77713209" w14:textId="77777777" w:rsidR="00FD3660" w:rsidRPr="006829C9" w:rsidRDefault="005377C6">
            <w:pPr>
              <w:rPr>
                <w:sz w:val="20"/>
                <w:szCs w:val="20"/>
              </w:rPr>
            </w:pPr>
            <w:r w:rsidRPr="006829C9">
              <w:rPr>
                <w:sz w:val="20"/>
                <w:szCs w:val="20"/>
              </w:rPr>
              <w:t>Changes to budget page</w:t>
            </w:r>
          </w:p>
        </w:tc>
        <w:tc>
          <w:tcPr>
            <w:tcW w:w="0" w:type="auto"/>
          </w:tcPr>
          <w:p w14:paraId="4C997024" w14:textId="77777777" w:rsidR="00FD3660" w:rsidRPr="006829C9" w:rsidRDefault="005377C6">
            <w:pPr>
              <w:rPr>
                <w:sz w:val="20"/>
                <w:szCs w:val="20"/>
              </w:rPr>
            </w:pPr>
            <w:r w:rsidRPr="006829C9">
              <w:rPr>
                <w:sz w:val="20"/>
                <w:szCs w:val="20"/>
              </w:rPr>
              <w:t>This is one of the more unintuitive features. We should consider something to queue the user into the fact that the graph is clickable</w:t>
            </w:r>
          </w:p>
        </w:tc>
      </w:tr>
      <w:tr w:rsidR="00FD3660" w:rsidRPr="006829C9" w14:paraId="74E2C753" w14:textId="77777777" w:rsidTr="00021279">
        <w:tc>
          <w:tcPr>
            <w:tcW w:w="0" w:type="auto"/>
          </w:tcPr>
          <w:p w14:paraId="21C043F6" w14:textId="77777777" w:rsidR="00FD3660" w:rsidRPr="006829C9" w:rsidRDefault="00FD3660">
            <w:pPr>
              <w:rPr>
                <w:sz w:val="20"/>
                <w:szCs w:val="20"/>
              </w:rPr>
            </w:pPr>
            <w:r w:rsidRPr="006829C9">
              <w:rPr>
                <w:sz w:val="20"/>
                <w:szCs w:val="20"/>
              </w:rPr>
              <w:t>4</w:t>
            </w:r>
          </w:p>
        </w:tc>
        <w:tc>
          <w:tcPr>
            <w:tcW w:w="0" w:type="auto"/>
          </w:tcPr>
          <w:p w14:paraId="67FBEA8A" w14:textId="77777777" w:rsidR="00FD3660" w:rsidRPr="006829C9" w:rsidRDefault="00FD3660">
            <w:pPr>
              <w:rPr>
                <w:rFonts w:eastAsia="Times New Roman" w:cs="Times New Roman"/>
                <w:sz w:val="20"/>
                <w:szCs w:val="20"/>
              </w:rPr>
            </w:pPr>
            <w:proofErr w:type="gramStart"/>
            <w:r w:rsidRPr="006829C9">
              <w:rPr>
                <w:rFonts w:eastAsia="Times New Roman" w:cs="Times New Roman"/>
                <w:sz w:val="20"/>
                <w:szCs w:val="20"/>
              </w:rPr>
              <w:t>on</w:t>
            </w:r>
            <w:proofErr w:type="gramEnd"/>
            <w:r w:rsidRPr="006829C9">
              <w:rPr>
                <w:rFonts w:eastAsia="Times New Roman" w:cs="Times New Roman"/>
                <w:sz w:val="20"/>
                <w:szCs w:val="20"/>
              </w:rPr>
              <w:t xml:space="preserve"> the “Budget” page, you can adjust how much you want to spend on a certain type of item for a certain time period, then you can press “Save” to save any changes, and this will bring you back to the “Main” page</w:t>
            </w:r>
          </w:p>
        </w:tc>
        <w:tc>
          <w:tcPr>
            <w:tcW w:w="0" w:type="auto"/>
          </w:tcPr>
          <w:p w14:paraId="4661967C" w14:textId="77777777" w:rsidR="00FD3660" w:rsidRPr="006829C9" w:rsidRDefault="005377C6">
            <w:pPr>
              <w:rPr>
                <w:sz w:val="20"/>
                <w:szCs w:val="20"/>
              </w:rPr>
            </w:pPr>
            <w:r w:rsidRPr="006829C9">
              <w:rPr>
                <w:sz w:val="20"/>
                <w:szCs w:val="20"/>
              </w:rPr>
              <w:t>User holds down any budget item</w:t>
            </w:r>
          </w:p>
        </w:tc>
        <w:tc>
          <w:tcPr>
            <w:tcW w:w="0" w:type="auto"/>
          </w:tcPr>
          <w:p w14:paraId="28D6F188" w14:textId="77777777" w:rsidR="00FD3660" w:rsidRPr="006829C9" w:rsidRDefault="005377C6">
            <w:pPr>
              <w:rPr>
                <w:sz w:val="20"/>
                <w:szCs w:val="20"/>
              </w:rPr>
            </w:pPr>
            <w:r w:rsidRPr="006829C9">
              <w:rPr>
                <w:sz w:val="20"/>
                <w:szCs w:val="20"/>
              </w:rPr>
              <w:t>All items become editable on the page now showing a recycle bin next to each item to delete them as well as a slider for adjusting the items.</w:t>
            </w:r>
            <w:r w:rsidR="006F6140" w:rsidRPr="006829C9">
              <w:rPr>
                <w:sz w:val="20"/>
                <w:szCs w:val="20"/>
              </w:rPr>
              <w:t xml:space="preserve"> </w:t>
            </w:r>
          </w:p>
        </w:tc>
        <w:tc>
          <w:tcPr>
            <w:tcW w:w="0" w:type="auto"/>
          </w:tcPr>
          <w:p w14:paraId="58FCCA1E" w14:textId="77777777" w:rsidR="00FD3660" w:rsidRPr="006829C9" w:rsidRDefault="006F6140">
            <w:pPr>
              <w:rPr>
                <w:sz w:val="20"/>
                <w:szCs w:val="20"/>
              </w:rPr>
            </w:pPr>
            <w:r w:rsidRPr="006829C9">
              <w:rPr>
                <w:sz w:val="20"/>
                <w:szCs w:val="20"/>
              </w:rPr>
              <w:t>Group decided that clicking on save</w:t>
            </w:r>
            <w:r w:rsidR="00125843" w:rsidRPr="006829C9">
              <w:rPr>
                <w:sz w:val="20"/>
                <w:szCs w:val="20"/>
              </w:rPr>
              <w:t xml:space="preserve"> would move back to main page. I think it should stay on page. Also we need to add save button to wireframe.</w:t>
            </w:r>
          </w:p>
        </w:tc>
      </w:tr>
      <w:tr w:rsidR="00FD3660" w:rsidRPr="006829C9" w14:paraId="40C19D64" w14:textId="77777777" w:rsidTr="00021279">
        <w:tc>
          <w:tcPr>
            <w:tcW w:w="0" w:type="auto"/>
          </w:tcPr>
          <w:p w14:paraId="3B05A09B" w14:textId="77777777" w:rsidR="00FD3660" w:rsidRPr="006829C9" w:rsidRDefault="00FD3660">
            <w:pPr>
              <w:rPr>
                <w:sz w:val="20"/>
                <w:szCs w:val="20"/>
              </w:rPr>
            </w:pPr>
            <w:r w:rsidRPr="006829C9">
              <w:rPr>
                <w:sz w:val="20"/>
                <w:szCs w:val="20"/>
              </w:rPr>
              <w:lastRenderedPageBreak/>
              <w:t>5</w:t>
            </w:r>
          </w:p>
        </w:tc>
        <w:tc>
          <w:tcPr>
            <w:tcW w:w="0" w:type="auto"/>
          </w:tcPr>
          <w:p w14:paraId="61EF320C" w14:textId="77777777" w:rsidR="00FD3660" w:rsidRPr="006829C9" w:rsidRDefault="00FD3660">
            <w:pPr>
              <w:rPr>
                <w:rFonts w:eastAsia="Times New Roman" w:cs="Times New Roman"/>
                <w:sz w:val="20"/>
                <w:szCs w:val="20"/>
              </w:rPr>
            </w:pPr>
            <w:proofErr w:type="gramStart"/>
            <w:r w:rsidRPr="006829C9">
              <w:rPr>
                <w:rFonts w:eastAsia="Times New Roman" w:cs="Times New Roman"/>
                <w:sz w:val="20"/>
                <w:szCs w:val="20"/>
              </w:rPr>
              <w:t>on</w:t>
            </w:r>
            <w:proofErr w:type="gramEnd"/>
            <w:r w:rsidRPr="006829C9">
              <w:rPr>
                <w:rFonts w:eastAsia="Times New Roman" w:cs="Times New Roman"/>
                <w:sz w:val="20"/>
                <w:szCs w:val="20"/>
              </w:rPr>
              <w:t xml:space="preserve"> the “Main” page, it will now show an updated budget summary, free spending money, and a visual graph summary</w:t>
            </w:r>
          </w:p>
        </w:tc>
        <w:tc>
          <w:tcPr>
            <w:tcW w:w="0" w:type="auto"/>
          </w:tcPr>
          <w:p w14:paraId="305FEB19" w14:textId="77777777" w:rsidR="00FD3660" w:rsidRPr="006829C9" w:rsidRDefault="006F6140">
            <w:pPr>
              <w:rPr>
                <w:sz w:val="20"/>
                <w:szCs w:val="20"/>
              </w:rPr>
            </w:pPr>
            <w:r w:rsidRPr="006829C9">
              <w:rPr>
                <w:sz w:val="20"/>
                <w:szCs w:val="20"/>
              </w:rPr>
              <w:t>U</w:t>
            </w:r>
            <w:r w:rsidR="005377C6" w:rsidRPr="006829C9">
              <w:rPr>
                <w:sz w:val="20"/>
                <w:szCs w:val="20"/>
              </w:rPr>
              <w:t>ser</w:t>
            </w:r>
            <w:r w:rsidR="00125843" w:rsidRPr="006829C9">
              <w:rPr>
                <w:sz w:val="20"/>
                <w:szCs w:val="20"/>
              </w:rPr>
              <w:t xml:space="preserve"> clicks on back button on budget page</w:t>
            </w:r>
          </w:p>
        </w:tc>
        <w:tc>
          <w:tcPr>
            <w:tcW w:w="0" w:type="auto"/>
          </w:tcPr>
          <w:p w14:paraId="6ACAF7C5" w14:textId="77777777" w:rsidR="00FD3660" w:rsidRPr="006829C9" w:rsidRDefault="00125843">
            <w:pPr>
              <w:rPr>
                <w:sz w:val="20"/>
                <w:szCs w:val="20"/>
              </w:rPr>
            </w:pPr>
            <w:r w:rsidRPr="006829C9">
              <w:rPr>
                <w:sz w:val="20"/>
                <w:szCs w:val="20"/>
              </w:rPr>
              <w:t>Main page is loaded</w:t>
            </w:r>
          </w:p>
        </w:tc>
        <w:tc>
          <w:tcPr>
            <w:tcW w:w="0" w:type="auto"/>
          </w:tcPr>
          <w:p w14:paraId="07902AAB" w14:textId="77777777" w:rsidR="00FD3660" w:rsidRPr="006829C9" w:rsidRDefault="00125843">
            <w:pPr>
              <w:rPr>
                <w:sz w:val="20"/>
                <w:szCs w:val="20"/>
              </w:rPr>
            </w:pPr>
            <w:r w:rsidRPr="006829C9">
              <w:rPr>
                <w:sz w:val="20"/>
                <w:szCs w:val="20"/>
              </w:rPr>
              <w:t>Group decided that clicking on save would move back to main page. I think it should stay on page</w:t>
            </w:r>
          </w:p>
        </w:tc>
      </w:tr>
    </w:tbl>
    <w:p w14:paraId="5EBFD2CD" w14:textId="77777777" w:rsidR="006E78E9" w:rsidRPr="006829C9" w:rsidRDefault="006E78E9">
      <w:pPr>
        <w:rPr>
          <w:sz w:val="20"/>
          <w:szCs w:val="20"/>
        </w:rPr>
      </w:pPr>
    </w:p>
    <w:p w14:paraId="0006FBA3" w14:textId="77777777" w:rsidR="006829C9" w:rsidRDefault="006829C9">
      <w:pPr>
        <w:rPr>
          <w:rFonts w:cs="Times New Roman"/>
          <w:b/>
          <w:bCs/>
          <w:color w:val="000000"/>
          <w:sz w:val="20"/>
          <w:szCs w:val="20"/>
        </w:rPr>
      </w:pPr>
      <w:r>
        <w:rPr>
          <w:rFonts w:cs="Times New Roman"/>
          <w:b/>
          <w:bCs/>
          <w:color w:val="000000"/>
          <w:sz w:val="20"/>
          <w:szCs w:val="20"/>
        </w:rPr>
        <w:br w:type="page"/>
      </w:r>
    </w:p>
    <w:p w14:paraId="26F044AE" w14:textId="77777777" w:rsidR="00FD3660" w:rsidRPr="006829C9" w:rsidRDefault="00FD3660" w:rsidP="00FD3660">
      <w:pPr>
        <w:rPr>
          <w:rFonts w:cs="Times New Roman"/>
          <w:sz w:val="20"/>
          <w:szCs w:val="20"/>
        </w:rPr>
      </w:pPr>
      <w:r w:rsidRPr="006829C9">
        <w:rPr>
          <w:rFonts w:cs="Times New Roman"/>
          <w:b/>
          <w:bCs/>
          <w:color w:val="000000"/>
          <w:sz w:val="20"/>
          <w:szCs w:val="20"/>
        </w:rPr>
        <w:t>Task Scenario 2: Expense Projection</w:t>
      </w:r>
    </w:p>
    <w:p w14:paraId="6A877DFC" w14:textId="77777777" w:rsidR="00FD3660" w:rsidRPr="006829C9" w:rsidRDefault="00FD3660" w:rsidP="00FD3660">
      <w:pPr>
        <w:rPr>
          <w:rFonts w:cs="Times New Roman"/>
          <w:sz w:val="20"/>
          <w:szCs w:val="20"/>
        </w:rPr>
      </w:pPr>
      <w:r w:rsidRPr="006829C9">
        <w:rPr>
          <w:rFonts w:cs="Times New Roman"/>
          <w:color w:val="000000"/>
          <w:sz w:val="20"/>
          <w:szCs w:val="20"/>
        </w:rPr>
        <w:t>John would like to branch out from the university life and explore the area around him, but he doesn’t have a stable income and wants to be financially independent from his parents. He decides that he wants to go to a snazzy event downtown with a couple of his friends. He wants to know how much he is safe to spend that night. He opens the Good Money app, and it shows his “extra expenses” and “food” budget options are about 35 dollars short for the exorbitant entry fee at this event. He then selects the “add expense” button from the home screen, and enters 35 dollars into the “how much?” field. His monthly projected budget alters accordingly by decreasing the amount of free spending money for the next four weeks. He is explained the repercussions of spending this money, and asked to confirm that the consequences are acceptable.  He decides that they are, presses ok, and his current “extra expenses” field increases to $69–enough to attend the event.</w:t>
      </w:r>
    </w:p>
    <w:p w14:paraId="6AF90B8E" w14:textId="77777777" w:rsidR="00FD3660" w:rsidRPr="006829C9" w:rsidRDefault="00FD3660" w:rsidP="00FD3660">
      <w:pPr>
        <w:rPr>
          <w:rFonts w:eastAsia="Times New Roman" w:cs="Times New Roman"/>
          <w:sz w:val="20"/>
          <w:szCs w:val="20"/>
        </w:rPr>
      </w:pPr>
      <w:r w:rsidRPr="006829C9">
        <w:rPr>
          <w:rFonts w:eastAsia="Times New Roman" w:cs="Times New Roman"/>
          <w:sz w:val="20"/>
          <w:szCs w:val="20"/>
        </w:rPr>
        <w:br/>
      </w:r>
      <w:r w:rsidRPr="006829C9">
        <w:rPr>
          <w:rFonts w:eastAsia="Times New Roman" w:cs="Times New Roman"/>
          <w:i/>
          <w:iCs/>
          <w:color w:val="000000"/>
          <w:sz w:val="20"/>
          <w:szCs w:val="20"/>
        </w:rPr>
        <w:t xml:space="preserve">John wants to go to a special event with his friends, but he is unsure if he has the money to stay within his budget plan and go to the event. He opens the app, and it shows him that with his current plan he has $35 left on “Food” and “Entertainment” combined for the rest of this week. Since he really wants to go to the event, he decides to adjust his budget plan by adding an extra $35 for this week. Before finalizing these changes, the app shows him how this will affect his free spending money for the rest of the month. After accepting these changes, his monthly budget alters accordingly. </w:t>
      </w:r>
    </w:p>
    <w:p w14:paraId="6F3D2CB6" w14:textId="77777777" w:rsidR="00FD3660" w:rsidRPr="006829C9" w:rsidRDefault="00FD3660">
      <w:pPr>
        <w:rPr>
          <w:sz w:val="20"/>
          <w:szCs w:val="20"/>
        </w:rPr>
      </w:pPr>
    </w:p>
    <w:tbl>
      <w:tblPr>
        <w:tblStyle w:val="TableGrid"/>
        <w:tblW w:w="0" w:type="auto"/>
        <w:tblLook w:val="04A0" w:firstRow="1" w:lastRow="0" w:firstColumn="1" w:lastColumn="0" w:noHBand="0" w:noVBand="1"/>
      </w:tblPr>
      <w:tblGrid>
        <w:gridCol w:w="644"/>
        <w:gridCol w:w="3194"/>
        <w:gridCol w:w="1403"/>
        <w:gridCol w:w="1357"/>
        <w:gridCol w:w="2258"/>
      </w:tblGrid>
      <w:tr w:rsidR="00125843" w:rsidRPr="006829C9" w14:paraId="1016F680" w14:textId="77777777" w:rsidTr="00021279">
        <w:tc>
          <w:tcPr>
            <w:tcW w:w="0" w:type="auto"/>
          </w:tcPr>
          <w:p w14:paraId="18E93223" w14:textId="77777777" w:rsidR="00125843" w:rsidRPr="006829C9" w:rsidRDefault="00125843" w:rsidP="00FD3660">
            <w:pPr>
              <w:rPr>
                <w:rFonts w:eastAsia="Times New Roman" w:cs="Times New Roman"/>
                <w:sz w:val="20"/>
                <w:szCs w:val="20"/>
              </w:rPr>
            </w:pPr>
            <w:r w:rsidRPr="006829C9">
              <w:rPr>
                <w:rFonts w:eastAsia="Times New Roman" w:cs="Times New Roman"/>
                <w:sz w:val="20"/>
                <w:szCs w:val="20"/>
              </w:rPr>
              <w:t>Task #</w:t>
            </w:r>
          </w:p>
        </w:tc>
        <w:tc>
          <w:tcPr>
            <w:tcW w:w="0" w:type="auto"/>
          </w:tcPr>
          <w:p w14:paraId="45353178" w14:textId="77777777" w:rsidR="00125843" w:rsidRPr="006829C9" w:rsidRDefault="00125843" w:rsidP="00FD3660">
            <w:pPr>
              <w:rPr>
                <w:rFonts w:eastAsia="Times New Roman" w:cs="Times New Roman"/>
                <w:sz w:val="20"/>
                <w:szCs w:val="20"/>
              </w:rPr>
            </w:pPr>
            <w:r w:rsidRPr="006829C9">
              <w:rPr>
                <w:rFonts w:eastAsia="Times New Roman" w:cs="Times New Roman"/>
                <w:sz w:val="20"/>
                <w:szCs w:val="20"/>
              </w:rPr>
              <w:t>Description</w:t>
            </w:r>
          </w:p>
        </w:tc>
        <w:tc>
          <w:tcPr>
            <w:tcW w:w="0" w:type="auto"/>
          </w:tcPr>
          <w:p w14:paraId="24B7B0BF" w14:textId="77777777" w:rsidR="00125843" w:rsidRPr="006829C9" w:rsidRDefault="00125843" w:rsidP="00FD3660">
            <w:pPr>
              <w:rPr>
                <w:sz w:val="20"/>
                <w:szCs w:val="20"/>
              </w:rPr>
            </w:pPr>
            <w:r w:rsidRPr="006829C9">
              <w:rPr>
                <w:rFonts w:eastAsia="Times New Roman" w:cs="Times New Roman"/>
                <w:sz w:val="20"/>
                <w:szCs w:val="20"/>
              </w:rPr>
              <w:t>Actions Required</w:t>
            </w:r>
          </w:p>
        </w:tc>
        <w:tc>
          <w:tcPr>
            <w:tcW w:w="0" w:type="auto"/>
          </w:tcPr>
          <w:p w14:paraId="3604554C" w14:textId="77777777" w:rsidR="00125843" w:rsidRPr="006829C9" w:rsidRDefault="00125843" w:rsidP="00FD3660">
            <w:pPr>
              <w:rPr>
                <w:sz w:val="20"/>
                <w:szCs w:val="20"/>
              </w:rPr>
            </w:pPr>
            <w:r w:rsidRPr="006829C9">
              <w:rPr>
                <w:rFonts w:eastAsia="Times New Roman" w:cs="Times New Roman"/>
                <w:sz w:val="20"/>
                <w:szCs w:val="20"/>
              </w:rPr>
              <w:t>Interface Response to Actions</w:t>
            </w:r>
          </w:p>
        </w:tc>
        <w:tc>
          <w:tcPr>
            <w:tcW w:w="0" w:type="auto"/>
          </w:tcPr>
          <w:p w14:paraId="5F490A24" w14:textId="77777777" w:rsidR="00125843" w:rsidRPr="006829C9" w:rsidRDefault="00125843" w:rsidP="00FD3660">
            <w:pPr>
              <w:rPr>
                <w:rFonts w:eastAsia="Times New Roman" w:cs="Times New Roman"/>
                <w:sz w:val="20"/>
                <w:szCs w:val="20"/>
              </w:rPr>
            </w:pPr>
            <w:r w:rsidRPr="006829C9">
              <w:rPr>
                <w:rFonts w:eastAsia="Times New Roman" w:cs="Times New Roman"/>
                <w:sz w:val="20"/>
                <w:szCs w:val="20"/>
              </w:rPr>
              <w:t>Notes</w:t>
            </w:r>
          </w:p>
        </w:tc>
      </w:tr>
      <w:tr w:rsidR="00125843" w:rsidRPr="006829C9" w14:paraId="6A3D1BAD" w14:textId="77777777" w:rsidTr="00021279">
        <w:tc>
          <w:tcPr>
            <w:tcW w:w="0" w:type="auto"/>
          </w:tcPr>
          <w:p w14:paraId="5BFB43CC" w14:textId="77777777" w:rsidR="00125843" w:rsidRPr="006829C9" w:rsidRDefault="00125843" w:rsidP="00FD3660">
            <w:pPr>
              <w:rPr>
                <w:sz w:val="20"/>
                <w:szCs w:val="20"/>
              </w:rPr>
            </w:pPr>
            <w:r w:rsidRPr="006829C9">
              <w:rPr>
                <w:sz w:val="20"/>
                <w:szCs w:val="20"/>
              </w:rPr>
              <w:t>1</w:t>
            </w:r>
          </w:p>
        </w:tc>
        <w:tc>
          <w:tcPr>
            <w:tcW w:w="0" w:type="auto"/>
          </w:tcPr>
          <w:p w14:paraId="5164C4E5" w14:textId="77777777" w:rsidR="00125843" w:rsidRPr="006829C9" w:rsidRDefault="00125843" w:rsidP="00FD3660">
            <w:pPr>
              <w:rPr>
                <w:sz w:val="20"/>
                <w:szCs w:val="20"/>
              </w:rPr>
            </w:pPr>
            <w:proofErr w:type="gramStart"/>
            <w:r w:rsidRPr="006829C9">
              <w:rPr>
                <w:sz w:val="20"/>
                <w:szCs w:val="20"/>
              </w:rPr>
              <w:t>on</w:t>
            </w:r>
            <w:proofErr w:type="gramEnd"/>
            <w:r w:rsidRPr="006829C9">
              <w:rPr>
                <w:sz w:val="20"/>
                <w:szCs w:val="20"/>
              </w:rPr>
              <w:t xml:space="preserve"> the “Main” page, navigate to the “Available Spending Funds” page where you can view how much you have allotted yourself to spend on each category (represented in spreadsheet and overlaid bar chart)</w:t>
            </w:r>
          </w:p>
        </w:tc>
        <w:tc>
          <w:tcPr>
            <w:tcW w:w="0" w:type="auto"/>
          </w:tcPr>
          <w:p w14:paraId="21E27297" w14:textId="77777777" w:rsidR="00125843" w:rsidRPr="006829C9" w:rsidRDefault="00125843" w:rsidP="00FD3660">
            <w:pPr>
              <w:rPr>
                <w:sz w:val="20"/>
                <w:szCs w:val="20"/>
              </w:rPr>
            </w:pPr>
            <w:r w:rsidRPr="006829C9">
              <w:rPr>
                <w:sz w:val="20"/>
                <w:szCs w:val="20"/>
              </w:rPr>
              <w:t>Click on top graph</w:t>
            </w:r>
          </w:p>
        </w:tc>
        <w:tc>
          <w:tcPr>
            <w:tcW w:w="0" w:type="auto"/>
          </w:tcPr>
          <w:p w14:paraId="0752C5D4" w14:textId="77777777" w:rsidR="00125843" w:rsidRPr="006829C9" w:rsidRDefault="00125843" w:rsidP="00FD3660">
            <w:pPr>
              <w:rPr>
                <w:sz w:val="20"/>
                <w:szCs w:val="20"/>
              </w:rPr>
            </w:pPr>
            <w:r w:rsidRPr="006829C9">
              <w:rPr>
                <w:sz w:val="20"/>
                <w:szCs w:val="20"/>
              </w:rPr>
              <w:t>Funds page is loaded</w:t>
            </w:r>
          </w:p>
        </w:tc>
        <w:tc>
          <w:tcPr>
            <w:tcW w:w="0" w:type="auto"/>
          </w:tcPr>
          <w:p w14:paraId="0D7C079F" w14:textId="77777777" w:rsidR="00125843" w:rsidRPr="006829C9" w:rsidRDefault="00125843" w:rsidP="00FD3660">
            <w:pPr>
              <w:rPr>
                <w:sz w:val="20"/>
                <w:szCs w:val="20"/>
              </w:rPr>
            </w:pPr>
            <w:r w:rsidRPr="006829C9">
              <w:rPr>
                <w:sz w:val="20"/>
                <w:szCs w:val="20"/>
              </w:rPr>
              <w:t xml:space="preserve">I think the budget and funds page are too similar and can be combined. </w:t>
            </w:r>
          </w:p>
        </w:tc>
      </w:tr>
      <w:tr w:rsidR="00125843" w:rsidRPr="006829C9" w14:paraId="5482F3AA" w14:textId="77777777" w:rsidTr="00021279">
        <w:tc>
          <w:tcPr>
            <w:tcW w:w="0" w:type="auto"/>
          </w:tcPr>
          <w:p w14:paraId="455BAF89" w14:textId="77777777" w:rsidR="00125843" w:rsidRPr="006829C9" w:rsidRDefault="00125843" w:rsidP="00FD3660">
            <w:pPr>
              <w:rPr>
                <w:sz w:val="20"/>
                <w:szCs w:val="20"/>
              </w:rPr>
            </w:pPr>
            <w:r w:rsidRPr="006829C9">
              <w:rPr>
                <w:sz w:val="20"/>
                <w:szCs w:val="20"/>
              </w:rPr>
              <w:t>2</w:t>
            </w:r>
          </w:p>
        </w:tc>
        <w:tc>
          <w:tcPr>
            <w:tcW w:w="0" w:type="auto"/>
          </w:tcPr>
          <w:p w14:paraId="696A05FD" w14:textId="77777777" w:rsidR="00125843" w:rsidRPr="006829C9" w:rsidRDefault="00125843" w:rsidP="00FD3660">
            <w:pPr>
              <w:rPr>
                <w:sz w:val="20"/>
                <w:szCs w:val="20"/>
              </w:rPr>
            </w:pPr>
            <w:proofErr w:type="gramStart"/>
            <w:r w:rsidRPr="006829C9">
              <w:rPr>
                <w:sz w:val="20"/>
                <w:szCs w:val="20"/>
              </w:rPr>
              <w:t>after</w:t>
            </w:r>
            <w:proofErr w:type="gramEnd"/>
            <w:r w:rsidRPr="006829C9">
              <w:rPr>
                <w:sz w:val="20"/>
                <w:szCs w:val="20"/>
              </w:rPr>
              <w:t xml:space="preserve"> viewing your available funds, navigate back to the “Main” page and then to the “Budget” page</w:t>
            </w:r>
          </w:p>
        </w:tc>
        <w:tc>
          <w:tcPr>
            <w:tcW w:w="0" w:type="auto"/>
          </w:tcPr>
          <w:p w14:paraId="2374B858" w14:textId="77777777" w:rsidR="00125843" w:rsidRPr="006829C9" w:rsidRDefault="00125843" w:rsidP="00FD3660">
            <w:pPr>
              <w:rPr>
                <w:sz w:val="20"/>
                <w:szCs w:val="20"/>
              </w:rPr>
            </w:pPr>
            <w:r w:rsidRPr="006829C9">
              <w:rPr>
                <w:sz w:val="20"/>
                <w:szCs w:val="20"/>
              </w:rPr>
              <w:t>Back button clicked and then budget graph clicked</w:t>
            </w:r>
          </w:p>
        </w:tc>
        <w:tc>
          <w:tcPr>
            <w:tcW w:w="0" w:type="auto"/>
          </w:tcPr>
          <w:p w14:paraId="4FD0BDFE" w14:textId="77777777" w:rsidR="00125843" w:rsidRPr="006829C9" w:rsidRDefault="00125843" w:rsidP="00FD3660">
            <w:pPr>
              <w:rPr>
                <w:sz w:val="20"/>
                <w:szCs w:val="20"/>
              </w:rPr>
            </w:pPr>
            <w:r w:rsidRPr="006829C9">
              <w:rPr>
                <w:sz w:val="20"/>
                <w:szCs w:val="20"/>
              </w:rPr>
              <w:t>Main page loaded then budget page loaded</w:t>
            </w:r>
          </w:p>
        </w:tc>
        <w:tc>
          <w:tcPr>
            <w:tcW w:w="0" w:type="auto"/>
          </w:tcPr>
          <w:p w14:paraId="161591B1" w14:textId="77777777" w:rsidR="00125843" w:rsidRPr="006829C9" w:rsidRDefault="00125843" w:rsidP="00FD3660">
            <w:pPr>
              <w:rPr>
                <w:sz w:val="20"/>
                <w:szCs w:val="20"/>
              </w:rPr>
            </w:pPr>
          </w:p>
        </w:tc>
      </w:tr>
      <w:tr w:rsidR="00125843" w:rsidRPr="006829C9" w14:paraId="7371733F" w14:textId="77777777" w:rsidTr="00021279">
        <w:tc>
          <w:tcPr>
            <w:tcW w:w="0" w:type="auto"/>
          </w:tcPr>
          <w:p w14:paraId="3ECA9BB9" w14:textId="77777777" w:rsidR="00125843" w:rsidRPr="006829C9" w:rsidRDefault="00125843" w:rsidP="00FD3660">
            <w:pPr>
              <w:rPr>
                <w:sz w:val="20"/>
                <w:szCs w:val="20"/>
              </w:rPr>
            </w:pPr>
            <w:r w:rsidRPr="006829C9">
              <w:rPr>
                <w:sz w:val="20"/>
                <w:szCs w:val="20"/>
              </w:rPr>
              <w:t>3</w:t>
            </w:r>
          </w:p>
        </w:tc>
        <w:tc>
          <w:tcPr>
            <w:tcW w:w="0" w:type="auto"/>
          </w:tcPr>
          <w:p w14:paraId="7DC4CF4F" w14:textId="77777777" w:rsidR="00125843" w:rsidRPr="006829C9" w:rsidRDefault="00125843" w:rsidP="00FD3660">
            <w:pPr>
              <w:rPr>
                <w:sz w:val="20"/>
                <w:szCs w:val="20"/>
              </w:rPr>
            </w:pPr>
            <w:proofErr w:type="gramStart"/>
            <w:r w:rsidRPr="006829C9">
              <w:rPr>
                <w:sz w:val="20"/>
                <w:szCs w:val="20"/>
              </w:rPr>
              <w:t>on</w:t>
            </w:r>
            <w:proofErr w:type="gramEnd"/>
            <w:r w:rsidRPr="006829C9">
              <w:rPr>
                <w:sz w:val="20"/>
                <w:szCs w:val="20"/>
              </w:rPr>
              <w:t xml:space="preserve"> the “Budget” page, select the item you want to change and edit by how much</w:t>
            </w:r>
          </w:p>
        </w:tc>
        <w:tc>
          <w:tcPr>
            <w:tcW w:w="0" w:type="auto"/>
          </w:tcPr>
          <w:p w14:paraId="0252185E" w14:textId="77777777" w:rsidR="00125843" w:rsidRPr="006829C9" w:rsidRDefault="00125843" w:rsidP="00FD3660">
            <w:pPr>
              <w:rPr>
                <w:sz w:val="20"/>
                <w:szCs w:val="20"/>
              </w:rPr>
            </w:pPr>
            <w:r w:rsidRPr="006829C9">
              <w:rPr>
                <w:sz w:val="20"/>
                <w:szCs w:val="20"/>
              </w:rPr>
              <w:t>Hold down item to edit</w:t>
            </w:r>
          </w:p>
        </w:tc>
        <w:tc>
          <w:tcPr>
            <w:tcW w:w="0" w:type="auto"/>
          </w:tcPr>
          <w:p w14:paraId="227D7BA2" w14:textId="77777777" w:rsidR="00125843" w:rsidRPr="006829C9" w:rsidRDefault="00125843" w:rsidP="00FD3660">
            <w:pPr>
              <w:rPr>
                <w:sz w:val="20"/>
                <w:szCs w:val="20"/>
              </w:rPr>
            </w:pPr>
            <w:r w:rsidRPr="006829C9">
              <w:rPr>
                <w:sz w:val="20"/>
                <w:szCs w:val="20"/>
              </w:rPr>
              <w:t>Page becomes editable</w:t>
            </w:r>
          </w:p>
        </w:tc>
        <w:tc>
          <w:tcPr>
            <w:tcW w:w="0" w:type="auto"/>
          </w:tcPr>
          <w:p w14:paraId="42FCB325" w14:textId="77777777" w:rsidR="00125843" w:rsidRPr="006829C9" w:rsidRDefault="00125843" w:rsidP="00FD3660">
            <w:pPr>
              <w:rPr>
                <w:sz w:val="20"/>
                <w:szCs w:val="20"/>
              </w:rPr>
            </w:pPr>
            <w:r w:rsidRPr="006829C9">
              <w:rPr>
                <w:sz w:val="20"/>
                <w:szCs w:val="20"/>
              </w:rPr>
              <w:t xml:space="preserve">The editing green bar should be excess funds that are addable to any item. Sort of like </w:t>
            </w:r>
            <w:r w:rsidR="00116FC8" w:rsidRPr="006829C9">
              <w:rPr>
                <w:sz w:val="20"/>
                <w:szCs w:val="20"/>
              </w:rPr>
              <w:t xml:space="preserve">skill points in a Tony Hawk game or </w:t>
            </w:r>
            <w:proofErr w:type="spellStart"/>
            <w:r w:rsidR="00116FC8" w:rsidRPr="006829C9">
              <w:rPr>
                <w:sz w:val="20"/>
                <w:szCs w:val="20"/>
              </w:rPr>
              <w:t>Skyrim</w:t>
            </w:r>
            <w:proofErr w:type="spellEnd"/>
            <w:r w:rsidR="00116FC8" w:rsidRPr="006829C9">
              <w:rPr>
                <w:sz w:val="20"/>
                <w:szCs w:val="20"/>
              </w:rPr>
              <w:t>.</w:t>
            </w:r>
          </w:p>
        </w:tc>
      </w:tr>
      <w:tr w:rsidR="00125843" w:rsidRPr="006829C9" w14:paraId="550094CA" w14:textId="77777777" w:rsidTr="00021279">
        <w:tc>
          <w:tcPr>
            <w:tcW w:w="0" w:type="auto"/>
          </w:tcPr>
          <w:p w14:paraId="625F2BCD" w14:textId="77777777" w:rsidR="00125843" w:rsidRPr="006829C9" w:rsidRDefault="00125843" w:rsidP="00FD3660">
            <w:pPr>
              <w:rPr>
                <w:sz w:val="20"/>
                <w:szCs w:val="20"/>
              </w:rPr>
            </w:pPr>
            <w:r w:rsidRPr="006829C9">
              <w:rPr>
                <w:sz w:val="20"/>
                <w:szCs w:val="20"/>
              </w:rPr>
              <w:t>4</w:t>
            </w:r>
          </w:p>
        </w:tc>
        <w:tc>
          <w:tcPr>
            <w:tcW w:w="0" w:type="auto"/>
          </w:tcPr>
          <w:p w14:paraId="7820314F" w14:textId="77777777" w:rsidR="00125843" w:rsidRPr="006829C9" w:rsidRDefault="00125843" w:rsidP="00062CF0">
            <w:pPr>
              <w:rPr>
                <w:sz w:val="20"/>
                <w:szCs w:val="20"/>
              </w:rPr>
            </w:pPr>
            <w:proofErr w:type="gramStart"/>
            <w:r w:rsidRPr="006829C9">
              <w:rPr>
                <w:sz w:val="20"/>
                <w:szCs w:val="20"/>
              </w:rPr>
              <w:t>once</w:t>
            </w:r>
            <w:proofErr w:type="gramEnd"/>
            <w:r w:rsidRPr="006829C9">
              <w:rPr>
                <w:sz w:val="20"/>
                <w:szCs w:val="20"/>
              </w:rPr>
              <w:t xml:space="preserve"> changes are made and “Save” is selected, a pop up of free spending money for the rest of the month is shown with another </w:t>
            </w:r>
          </w:p>
        </w:tc>
        <w:tc>
          <w:tcPr>
            <w:tcW w:w="0" w:type="auto"/>
          </w:tcPr>
          <w:p w14:paraId="06109BBD" w14:textId="77777777" w:rsidR="00125843" w:rsidRPr="006829C9" w:rsidRDefault="0049230B" w:rsidP="00FD3660">
            <w:pPr>
              <w:rPr>
                <w:sz w:val="20"/>
                <w:szCs w:val="20"/>
              </w:rPr>
            </w:pPr>
            <w:r w:rsidRPr="006829C9">
              <w:rPr>
                <w:sz w:val="20"/>
                <w:szCs w:val="20"/>
              </w:rPr>
              <w:t>Save button clicked</w:t>
            </w:r>
          </w:p>
        </w:tc>
        <w:tc>
          <w:tcPr>
            <w:tcW w:w="0" w:type="auto"/>
          </w:tcPr>
          <w:p w14:paraId="463354D6" w14:textId="77777777" w:rsidR="00125843" w:rsidRPr="006829C9" w:rsidRDefault="00097BE1" w:rsidP="00FD3660">
            <w:pPr>
              <w:rPr>
                <w:sz w:val="20"/>
                <w:szCs w:val="20"/>
              </w:rPr>
            </w:pPr>
            <w:r w:rsidRPr="006829C9">
              <w:rPr>
                <w:sz w:val="20"/>
                <w:szCs w:val="20"/>
              </w:rPr>
              <w:t>Page becomes un-editable</w:t>
            </w:r>
          </w:p>
        </w:tc>
        <w:tc>
          <w:tcPr>
            <w:tcW w:w="0" w:type="auto"/>
          </w:tcPr>
          <w:p w14:paraId="3A4A71E8" w14:textId="77777777" w:rsidR="00125843" w:rsidRPr="006829C9" w:rsidRDefault="00125843" w:rsidP="00FD3660">
            <w:pPr>
              <w:rPr>
                <w:sz w:val="20"/>
                <w:szCs w:val="20"/>
              </w:rPr>
            </w:pPr>
          </w:p>
        </w:tc>
      </w:tr>
      <w:tr w:rsidR="00125843" w:rsidRPr="006829C9" w14:paraId="356D142D" w14:textId="77777777" w:rsidTr="00021279">
        <w:tc>
          <w:tcPr>
            <w:tcW w:w="0" w:type="auto"/>
          </w:tcPr>
          <w:p w14:paraId="1258FC7A" w14:textId="77777777" w:rsidR="00125843" w:rsidRPr="006829C9" w:rsidRDefault="00125843" w:rsidP="00FD3660">
            <w:pPr>
              <w:rPr>
                <w:sz w:val="20"/>
                <w:szCs w:val="20"/>
              </w:rPr>
            </w:pPr>
            <w:r w:rsidRPr="006829C9">
              <w:rPr>
                <w:sz w:val="20"/>
                <w:szCs w:val="20"/>
              </w:rPr>
              <w:t>5</w:t>
            </w:r>
          </w:p>
        </w:tc>
        <w:tc>
          <w:tcPr>
            <w:tcW w:w="0" w:type="auto"/>
          </w:tcPr>
          <w:p w14:paraId="7ADA87CB" w14:textId="77777777" w:rsidR="00125843" w:rsidRPr="006829C9" w:rsidRDefault="00062CF0" w:rsidP="00FD3660">
            <w:pPr>
              <w:rPr>
                <w:sz w:val="20"/>
                <w:szCs w:val="20"/>
              </w:rPr>
            </w:pPr>
            <w:r w:rsidRPr="006829C9">
              <w:rPr>
                <w:sz w:val="20"/>
                <w:szCs w:val="20"/>
              </w:rPr>
              <w:t>Return to main screen</w:t>
            </w:r>
          </w:p>
        </w:tc>
        <w:tc>
          <w:tcPr>
            <w:tcW w:w="0" w:type="auto"/>
          </w:tcPr>
          <w:p w14:paraId="2C986EC8" w14:textId="77777777" w:rsidR="00125843" w:rsidRPr="006829C9" w:rsidRDefault="00B8777F" w:rsidP="00FD3660">
            <w:pPr>
              <w:rPr>
                <w:sz w:val="20"/>
                <w:szCs w:val="20"/>
              </w:rPr>
            </w:pPr>
            <w:r w:rsidRPr="006829C9">
              <w:rPr>
                <w:sz w:val="20"/>
                <w:szCs w:val="20"/>
              </w:rPr>
              <w:t>Back button clicked</w:t>
            </w:r>
          </w:p>
        </w:tc>
        <w:tc>
          <w:tcPr>
            <w:tcW w:w="0" w:type="auto"/>
          </w:tcPr>
          <w:p w14:paraId="6EDEC831" w14:textId="77777777" w:rsidR="00125843" w:rsidRPr="006829C9" w:rsidRDefault="00B8777F" w:rsidP="00FD3660">
            <w:pPr>
              <w:rPr>
                <w:sz w:val="20"/>
                <w:szCs w:val="20"/>
              </w:rPr>
            </w:pPr>
            <w:r w:rsidRPr="006829C9">
              <w:rPr>
                <w:sz w:val="20"/>
                <w:szCs w:val="20"/>
              </w:rPr>
              <w:t>Main page loaded</w:t>
            </w:r>
          </w:p>
        </w:tc>
        <w:tc>
          <w:tcPr>
            <w:tcW w:w="0" w:type="auto"/>
          </w:tcPr>
          <w:p w14:paraId="73B30253" w14:textId="77777777" w:rsidR="00125843" w:rsidRPr="006829C9" w:rsidRDefault="00125843" w:rsidP="00FD3660">
            <w:pPr>
              <w:rPr>
                <w:sz w:val="20"/>
                <w:szCs w:val="20"/>
              </w:rPr>
            </w:pPr>
          </w:p>
        </w:tc>
      </w:tr>
    </w:tbl>
    <w:p w14:paraId="34ABDD16" w14:textId="77777777" w:rsidR="00FD3660" w:rsidRPr="006829C9" w:rsidRDefault="00FD3660">
      <w:pPr>
        <w:rPr>
          <w:sz w:val="20"/>
          <w:szCs w:val="20"/>
        </w:rPr>
      </w:pPr>
    </w:p>
    <w:p w14:paraId="404D6D8F" w14:textId="77777777" w:rsidR="006829C9" w:rsidRDefault="006829C9">
      <w:pPr>
        <w:rPr>
          <w:rFonts w:cs="Times New Roman"/>
          <w:b/>
          <w:bCs/>
          <w:color w:val="000000"/>
          <w:sz w:val="20"/>
          <w:szCs w:val="20"/>
        </w:rPr>
      </w:pPr>
      <w:r>
        <w:rPr>
          <w:rFonts w:cs="Times New Roman"/>
          <w:b/>
          <w:bCs/>
          <w:color w:val="000000"/>
          <w:sz w:val="20"/>
          <w:szCs w:val="20"/>
        </w:rPr>
        <w:br w:type="page"/>
      </w:r>
    </w:p>
    <w:p w14:paraId="7570D53F" w14:textId="77777777" w:rsidR="00FD3660" w:rsidRPr="006829C9" w:rsidRDefault="00FD3660" w:rsidP="00FD3660">
      <w:pPr>
        <w:rPr>
          <w:rFonts w:cs="Times New Roman"/>
          <w:sz w:val="20"/>
          <w:szCs w:val="20"/>
        </w:rPr>
      </w:pPr>
      <w:r w:rsidRPr="006829C9">
        <w:rPr>
          <w:rFonts w:cs="Times New Roman"/>
          <w:b/>
          <w:bCs/>
          <w:color w:val="000000"/>
          <w:sz w:val="20"/>
          <w:szCs w:val="20"/>
        </w:rPr>
        <w:t>Task Scenario 3: Budget Analysis</w:t>
      </w:r>
    </w:p>
    <w:p w14:paraId="04B1CAFA" w14:textId="77777777" w:rsidR="00FD3660" w:rsidRPr="006829C9" w:rsidRDefault="00FD3660" w:rsidP="00FD3660">
      <w:pPr>
        <w:rPr>
          <w:rFonts w:cs="Times New Roman"/>
          <w:sz w:val="20"/>
          <w:szCs w:val="20"/>
        </w:rPr>
      </w:pPr>
      <w:r w:rsidRPr="006829C9">
        <w:rPr>
          <w:rFonts w:cs="Times New Roman"/>
          <w:color w:val="000000"/>
          <w:sz w:val="20"/>
          <w:szCs w:val="20"/>
        </w:rPr>
        <w:t>Sally is wondering whether she’s stayed within budget this week. She opens the Good Money app and presses the “Weekly Progress” button on the home page. She is presented with a visualization of the spending amounts in each of her several spending categories. It appears she has spent too much on food but hasn’t spent any of her “free spending money”. As a result, she sees that her weekly budget is not in deficit. She then decides to hold off on going out for dinner that night after classes and goes home to eat.</w:t>
      </w:r>
    </w:p>
    <w:p w14:paraId="33C47A50" w14:textId="77777777" w:rsidR="00FD3660" w:rsidRPr="006829C9" w:rsidRDefault="00FD3660" w:rsidP="00FD3660">
      <w:pPr>
        <w:rPr>
          <w:rFonts w:eastAsia="Times New Roman" w:cs="Times New Roman"/>
          <w:sz w:val="20"/>
          <w:szCs w:val="20"/>
        </w:rPr>
      </w:pPr>
      <w:r w:rsidRPr="006829C9">
        <w:rPr>
          <w:rFonts w:eastAsia="Times New Roman" w:cs="Times New Roman"/>
          <w:sz w:val="20"/>
          <w:szCs w:val="20"/>
        </w:rPr>
        <w:br/>
      </w:r>
      <w:r w:rsidRPr="006829C9">
        <w:rPr>
          <w:rFonts w:eastAsia="Times New Roman" w:cs="Times New Roman"/>
          <w:i/>
          <w:iCs/>
          <w:color w:val="000000"/>
          <w:sz w:val="20"/>
          <w:szCs w:val="20"/>
        </w:rPr>
        <w:t>Sally is wondering whether she’s stayed within budget this week. She opens the app and goes to “Weekly Progress”. She is presented with a visualization of the spending amounts in each of her several spending categories. She wants to only view how much she is spending on food this month so she selects the “Month” option and the “Food” option from the categories of items in her expenses. The graph, pie chart and spreadsheet all update. Since she spent too much on food and none of her free spending money, her net balance is also not in deficit.</w:t>
      </w:r>
    </w:p>
    <w:p w14:paraId="13953053" w14:textId="77777777" w:rsidR="00FD3660" w:rsidRPr="006829C9" w:rsidRDefault="00FD3660">
      <w:pPr>
        <w:rPr>
          <w:sz w:val="20"/>
          <w:szCs w:val="20"/>
        </w:rPr>
      </w:pPr>
    </w:p>
    <w:p w14:paraId="5D6B8AC9" w14:textId="77777777" w:rsidR="00FD3660" w:rsidRPr="006829C9" w:rsidRDefault="00FD3660">
      <w:pPr>
        <w:rPr>
          <w:sz w:val="20"/>
          <w:szCs w:val="20"/>
        </w:rPr>
      </w:pPr>
    </w:p>
    <w:tbl>
      <w:tblPr>
        <w:tblStyle w:val="TableGrid"/>
        <w:tblW w:w="0" w:type="auto"/>
        <w:tblLook w:val="04A0" w:firstRow="1" w:lastRow="0" w:firstColumn="1" w:lastColumn="0" w:noHBand="0" w:noVBand="1"/>
      </w:tblPr>
      <w:tblGrid>
        <w:gridCol w:w="636"/>
        <w:gridCol w:w="3346"/>
        <w:gridCol w:w="1610"/>
        <w:gridCol w:w="1731"/>
        <w:gridCol w:w="1533"/>
      </w:tblGrid>
      <w:tr w:rsidR="00546C75" w:rsidRPr="006829C9" w14:paraId="34CCAD40" w14:textId="77777777" w:rsidTr="00021279">
        <w:tc>
          <w:tcPr>
            <w:tcW w:w="0" w:type="auto"/>
          </w:tcPr>
          <w:p w14:paraId="01B8286D" w14:textId="77777777" w:rsidR="00546C75" w:rsidRPr="006829C9" w:rsidRDefault="00546C75" w:rsidP="00FD3660">
            <w:pPr>
              <w:rPr>
                <w:rFonts w:eastAsia="Times New Roman" w:cs="Times New Roman"/>
                <w:sz w:val="20"/>
                <w:szCs w:val="20"/>
              </w:rPr>
            </w:pPr>
            <w:r w:rsidRPr="006829C9">
              <w:rPr>
                <w:rFonts w:eastAsia="Times New Roman" w:cs="Times New Roman"/>
                <w:sz w:val="20"/>
                <w:szCs w:val="20"/>
              </w:rPr>
              <w:t>Task #</w:t>
            </w:r>
          </w:p>
        </w:tc>
        <w:tc>
          <w:tcPr>
            <w:tcW w:w="0" w:type="auto"/>
          </w:tcPr>
          <w:p w14:paraId="10F38430" w14:textId="77777777" w:rsidR="00546C75" w:rsidRPr="006829C9" w:rsidRDefault="00546C75" w:rsidP="00FD3660">
            <w:pPr>
              <w:rPr>
                <w:rFonts w:eastAsia="Times New Roman" w:cs="Times New Roman"/>
                <w:sz w:val="20"/>
                <w:szCs w:val="20"/>
              </w:rPr>
            </w:pPr>
            <w:r w:rsidRPr="006829C9">
              <w:rPr>
                <w:rFonts w:eastAsia="Times New Roman" w:cs="Times New Roman"/>
                <w:sz w:val="20"/>
                <w:szCs w:val="20"/>
              </w:rPr>
              <w:t>Description</w:t>
            </w:r>
          </w:p>
        </w:tc>
        <w:tc>
          <w:tcPr>
            <w:tcW w:w="0" w:type="auto"/>
          </w:tcPr>
          <w:p w14:paraId="6922EDD2" w14:textId="77777777" w:rsidR="00546C75" w:rsidRPr="006829C9" w:rsidRDefault="00546C75" w:rsidP="00FD3660">
            <w:pPr>
              <w:rPr>
                <w:sz w:val="20"/>
                <w:szCs w:val="20"/>
              </w:rPr>
            </w:pPr>
            <w:r w:rsidRPr="006829C9">
              <w:rPr>
                <w:rFonts w:eastAsia="Times New Roman" w:cs="Times New Roman"/>
                <w:sz w:val="20"/>
                <w:szCs w:val="20"/>
              </w:rPr>
              <w:t>Actions Required</w:t>
            </w:r>
          </w:p>
        </w:tc>
        <w:tc>
          <w:tcPr>
            <w:tcW w:w="0" w:type="auto"/>
          </w:tcPr>
          <w:p w14:paraId="7C0A6D99" w14:textId="77777777" w:rsidR="00546C75" w:rsidRPr="006829C9" w:rsidRDefault="00546C75" w:rsidP="00FD3660">
            <w:pPr>
              <w:rPr>
                <w:sz w:val="20"/>
                <w:szCs w:val="20"/>
              </w:rPr>
            </w:pPr>
            <w:r w:rsidRPr="006829C9">
              <w:rPr>
                <w:rFonts w:eastAsia="Times New Roman" w:cs="Times New Roman"/>
                <w:sz w:val="20"/>
                <w:szCs w:val="20"/>
              </w:rPr>
              <w:t>Interface Response to Actions</w:t>
            </w:r>
          </w:p>
        </w:tc>
        <w:tc>
          <w:tcPr>
            <w:tcW w:w="0" w:type="auto"/>
          </w:tcPr>
          <w:p w14:paraId="371B7E65" w14:textId="77777777" w:rsidR="00546C75" w:rsidRPr="006829C9" w:rsidRDefault="00546C75" w:rsidP="00FD3660">
            <w:pPr>
              <w:rPr>
                <w:rFonts w:eastAsia="Times New Roman" w:cs="Times New Roman"/>
                <w:sz w:val="20"/>
                <w:szCs w:val="20"/>
              </w:rPr>
            </w:pPr>
            <w:r w:rsidRPr="006829C9">
              <w:rPr>
                <w:rFonts w:eastAsia="Times New Roman" w:cs="Times New Roman"/>
                <w:sz w:val="20"/>
                <w:szCs w:val="20"/>
              </w:rPr>
              <w:t>Notes</w:t>
            </w:r>
          </w:p>
        </w:tc>
      </w:tr>
      <w:tr w:rsidR="00546C75" w:rsidRPr="006829C9" w14:paraId="17835BAA" w14:textId="77777777" w:rsidTr="00021279">
        <w:tc>
          <w:tcPr>
            <w:tcW w:w="0" w:type="auto"/>
          </w:tcPr>
          <w:p w14:paraId="2B1F51CF" w14:textId="77777777" w:rsidR="00546C75" w:rsidRPr="006829C9" w:rsidRDefault="00546C75" w:rsidP="00FD3660">
            <w:pPr>
              <w:rPr>
                <w:sz w:val="20"/>
                <w:szCs w:val="20"/>
              </w:rPr>
            </w:pPr>
            <w:r w:rsidRPr="006829C9">
              <w:rPr>
                <w:sz w:val="20"/>
                <w:szCs w:val="20"/>
              </w:rPr>
              <w:t>1</w:t>
            </w:r>
          </w:p>
        </w:tc>
        <w:tc>
          <w:tcPr>
            <w:tcW w:w="0" w:type="auto"/>
          </w:tcPr>
          <w:p w14:paraId="6B9238B4" w14:textId="77777777" w:rsidR="00546C75" w:rsidRPr="006829C9" w:rsidRDefault="00546C75" w:rsidP="00FD3660">
            <w:pPr>
              <w:rPr>
                <w:sz w:val="20"/>
                <w:szCs w:val="20"/>
              </w:rPr>
            </w:pPr>
            <w:proofErr w:type="gramStart"/>
            <w:r w:rsidRPr="006829C9">
              <w:rPr>
                <w:rFonts w:cs="Arial"/>
                <w:color w:val="000000"/>
                <w:sz w:val="20"/>
                <w:szCs w:val="20"/>
              </w:rPr>
              <w:t>on</w:t>
            </w:r>
            <w:proofErr w:type="gramEnd"/>
            <w:r w:rsidRPr="006829C9">
              <w:rPr>
                <w:rFonts w:cs="Arial"/>
                <w:color w:val="000000"/>
                <w:sz w:val="20"/>
                <w:szCs w:val="20"/>
              </w:rPr>
              <w:t xml:space="preserve"> the “Main” page, view a snapshot summary of your current weekly progress visualized in graphs, and navigate to the “Weekly Progress” page to see a more detailed analysis</w:t>
            </w:r>
          </w:p>
        </w:tc>
        <w:tc>
          <w:tcPr>
            <w:tcW w:w="0" w:type="auto"/>
          </w:tcPr>
          <w:p w14:paraId="63964EAB" w14:textId="77777777" w:rsidR="00546C75" w:rsidRPr="006829C9" w:rsidRDefault="00226451" w:rsidP="00FD3660">
            <w:pPr>
              <w:rPr>
                <w:sz w:val="20"/>
                <w:szCs w:val="20"/>
              </w:rPr>
            </w:pPr>
            <w:r w:rsidRPr="006829C9">
              <w:rPr>
                <w:sz w:val="20"/>
                <w:szCs w:val="20"/>
              </w:rPr>
              <w:t xml:space="preserve">User clicks on some </w:t>
            </w:r>
            <w:proofErr w:type="spellStart"/>
            <w:r w:rsidRPr="006829C9">
              <w:rPr>
                <w:sz w:val="20"/>
                <w:szCs w:val="20"/>
              </w:rPr>
              <w:t>gui</w:t>
            </w:r>
            <w:proofErr w:type="spellEnd"/>
            <w:r w:rsidRPr="006829C9">
              <w:rPr>
                <w:sz w:val="20"/>
                <w:szCs w:val="20"/>
              </w:rPr>
              <w:t xml:space="preserve"> summery for the detailed analysis page (“weekly progress”).</w:t>
            </w:r>
          </w:p>
        </w:tc>
        <w:tc>
          <w:tcPr>
            <w:tcW w:w="0" w:type="auto"/>
          </w:tcPr>
          <w:p w14:paraId="1854EAF0" w14:textId="77777777" w:rsidR="00546C75" w:rsidRPr="006829C9" w:rsidRDefault="00226451" w:rsidP="00FD3660">
            <w:pPr>
              <w:rPr>
                <w:sz w:val="20"/>
                <w:szCs w:val="20"/>
              </w:rPr>
            </w:pPr>
            <w:r w:rsidRPr="006829C9">
              <w:rPr>
                <w:sz w:val="20"/>
                <w:szCs w:val="20"/>
              </w:rPr>
              <w:t>Detailed analysis loaded</w:t>
            </w:r>
          </w:p>
        </w:tc>
        <w:tc>
          <w:tcPr>
            <w:tcW w:w="0" w:type="auto"/>
          </w:tcPr>
          <w:p w14:paraId="0CC5B37C" w14:textId="77777777" w:rsidR="00546C75" w:rsidRPr="006829C9" w:rsidRDefault="00226451" w:rsidP="00FD3660">
            <w:pPr>
              <w:rPr>
                <w:sz w:val="20"/>
                <w:szCs w:val="20"/>
              </w:rPr>
            </w:pPr>
            <w:r w:rsidRPr="006829C9">
              <w:rPr>
                <w:sz w:val="20"/>
                <w:szCs w:val="20"/>
              </w:rPr>
              <w:t>There isn’t a way currently in the wireframe mockup to get to detailed analysis</w:t>
            </w:r>
          </w:p>
        </w:tc>
      </w:tr>
      <w:tr w:rsidR="00546C75" w:rsidRPr="006829C9" w14:paraId="008F1924" w14:textId="77777777" w:rsidTr="00021279">
        <w:tc>
          <w:tcPr>
            <w:tcW w:w="0" w:type="auto"/>
          </w:tcPr>
          <w:p w14:paraId="25604467" w14:textId="77777777" w:rsidR="00546C75" w:rsidRPr="006829C9" w:rsidRDefault="00546C75" w:rsidP="00FD3660">
            <w:pPr>
              <w:rPr>
                <w:sz w:val="20"/>
                <w:szCs w:val="20"/>
              </w:rPr>
            </w:pPr>
            <w:r w:rsidRPr="006829C9">
              <w:rPr>
                <w:sz w:val="20"/>
                <w:szCs w:val="20"/>
              </w:rPr>
              <w:t>2</w:t>
            </w:r>
          </w:p>
        </w:tc>
        <w:tc>
          <w:tcPr>
            <w:tcW w:w="0" w:type="auto"/>
          </w:tcPr>
          <w:p w14:paraId="792CED5E" w14:textId="77777777" w:rsidR="00546C75" w:rsidRPr="006829C9" w:rsidRDefault="00546C75" w:rsidP="00FD3660">
            <w:pPr>
              <w:rPr>
                <w:sz w:val="20"/>
                <w:szCs w:val="20"/>
              </w:rPr>
            </w:pPr>
            <w:proofErr w:type="gramStart"/>
            <w:r w:rsidRPr="006829C9">
              <w:rPr>
                <w:rFonts w:cs="Arial"/>
                <w:color w:val="000000"/>
                <w:sz w:val="20"/>
                <w:szCs w:val="20"/>
              </w:rPr>
              <w:t>on</w:t>
            </w:r>
            <w:proofErr w:type="gramEnd"/>
            <w:r w:rsidRPr="006829C9">
              <w:rPr>
                <w:rFonts w:cs="Arial"/>
                <w:color w:val="000000"/>
                <w:sz w:val="20"/>
                <w:szCs w:val="20"/>
              </w:rPr>
              <w:t xml:space="preserve"> the “Weekly Progress” page, there are options for viewing graphs, pie charts, and spreadsheets for various time periods (week/month/year), viewing expenses of a particular category, and viewing income, expenses, and total net balance</w:t>
            </w:r>
          </w:p>
        </w:tc>
        <w:tc>
          <w:tcPr>
            <w:tcW w:w="0" w:type="auto"/>
          </w:tcPr>
          <w:p w14:paraId="4B9B3A11" w14:textId="77777777" w:rsidR="00546C75" w:rsidRPr="006829C9" w:rsidRDefault="00226451" w:rsidP="00FD3660">
            <w:pPr>
              <w:rPr>
                <w:sz w:val="20"/>
                <w:szCs w:val="20"/>
              </w:rPr>
            </w:pPr>
            <w:r w:rsidRPr="006829C9">
              <w:rPr>
                <w:sz w:val="20"/>
                <w:szCs w:val="20"/>
              </w:rPr>
              <w:t>User clicks on bar in graph</w:t>
            </w:r>
            <w:r w:rsidR="006829C9" w:rsidRPr="006829C9">
              <w:rPr>
                <w:sz w:val="20"/>
                <w:szCs w:val="20"/>
              </w:rPr>
              <w:t xml:space="preserve"> (Food)</w:t>
            </w:r>
          </w:p>
        </w:tc>
        <w:tc>
          <w:tcPr>
            <w:tcW w:w="0" w:type="auto"/>
          </w:tcPr>
          <w:p w14:paraId="1D0F6F07" w14:textId="77777777" w:rsidR="00546C75" w:rsidRPr="006829C9" w:rsidRDefault="00226451" w:rsidP="00FD3660">
            <w:pPr>
              <w:rPr>
                <w:sz w:val="20"/>
                <w:szCs w:val="20"/>
              </w:rPr>
            </w:pPr>
            <w:r w:rsidRPr="006829C9">
              <w:rPr>
                <w:sz w:val="20"/>
                <w:szCs w:val="20"/>
              </w:rPr>
              <w:t>Table</w:t>
            </w:r>
            <w:r w:rsidR="006829C9" w:rsidRPr="006829C9">
              <w:rPr>
                <w:sz w:val="20"/>
                <w:szCs w:val="20"/>
              </w:rPr>
              <w:t xml:space="preserve"> and graphics update</w:t>
            </w:r>
            <w:r w:rsidRPr="006829C9">
              <w:rPr>
                <w:sz w:val="20"/>
                <w:szCs w:val="20"/>
              </w:rPr>
              <w:t xml:space="preserve"> with transactions only related to that bar graph item</w:t>
            </w:r>
            <w:r w:rsidR="006829C9" w:rsidRPr="006829C9">
              <w:rPr>
                <w:sz w:val="20"/>
                <w:szCs w:val="20"/>
              </w:rPr>
              <w:t xml:space="preserve"> (food)</w:t>
            </w:r>
          </w:p>
        </w:tc>
        <w:tc>
          <w:tcPr>
            <w:tcW w:w="0" w:type="auto"/>
          </w:tcPr>
          <w:p w14:paraId="742312A4" w14:textId="77777777" w:rsidR="00546C75" w:rsidRPr="006829C9" w:rsidRDefault="006829C9" w:rsidP="00FD3660">
            <w:pPr>
              <w:rPr>
                <w:sz w:val="20"/>
                <w:szCs w:val="20"/>
              </w:rPr>
            </w:pPr>
            <w:r w:rsidRPr="006829C9">
              <w:rPr>
                <w:sz w:val="20"/>
                <w:szCs w:val="20"/>
              </w:rPr>
              <w:t xml:space="preserve">This view is not in its final version. Date range picker missing. </w:t>
            </w:r>
          </w:p>
        </w:tc>
      </w:tr>
      <w:tr w:rsidR="00546C75" w:rsidRPr="006829C9" w14:paraId="5B2D3860" w14:textId="77777777" w:rsidTr="00021279">
        <w:tc>
          <w:tcPr>
            <w:tcW w:w="0" w:type="auto"/>
          </w:tcPr>
          <w:p w14:paraId="0CC41B6D" w14:textId="77777777" w:rsidR="00546C75" w:rsidRPr="006829C9" w:rsidRDefault="00546C75" w:rsidP="00FD3660">
            <w:pPr>
              <w:rPr>
                <w:sz w:val="20"/>
                <w:szCs w:val="20"/>
              </w:rPr>
            </w:pPr>
            <w:r w:rsidRPr="006829C9">
              <w:rPr>
                <w:sz w:val="20"/>
                <w:szCs w:val="20"/>
              </w:rPr>
              <w:t>3</w:t>
            </w:r>
          </w:p>
        </w:tc>
        <w:tc>
          <w:tcPr>
            <w:tcW w:w="0" w:type="auto"/>
          </w:tcPr>
          <w:p w14:paraId="5A5CD18E" w14:textId="77777777" w:rsidR="00546C75" w:rsidRPr="006829C9" w:rsidRDefault="00546C75" w:rsidP="00FD3660">
            <w:pPr>
              <w:rPr>
                <w:rFonts w:cs="Arial"/>
                <w:color w:val="000000"/>
                <w:sz w:val="20"/>
                <w:szCs w:val="20"/>
              </w:rPr>
            </w:pPr>
            <w:proofErr w:type="gramStart"/>
            <w:r w:rsidRPr="006829C9">
              <w:rPr>
                <w:rFonts w:cs="Arial"/>
                <w:color w:val="000000"/>
                <w:sz w:val="20"/>
                <w:szCs w:val="20"/>
              </w:rPr>
              <w:t>these</w:t>
            </w:r>
            <w:proofErr w:type="gramEnd"/>
            <w:r w:rsidRPr="006829C9">
              <w:rPr>
                <w:rFonts w:cs="Arial"/>
                <w:color w:val="000000"/>
                <w:sz w:val="20"/>
                <w:szCs w:val="20"/>
              </w:rPr>
              <w:t xml:space="preserve"> options can be selected by radio buttons for time periods, a drop down menu for expense categories, and check boxes for income, expenses, and net balance to be overlaid on one graph</w:t>
            </w:r>
          </w:p>
          <w:p w14:paraId="35E01954" w14:textId="77777777" w:rsidR="006829C9" w:rsidRPr="006829C9" w:rsidRDefault="006829C9" w:rsidP="006829C9">
            <w:pPr>
              <w:rPr>
                <w:rFonts w:eastAsia="Times New Roman" w:cs="Times New Roman"/>
                <w:sz w:val="20"/>
                <w:szCs w:val="20"/>
              </w:rPr>
            </w:pPr>
            <w:proofErr w:type="gramStart"/>
            <w:r w:rsidRPr="006829C9">
              <w:rPr>
                <w:rFonts w:eastAsia="Times New Roman" w:cs="Arial"/>
                <w:color w:val="000000"/>
                <w:sz w:val="20"/>
                <w:szCs w:val="20"/>
              </w:rPr>
              <w:t>as</w:t>
            </w:r>
            <w:proofErr w:type="gramEnd"/>
            <w:r w:rsidRPr="006829C9">
              <w:rPr>
                <w:rFonts w:eastAsia="Times New Roman" w:cs="Arial"/>
                <w:color w:val="000000"/>
                <w:sz w:val="20"/>
                <w:szCs w:val="20"/>
              </w:rPr>
              <w:t xml:space="preserve"> options are selected the visual aids will automatically update (no need for save button)</w:t>
            </w:r>
          </w:p>
          <w:p w14:paraId="71387A7D" w14:textId="77777777" w:rsidR="006829C9" w:rsidRPr="006829C9" w:rsidRDefault="006829C9" w:rsidP="006829C9">
            <w:pPr>
              <w:rPr>
                <w:sz w:val="20"/>
                <w:szCs w:val="20"/>
              </w:rPr>
            </w:pPr>
            <w:proofErr w:type="gramStart"/>
            <w:r w:rsidRPr="006829C9">
              <w:rPr>
                <w:rFonts w:cs="Arial"/>
                <w:color w:val="000000"/>
                <w:sz w:val="20"/>
                <w:szCs w:val="20"/>
              </w:rPr>
              <w:t>automatically</w:t>
            </w:r>
            <w:proofErr w:type="gramEnd"/>
            <w:r w:rsidRPr="006829C9">
              <w:rPr>
                <w:rFonts w:cs="Arial"/>
                <w:color w:val="000000"/>
                <w:sz w:val="20"/>
                <w:szCs w:val="20"/>
              </w:rPr>
              <w:t xml:space="preserve"> update (no need for save button)</w:t>
            </w:r>
          </w:p>
        </w:tc>
        <w:tc>
          <w:tcPr>
            <w:tcW w:w="0" w:type="auto"/>
          </w:tcPr>
          <w:p w14:paraId="1EBFF87C" w14:textId="77777777" w:rsidR="00546C75" w:rsidRPr="006829C9" w:rsidRDefault="006829C9" w:rsidP="00FD3660">
            <w:pPr>
              <w:rPr>
                <w:sz w:val="20"/>
                <w:szCs w:val="20"/>
              </w:rPr>
            </w:pPr>
            <w:r w:rsidRPr="006829C9">
              <w:rPr>
                <w:sz w:val="20"/>
                <w:szCs w:val="20"/>
              </w:rPr>
              <w:t>User clicks another bar (other)</w:t>
            </w:r>
          </w:p>
        </w:tc>
        <w:tc>
          <w:tcPr>
            <w:tcW w:w="0" w:type="auto"/>
          </w:tcPr>
          <w:p w14:paraId="45AC7640" w14:textId="77777777" w:rsidR="00546C75" w:rsidRPr="006829C9" w:rsidRDefault="006829C9" w:rsidP="006829C9">
            <w:pPr>
              <w:rPr>
                <w:sz w:val="20"/>
                <w:szCs w:val="20"/>
              </w:rPr>
            </w:pPr>
            <w:r w:rsidRPr="006829C9">
              <w:rPr>
                <w:sz w:val="20"/>
                <w:szCs w:val="20"/>
              </w:rPr>
              <w:t>Page updates with transition data related to this other category (other)</w:t>
            </w:r>
          </w:p>
        </w:tc>
        <w:tc>
          <w:tcPr>
            <w:tcW w:w="0" w:type="auto"/>
          </w:tcPr>
          <w:p w14:paraId="044160DA" w14:textId="77777777" w:rsidR="00546C75" w:rsidRPr="006829C9" w:rsidRDefault="00546C75" w:rsidP="00FD3660">
            <w:pPr>
              <w:rPr>
                <w:sz w:val="20"/>
                <w:szCs w:val="20"/>
              </w:rPr>
            </w:pPr>
          </w:p>
        </w:tc>
      </w:tr>
    </w:tbl>
    <w:p w14:paraId="70D8A904" w14:textId="77777777" w:rsidR="00FD3660" w:rsidRPr="00DB5DC8" w:rsidRDefault="00FD3660"/>
    <w:sectPr w:rsidR="00FD3660" w:rsidRPr="00DB5DC8" w:rsidSect="006E78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A4442"/>
    <w:multiLevelType w:val="multilevel"/>
    <w:tmpl w:val="BC3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727217"/>
    <w:multiLevelType w:val="multilevel"/>
    <w:tmpl w:val="5A2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60"/>
    <w:rsid w:val="00021279"/>
    <w:rsid w:val="00062CF0"/>
    <w:rsid w:val="00097BE1"/>
    <w:rsid w:val="00116FC8"/>
    <w:rsid w:val="00125843"/>
    <w:rsid w:val="00226451"/>
    <w:rsid w:val="002C5408"/>
    <w:rsid w:val="0049230B"/>
    <w:rsid w:val="005377C6"/>
    <w:rsid w:val="00546C75"/>
    <w:rsid w:val="006829C9"/>
    <w:rsid w:val="006E78E9"/>
    <w:rsid w:val="006F6140"/>
    <w:rsid w:val="00B8777F"/>
    <w:rsid w:val="00C82D05"/>
    <w:rsid w:val="00DB5DC8"/>
    <w:rsid w:val="00FD3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BF84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9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6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D3660"/>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6829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9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29C9"/>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6829C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829C9"/>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9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6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D3660"/>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6829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9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29C9"/>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6829C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829C9"/>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937">
      <w:bodyDiv w:val="1"/>
      <w:marLeft w:val="0"/>
      <w:marRight w:val="0"/>
      <w:marTop w:val="0"/>
      <w:marBottom w:val="0"/>
      <w:divBdr>
        <w:top w:val="none" w:sz="0" w:space="0" w:color="auto"/>
        <w:left w:val="none" w:sz="0" w:space="0" w:color="auto"/>
        <w:bottom w:val="none" w:sz="0" w:space="0" w:color="auto"/>
        <w:right w:val="none" w:sz="0" w:space="0" w:color="auto"/>
      </w:divBdr>
      <w:divsChild>
        <w:div w:id="175971316">
          <w:marLeft w:val="0"/>
          <w:marRight w:val="0"/>
          <w:marTop w:val="0"/>
          <w:marBottom w:val="240"/>
          <w:divBdr>
            <w:top w:val="none" w:sz="0" w:space="0" w:color="auto"/>
            <w:left w:val="none" w:sz="0" w:space="0" w:color="auto"/>
            <w:bottom w:val="none" w:sz="0" w:space="0" w:color="auto"/>
            <w:right w:val="none" w:sz="0" w:space="0" w:color="auto"/>
          </w:divBdr>
        </w:div>
      </w:divsChild>
    </w:div>
    <w:div w:id="5716525">
      <w:bodyDiv w:val="1"/>
      <w:marLeft w:val="0"/>
      <w:marRight w:val="0"/>
      <w:marTop w:val="0"/>
      <w:marBottom w:val="0"/>
      <w:divBdr>
        <w:top w:val="none" w:sz="0" w:space="0" w:color="auto"/>
        <w:left w:val="none" w:sz="0" w:space="0" w:color="auto"/>
        <w:bottom w:val="none" w:sz="0" w:space="0" w:color="auto"/>
        <w:right w:val="none" w:sz="0" w:space="0" w:color="auto"/>
      </w:divBdr>
      <w:divsChild>
        <w:div w:id="2131390979">
          <w:marLeft w:val="0"/>
          <w:marRight w:val="0"/>
          <w:marTop w:val="0"/>
          <w:marBottom w:val="240"/>
          <w:divBdr>
            <w:top w:val="none" w:sz="0" w:space="0" w:color="auto"/>
            <w:left w:val="none" w:sz="0" w:space="0" w:color="auto"/>
            <w:bottom w:val="none" w:sz="0" w:space="0" w:color="auto"/>
            <w:right w:val="none" w:sz="0" w:space="0" w:color="auto"/>
          </w:divBdr>
        </w:div>
      </w:divsChild>
    </w:div>
    <w:div w:id="103500249">
      <w:bodyDiv w:val="1"/>
      <w:marLeft w:val="0"/>
      <w:marRight w:val="0"/>
      <w:marTop w:val="0"/>
      <w:marBottom w:val="0"/>
      <w:divBdr>
        <w:top w:val="none" w:sz="0" w:space="0" w:color="auto"/>
        <w:left w:val="none" w:sz="0" w:space="0" w:color="auto"/>
        <w:bottom w:val="none" w:sz="0" w:space="0" w:color="auto"/>
        <w:right w:val="none" w:sz="0" w:space="0" w:color="auto"/>
      </w:divBdr>
    </w:div>
    <w:div w:id="108553702">
      <w:bodyDiv w:val="1"/>
      <w:marLeft w:val="0"/>
      <w:marRight w:val="0"/>
      <w:marTop w:val="0"/>
      <w:marBottom w:val="0"/>
      <w:divBdr>
        <w:top w:val="none" w:sz="0" w:space="0" w:color="auto"/>
        <w:left w:val="none" w:sz="0" w:space="0" w:color="auto"/>
        <w:bottom w:val="none" w:sz="0" w:space="0" w:color="auto"/>
        <w:right w:val="none" w:sz="0" w:space="0" w:color="auto"/>
      </w:divBdr>
    </w:div>
    <w:div w:id="127480418">
      <w:bodyDiv w:val="1"/>
      <w:marLeft w:val="0"/>
      <w:marRight w:val="0"/>
      <w:marTop w:val="0"/>
      <w:marBottom w:val="0"/>
      <w:divBdr>
        <w:top w:val="none" w:sz="0" w:space="0" w:color="auto"/>
        <w:left w:val="none" w:sz="0" w:space="0" w:color="auto"/>
        <w:bottom w:val="none" w:sz="0" w:space="0" w:color="auto"/>
        <w:right w:val="none" w:sz="0" w:space="0" w:color="auto"/>
      </w:divBdr>
    </w:div>
    <w:div w:id="287130075">
      <w:bodyDiv w:val="1"/>
      <w:marLeft w:val="0"/>
      <w:marRight w:val="0"/>
      <w:marTop w:val="0"/>
      <w:marBottom w:val="0"/>
      <w:divBdr>
        <w:top w:val="none" w:sz="0" w:space="0" w:color="auto"/>
        <w:left w:val="none" w:sz="0" w:space="0" w:color="auto"/>
        <w:bottom w:val="none" w:sz="0" w:space="0" w:color="auto"/>
        <w:right w:val="none" w:sz="0" w:space="0" w:color="auto"/>
      </w:divBdr>
    </w:div>
    <w:div w:id="378944461">
      <w:bodyDiv w:val="1"/>
      <w:marLeft w:val="0"/>
      <w:marRight w:val="0"/>
      <w:marTop w:val="0"/>
      <w:marBottom w:val="0"/>
      <w:divBdr>
        <w:top w:val="none" w:sz="0" w:space="0" w:color="auto"/>
        <w:left w:val="none" w:sz="0" w:space="0" w:color="auto"/>
        <w:bottom w:val="none" w:sz="0" w:space="0" w:color="auto"/>
        <w:right w:val="none" w:sz="0" w:space="0" w:color="auto"/>
      </w:divBdr>
    </w:div>
    <w:div w:id="411901025">
      <w:bodyDiv w:val="1"/>
      <w:marLeft w:val="0"/>
      <w:marRight w:val="0"/>
      <w:marTop w:val="0"/>
      <w:marBottom w:val="0"/>
      <w:divBdr>
        <w:top w:val="none" w:sz="0" w:space="0" w:color="auto"/>
        <w:left w:val="none" w:sz="0" w:space="0" w:color="auto"/>
        <w:bottom w:val="none" w:sz="0" w:space="0" w:color="auto"/>
        <w:right w:val="none" w:sz="0" w:space="0" w:color="auto"/>
      </w:divBdr>
    </w:div>
    <w:div w:id="500245788">
      <w:bodyDiv w:val="1"/>
      <w:marLeft w:val="0"/>
      <w:marRight w:val="0"/>
      <w:marTop w:val="0"/>
      <w:marBottom w:val="0"/>
      <w:divBdr>
        <w:top w:val="none" w:sz="0" w:space="0" w:color="auto"/>
        <w:left w:val="none" w:sz="0" w:space="0" w:color="auto"/>
        <w:bottom w:val="none" w:sz="0" w:space="0" w:color="auto"/>
        <w:right w:val="none" w:sz="0" w:space="0" w:color="auto"/>
      </w:divBdr>
      <w:divsChild>
        <w:div w:id="106628487">
          <w:marLeft w:val="0"/>
          <w:marRight w:val="0"/>
          <w:marTop w:val="0"/>
          <w:marBottom w:val="240"/>
          <w:divBdr>
            <w:top w:val="none" w:sz="0" w:space="0" w:color="auto"/>
            <w:left w:val="none" w:sz="0" w:space="0" w:color="auto"/>
            <w:bottom w:val="none" w:sz="0" w:space="0" w:color="auto"/>
            <w:right w:val="none" w:sz="0" w:space="0" w:color="auto"/>
          </w:divBdr>
        </w:div>
      </w:divsChild>
    </w:div>
    <w:div w:id="544761150">
      <w:bodyDiv w:val="1"/>
      <w:marLeft w:val="0"/>
      <w:marRight w:val="0"/>
      <w:marTop w:val="0"/>
      <w:marBottom w:val="0"/>
      <w:divBdr>
        <w:top w:val="none" w:sz="0" w:space="0" w:color="auto"/>
        <w:left w:val="none" w:sz="0" w:space="0" w:color="auto"/>
        <w:bottom w:val="none" w:sz="0" w:space="0" w:color="auto"/>
        <w:right w:val="none" w:sz="0" w:space="0" w:color="auto"/>
      </w:divBdr>
    </w:div>
    <w:div w:id="570388999">
      <w:bodyDiv w:val="1"/>
      <w:marLeft w:val="0"/>
      <w:marRight w:val="0"/>
      <w:marTop w:val="0"/>
      <w:marBottom w:val="0"/>
      <w:divBdr>
        <w:top w:val="none" w:sz="0" w:space="0" w:color="auto"/>
        <w:left w:val="none" w:sz="0" w:space="0" w:color="auto"/>
        <w:bottom w:val="none" w:sz="0" w:space="0" w:color="auto"/>
        <w:right w:val="none" w:sz="0" w:space="0" w:color="auto"/>
      </w:divBdr>
    </w:div>
    <w:div w:id="576863123">
      <w:bodyDiv w:val="1"/>
      <w:marLeft w:val="0"/>
      <w:marRight w:val="0"/>
      <w:marTop w:val="0"/>
      <w:marBottom w:val="0"/>
      <w:divBdr>
        <w:top w:val="none" w:sz="0" w:space="0" w:color="auto"/>
        <w:left w:val="none" w:sz="0" w:space="0" w:color="auto"/>
        <w:bottom w:val="none" w:sz="0" w:space="0" w:color="auto"/>
        <w:right w:val="none" w:sz="0" w:space="0" w:color="auto"/>
      </w:divBdr>
    </w:div>
    <w:div w:id="772407534">
      <w:bodyDiv w:val="1"/>
      <w:marLeft w:val="0"/>
      <w:marRight w:val="0"/>
      <w:marTop w:val="0"/>
      <w:marBottom w:val="0"/>
      <w:divBdr>
        <w:top w:val="none" w:sz="0" w:space="0" w:color="auto"/>
        <w:left w:val="none" w:sz="0" w:space="0" w:color="auto"/>
        <w:bottom w:val="none" w:sz="0" w:space="0" w:color="auto"/>
        <w:right w:val="none" w:sz="0" w:space="0" w:color="auto"/>
      </w:divBdr>
    </w:div>
    <w:div w:id="820464486">
      <w:bodyDiv w:val="1"/>
      <w:marLeft w:val="0"/>
      <w:marRight w:val="0"/>
      <w:marTop w:val="0"/>
      <w:marBottom w:val="0"/>
      <w:divBdr>
        <w:top w:val="none" w:sz="0" w:space="0" w:color="auto"/>
        <w:left w:val="none" w:sz="0" w:space="0" w:color="auto"/>
        <w:bottom w:val="none" w:sz="0" w:space="0" w:color="auto"/>
        <w:right w:val="none" w:sz="0" w:space="0" w:color="auto"/>
      </w:divBdr>
    </w:div>
    <w:div w:id="937368427">
      <w:bodyDiv w:val="1"/>
      <w:marLeft w:val="0"/>
      <w:marRight w:val="0"/>
      <w:marTop w:val="0"/>
      <w:marBottom w:val="0"/>
      <w:divBdr>
        <w:top w:val="none" w:sz="0" w:space="0" w:color="auto"/>
        <w:left w:val="none" w:sz="0" w:space="0" w:color="auto"/>
        <w:bottom w:val="none" w:sz="0" w:space="0" w:color="auto"/>
        <w:right w:val="none" w:sz="0" w:space="0" w:color="auto"/>
      </w:divBdr>
      <w:divsChild>
        <w:div w:id="1091245336">
          <w:marLeft w:val="0"/>
          <w:marRight w:val="0"/>
          <w:marTop w:val="0"/>
          <w:marBottom w:val="240"/>
          <w:divBdr>
            <w:top w:val="none" w:sz="0" w:space="0" w:color="auto"/>
            <w:left w:val="none" w:sz="0" w:space="0" w:color="auto"/>
            <w:bottom w:val="none" w:sz="0" w:space="0" w:color="auto"/>
            <w:right w:val="none" w:sz="0" w:space="0" w:color="auto"/>
          </w:divBdr>
        </w:div>
      </w:divsChild>
    </w:div>
    <w:div w:id="959457923">
      <w:bodyDiv w:val="1"/>
      <w:marLeft w:val="0"/>
      <w:marRight w:val="0"/>
      <w:marTop w:val="0"/>
      <w:marBottom w:val="0"/>
      <w:divBdr>
        <w:top w:val="none" w:sz="0" w:space="0" w:color="auto"/>
        <w:left w:val="none" w:sz="0" w:space="0" w:color="auto"/>
        <w:bottom w:val="none" w:sz="0" w:space="0" w:color="auto"/>
        <w:right w:val="none" w:sz="0" w:space="0" w:color="auto"/>
      </w:divBdr>
    </w:div>
    <w:div w:id="1096247729">
      <w:bodyDiv w:val="1"/>
      <w:marLeft w:val="0"/>
      <w:marRight w:val="0"/>
      <w:marTop w:val="0"/>
      <w:marBottom w:val="0"/>
      <w:divBdr>
        <w:top w:val="none" w:sz="0" w:space="0" w:color="auto"/>
        <w:left w:val="none" w:sz="0" w:space="0" w:color="auto"/>
        <w:bottom w:val="none" w:sz="0" w:space="0" w:color="auto"/>
        <w:right w:val="none" w:sz="0" w:space="0" w:color="auto"/>
      </w:divBdr>
    </w:div>
    <w:div w:id="1321346287">
      <w:bodyDiv w:val="1"/>
      <w:marLeft w:val="0"/>
      <w:marRight w:val="0"/>
      <w:marTop w:val="0"/>
      <w:marBottom w:val="0"/>
      <w:divBdr>
        <w:top w:val="none" w:sz="0" w:space="0" w:color="auto"/>
        <w:left w:val="none" w:sz="0" w:space="0" w:color="auto"/>
        <w:bottom w:val="none" w:sz="0" w:space="0" w:color="auto"/>
        <w:right w:val="none" w:sz="0" w:space="0" w:color="auto"/>
      </w:divBdr>
    </w:div>
    <w:div w:id="1363555276">
      <w:bodyDiv w:val="1"/>
      <w:marLeft w:val="0"/>
      <w:marRight w:val="0"/>
      <w:marTop w:val="0"/>
      <w:marBottom w:val="0"/>
      <w:divBdr>
        <w:top w:val="none" w:sz="0" w:space="0" w:color="auto"/>
        <w:left w:val="none" w:sz="0" w:space="0" w:color="auto"/>
        <w:bottom w:val="none" w:sz="0" w:space="0" w:color="auto"/>
        <w:right w:val="none" w:sz="0" w:space="0" w:color="auto"/>
      </w:divBdr>
      <w:divsChild>
        <w:div w:id="2069834790">
          <w:marLeft w:val="0"/>
          <w:marRight w:val="0"/>
          <w:marTop w:val="0"/>
          <w:marBottom w:val="240"/>
          <w:divBdr>
            <w:top w:val="none" w:sz="0" w:space="0" w:color="auto"/>
            <w:left w:val="none" w:sz="0" w:space="0" w:color="auto"/>
            <w:bottom w:val="none" w:sz="0" w:space="0" w:color="auto"/>
            <w:right w:val="none" w:sz="0" w:space="0" w:color="auto"/>
          </w:divBdr>
        </w:div>
      </w:divsChild>
    </w:div>
    <w:div w:id="1404259294">
      <w:bodyDiv w:val="1"/>
      <w:marLeft w:val="0"/>
      <w:marRight w:val="0"/>
      <w:marTop w:val="0"/>
      <w:marBottom w:val="0"/>
      <w:divBdr>
        <w:top w:val="none" w:sz="0" w:space="0" w:color="auto"/>
        <w:left w:val="none" w:sz="0" w:space="0" w:color="auto"/>
        <w:bottom w:val="none" w:sz="0" w:space="0" w:color="auto"/>
        <w:right w:val="none" w:sz="0" w:space="0" w:color="auto"/>
      </w:divBdr>
    </w:div>
    <w:div w:id="1597513768">
      <w:bodyDiv w:val="1"/>
      <w:marLeft w:val="0"/>
      <w:marRight w:val="0"/>
      <w:marTop w:val="0"/>
      <w:marBottom w:val="0"/>
      <w:divBdr>
        <w:top w:val="none" w:sz="0" w:space="0" w:color="auto"/>
        <w:left w:val="none" w:sz="0" w:space="0" w:color="auto"/>
        <w:bottom w:val="none" w:sz="0" w:space="0" w:color="auto"/>
        <w:right w:val="none" w:sz="0" w:space="0" w:color="auto"/>
      </w:divBdr>
    </w:div>
    <w:div w:id="1693148451">
      <w:bodyDiv w:val="1"/>
      <w:marLeft w:val="0"/>
      <w:marRight w:val="0"/>
      <w:marTop w:val="0"/>
      <w:marBottom w:val="0"/>
      <w:divBdr>
        <w:top w:val="none" w:sz="0" w:space="0" w:color="auto"/>
        <w:left w:val="none" w:sz="0" w:space="0" w:color="auto"/>
        <w:bottom w:val="none" w:sz="0" w:space="0" w:color="auto"/>
        <w:right w:val="none" w:sz="0" w:space="0" w:color="auto"/>
      </w:divBdr>
    </w:div>
    <w:div w:id="1754817835">
      <w:bodyDiv w:val="1"/>
      <w:marLeft w:val="0"/>
      <w:marRight w:val="0"/>
      <w:marTop w:val="0"/>
      <w:marBottom w:val="0"/>
      <w:divBdr>
        <w:top w:val="none" w:sz="0" w:space="0" w:color="auto"/>
        <w:left w:val="none" w:sz="0" w:space="0" w:color="auto"/>
        <w:bottom w:val="none" w:sz="0" w:space="0" w:color="auto"/>
        <w:right w:val="none" w:sz="0" w:space="0" w:color="auto"/>
      </w:divBdr>
      <w:divsChild>
        <w:div w:id="150871942">
          <w:marLeft w:val="0"/>
          <w:marRight w:val="0"/>
          <w:marTop w:val="0"/>
          <w:marBottom w:val="240"/>
          <w:divBdr>
            <w:top w:val="none" w:sz="0" w:space="0" w:color="auto"/>
            <w:left w:val="none" w:sz="0" w:space="0" w:color="auto"/>
            <w:bottom w:val="none" w:sz="0" w:space="0" w:color="auto"/>
            <w:right w:val="none" w:sz="0" w:space="0" w:color="auto"/>
          </w:divBdr>
        </w:div>
      </w:divsChild>
    </w:div>
    <w:div w:id="1757939768">
      <w:bodyDiv w:val="1"/>
      <w:marLeft w:val="0"/>
      <w:marRight w:val="0"/>
      <w:marTop w:val="0"/>
      <w:marBottom w:val="0"/>
      <w:divBdr>
        <w:top w:val="none" w:sz="0" w:space="0" w:color="auto"/>
        <w:left w:val="none" w:sz="0" w:space="0" w:color="auto"/>
        <w:bottom w:val="none" w:sz="0" w:space="0" w:color="auto"/>
        <w:right w:val="none" w:sz="0" w:space="0" w:color="auto"/>
      </w:divBdr>
      <w:divsChild>
        <w:div w:id="294063558">
          <w:marLeft w:val="0"/>
          <w:marRight w:val="0"/>
          <w:marTop w:val="0"/>
          <w:marBottom w:val="240"/>
          <w:divBdr>
            <w:top w:val="none" w:sz="0" w:space="0" w:color="auto"/>
            <w:left w:val="none" w:sz="0" w:space="0" w:color="auto"/>
            <w:bottom w:val="none" w:sz="0" w:space="0" w:color="auto"/>
            <w:right w:val="none" w:sz="0" w:space="0" w:color="auto"/>
          </w:divBdr>
        </w:div>
      </w:divsChild>
    </w:div>
    <w:div w:id="1760833203">
      <w:bodyDiv w:val="1"/>
      <w:marLeft w:val="0"/>
      <w:marRight w:val="0"/>
      <w:marTop w:val="0"/>
      <w:marBottom w:val="0"/>
      <w:divBdr>
        <w:top w:val="none" w:sz="0" w:space="0" w:color="auto"/>
        <w:left w:val="none" w:sz="0" w:space="0" w:color="auto"/>
        <w:bottom w:val="none" w:sz="0" w:space="0" w:color="auto"/>
        <w:right w:val="none" w:sz="0" w:space="0" w:color="auto"/>
      </w:divBdr>
    </w:div>
    <w:div w:id="1809321095">
      <w:bodyDiv w:val="1"/>
      <w:marLeft w:val="0"/>
      <w:marRight w:val="0"/>
      <w:marTop w:val="0"/>
      <w:marBottom w:val="0"/>
      <w:divBdr>
        <w:top w:val="none" w:sz="0" w:space="0" w:color="auto"/>
        <w:left w:val="none" w:sz="0" w:space="0" w:color="auto"/>
        <w:bottom w:val="none" w:sz="0" w:space="0" w:color="auto"/>
        <w:right w:val="none" w:sz="0" w:space="0" w:color="auto"/>
      </w:divBdr>
    </w:div>
    <w:div w:id="1949770303">
      <w:bodyDiv w:val="1"/>
      <w:marLeft w:val="0"/>
      <w:marRight w:val="0"/>
      <w:marTop w:val="0"/>
      <w:marBottom w:val="0"/>
      <w:divBdr>
        <w:top w:val="none" w:sz="0" w:space="0" w:color="auto"/>
        <w:left w:val="none" w:sz="0" w:space="0" w:color="auto"/>
        <w:bottom w:val="none" w:sz="0" w:space="0" w:color="auto"/>
        <w:right w:val="none" w:sz="0" w:space="0" w:color="auto"/>
      </w:divBdr>
      <w:divsChild>
        <w:div w:id="1619601304">
          <w:marLeft w:val="0"/>
          <w:marRight w:val="0"/>
          <w:marTop w:val="0"/>
          <w:marBottom w:val="240"/>
          <w:divBdr>
            <w:top w:val="none" w:sz="0" w:space="0" w:color="auto"/>
            <w:left w:val="none" w:sz="0" w:space="0" w:color="auto"/>
            <w:bottom w:val="none" w:sz="0" w:space="0" w:color="auto"/>
            <w:right w:val="none" w:sz="0" w:space="0" w:color="auto"/>
          </w:divBdr>
        </w:div>
      </w:divsChild>
    </w:div>
    <w:div w:id="2014839178">
      <w:bodyDiv w:val="1"/>
      <w:marLeft w:val="0"/>
      <w:marRight w:val="0"/>
      <w:marTop w:val="0"/>
      <w:marBottom w:val="0"/>
      <w:divBdr>
        <w:top w:val="none" w:sz="0" w:space="0" w:color="auto"/>
        <w:left w:val="none" w:sz="0" w:space="0" w:color="auto"/>
        <w:bottom w:val="none" w:sz="0" w:space="0" w:color="auto"/>
        <w:right w:val="none" w:sz="0" w:space="0" w:color="auto"/>
      </w:divBdr>
    </w:div>
    <w:div w:id="2016222176">
      <w:bodyDiv w:val="1"/>
      <w:marLeft w:val="0"/>
      <w:marRight w:val="0"/>
      <w:marTop w:val="0"/>
      <w:marBottom w:val="0"/>
      <w:divBdr>
        <w:top w:val="none" w:sz="0" w:space="0" w:color="auto"/>
        <w:left w:val="none" w:sz="0" w:space="0" w:color="auto"/>
        <w:bottom w:val="none" w:sz="0" w:space="0" w:color="auto"/>
        <w:right w:val="none" w:sz="0" w:space="0" w:color="auto"/>
      </w:divBdr>
      <w:divsChild>
        <w:div w:id="322246500">
          <w:marLeft w:val="0"/>
          <w:marRight w:val="0"/>
          <w:marTop w:val="0"/>
          <w:marBottom w:val="240"/>
          <w:divBdr>
            <w:top w:val="none" w:sz="0" w:space="0" w:color="auto"/>
            <w:left w:val="none" w:sz="0" w:space="0" w:color="auto"/>
            <w:bottom w:val="none" w:sz="0" w:space="0" w:color="auto"/>
            <w:right w:val="none" w:sz="0" w:space="0" w:color="auto"/>
          </w:divBdr>
        </w:div>
      </w:divsChild>
    </w:div>
    <w:div w:id="2034529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1203</Words>
  <Characters>6862</Characters>
  <Application>Microsoft Macintosh Word</Application>
  <DocSecurity>0</DocSecurity>
  <Lines>57</Lines>
  <Paragraphs>16</Paragraphs>
  <ScaleCrop>false</ScaleCrop>
  <Company/>
  <LinksUpToDate>false</LinksUpToDate>
  <CharactersWithSpaces>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Wagner</dc:creator>
  <cp:keywords/>
  <dc:description/>
  <cp:lastModifiedBy>Richard Wagner</cp:lastModifiedBy>
  <cp:revision>3</cp:revision>
  <dcterms:created xsi:type="dcterms:W3CDTF">2015-06-14T21:41:00Z</dcterms:created>
  <dcterms:modified xsi:type="dcterms:W3CDTF">2015-06-15T05:52:00Z</dcterms:modified>
</cp:coreProperties>
</file>