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376"/>
      </w:tblGrid>
      <w:tr>
        <w:tc>
          <w:tcPr>
            <w:tcW w:type="dxa" w:w="6984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245FBE"/>
          </w:tcPr>
          <w:p>
            <w:pPr>
              <w:spacing w:after="40"/>
            </w:pPr>
            <w:r>
              <w:rPr>
                <w:rFonts w:ascii="Tahoma" w:hAnsi="Tahoma" w:eastAsia="Tahoma" w:cs="Tahoma"/>
                <w:b/>
                <w:color w:val="FFFFFF"/>
                <w:sz w:val="36"/>
                <w:szCs w:val="36"/>
              </w:rPr>
              <w:t>แบบรับมอบและคืนทรัพย์สิน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  <w:t>แม่แบบบันทึกอุปกรณ์ บัญชีระบบ สภาพ และการคืนทรัพย์สินอย่างตรวจสอบได้</w:t>
            </w: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</w:r>
          </w:p>
        </w:tc>
        <w:tc>
          <w:tcPr>
            <w:tcW w:type="dxa" w:w="2376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173252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color w:val="EF9A52"/>
                <w:sz w:val="28"/>
                <w:szCs w:val="28"/>
              </w:rPr>
              <w:t>DRAFT</w:t>
              <w:br/>
            </w:r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รหัส OPS-ASSET-001</w:t>
              <w:br/>
              <w:t>เวอร์ชัน [[VERSION]]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E8"/>
          </w:tcPr>
          <w:p>
            <w:pPr>
              <w:spacing w:after="60"/>
            </w:pPr>
            <w:r>
              <w:rPr>
                <w:rFonts w:ascii="Tahoma" w:hAnsi="Tahoma" w:eastAsia="Tahoma" w:cs="Tahoma"/>
                <w:b/>
                <w:color w:val="173252"/>
                <w:sz w:val="22"/>
                <w:szCs w:val="22"/>
              </w:rPr>
              <w:t>คำเตือนก่อนนำไปใช้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เอกสารนี้เป็นแม่แบบทั่วไป ไม่ใช่คำปรึกษากฎหมาย กรุณาให้ HR และที่ปรึกษากฎหมายตรวจความถูกต้อง ปรับให้ตรงกับข้อเท็จจริง นโยบายบริษัท และกฎหมายที่ใช้บังคับก่อนลงนามหรือออกเอกสารจริง</w:t>
            </w:r>
          </w:p>
        </w:tc>
      </w:tr>
    </w:tbl>
    <w:p>
      <w:pPr>
        <w:pStyle w:val="Heading1"/>
      </w:pPr>
      <w:r>
        <w:t>ข้อมูลผู้รับมอบ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ชื่อ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[[EMPLOYEE_NAME]]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รหัสพนักงาน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[[EMPLOYEE_ID]]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ตำแหน่ง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[[POSITION_TITLE]]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แผนก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[[DEPARTMENT]]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ประเภทการทำรายการ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[[HANDOVER_OR_RETURN]]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วันที่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[[TRANSACTION_DATE]]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ผู้ส่งมอบ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[[HANDOVER_OWNER]]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สถานที่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[[LOCATION]]</w:t>
            </w:r>
          </w:p>
        </w:tc>
      </w:tr>
    </w:tbl>
    <w:p>
      <w:pPr>
        <w:spacing w:after="0"/>
      </w:pPr>
    </w:p>
    <w:p>
      <w:pPr>
        <w:pStyle w:val="Heading1"/>
      </w:pPr>
      <w:r>
        <w:t>รายการทรัพย์สิน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648"/>
            <w:shd w:fill="245FBE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  <w:szCs w:val="17"/>
              </w:rPr>
              <w:t>ลำดับ</w:t>
            </w:r>
          </w:p>
        </w:tc>
        <w:tc>
          <w:tcPr>
            <w:tcW w:type="dxa" w:w="1800"/>
            <w:shd w:fill="245FBE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  <w:szCs w:val="17"/>
              </w:rPr>
              <w:t>ทรัพย์สิน</w:t>
            </w:r>
          </w:p>
        </w:tc>
        <w:tc>
          <w:tcPr>
            <w:tcW w:type="dxa" w:w="1728"/>
            <w:shd w:fill="245FBE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  <w:szCs w:val="17"/>
              </w:rPr>
              <w:t>รหัส/Serial</w:t>
            </w:r>
          </w:p>
        </w:tc>
        <w:tc>
          <w:tcPr>
            <w:tcW w:type="dxa" w:w="792"/>
            <w:shd w:fill="245FBE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  <w:szCs w:val="17"/>
              </w:rPr>
              <w:t>จำนวน</w:t>
            </w:r>
          </w:p>
        </w:tc>
        <w:tc>
          <w:tcPr>
            <w:tcW w:type="dxa" w:w="1152"/>
            <w:shd w:fill="245FBE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  <w:szCs w:val="17"/>
              </w:rPr>
              <w:t>สภาพ</w:t>
            </w:r>
          </w:p>
        </w:tc>
        <w:tc>
          <w:tcPr>
            <w:tcW w:type="dxa" w:w="1584"/>
            <w:shd w:fill="245FBE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  <w:szCs w:val="17"/>
              </w:rPr>
              <w:t>อุปกรณ์เสริม</w:t>
            </w:r>
          </w:p>
        </w:tc>
        <w:tc>
          <w:tcPr>
            <w:tcW w:type="dxa" w:w="1656"/>
            <w:shd w:fill="245FBE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  <w:szCs w:val="17"/>
              </w:rPr>
              <w:t>หมายเหตุ</w:t>
            </w:r>
          </w:p>
        </w:tc>
      </w:tr>
      <w:tr>
        <w:tc>
          <w:tcPr>
            <w:tcW w:type="dxa" w:w="64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1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[[ASSET_NAME]]</w:t>
            </w:r>
          </w:p>
        </w:tc>
        <w:tc>
          <w:tcPr>
            <w:tcW w:type="dxa" w:w="172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[[ASSET_NO]]</w:t>
            </w:r>
          </w:p>
        </w:tc>
        <w:tc>
          <w:tcPr>
            <w:tcW w:type="dxa" w:w="79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[[QTY]]</w:t>
            </w:r>
          </w:p>
        </w:tc>
        <w:tc>
          <w:tcPr>
            <w:tcW w:type="dxa" w:w="115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[[CONDITION]]</w:t>
            </w:r>
          </w:p>
        </w:tc>
        <w:tc>
          <w:tcPr>
            <w:tcW w:type="dxa" w:w="1584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[[ACCESSORY]]</w:t>
            </w:r>
          </w:p>
        </w:tc>
        <w:tc>
          <w:tcPr>
            <w:tcW w:type="dxa" w:w="16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[[NOTE]]</w:t>
            </w:r>
          </w:p>
        </w:tc>
      </w:tr>
      <w:tr>
        <w:tc>
          <w:tcPr>
            <w:tcW w:type="dxa" w:w="64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2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[[ASSET_NAME]]</w:t>
            </w:r>
          </w:p>
        </w:tc>
        <w:tc>
          <w:tcPr>
            <w:tcW w:type="dxa" w:w="172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[[ASSET_NO]]</w:t>
            </w:r>
          </w:p>
        </w:tc>
        <w:tc>
          <w:tcPr>
            <w:tcW w:type="dxa" w:w="79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[[QTY]]</w:t>
            </w:r>
          </w:p>
        </w:tc>
        <w:tc>
          <w:tcPr>
            <w:tcW w:type="dxa" w:w="115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[[CONDITION]]</w:t>
            </w:r>
          </w:p>
        </w:tc>
        <w:tc>
          <w:tcPr>
            <w:tcW w:type="dxa" w:w="1584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[[ACCESSORY]]</w:t>
            </w:r>
          </w:p>
        </w:tc>
        <w:tc>
          <w:tcPr>
            <w:tcW w:type="dxa" w:w="16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[[NOTE]]</w:t>
            </w:r>
          </w:p>
        </w:tc>
      </w:tr>
      <w:tr>
        <w:tc>
          <w:tcPr>
            <w:tcW w:type="dxa" w:w="64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3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[[ASSET_NAME]]</w:t>
            </w:r>
          </w:p>
        </w:tc>
        <w:tc>
          <w:tcPr>
            <w:tcW w:type="dxa" w:w="172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[[ASSET_NO]]</w:t>
            </w:r>
          </w:p>
        </w:tc>
        <w:tc>
          <w:tcPr>
            <w:tcW w:type="dxa" w:w="79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[[QTY]]</w:t>
            </w:r>
          </w:p>
        </w:tc>
        <w:tc>
          <w:tcPr>
            <w:tcW w:type="dxa" w:w="115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[[CONDITION]]</w:t>
            </w:r>
          </w:p>
        </w:tc>
        <w:tc>
          <w:tcPr>
            <w:tcW w:type="dxa" w:w="1584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[[ACCESSORY]]</w:t>
            </w:r>
          </w:p>
        </w:tc>
        <w:tc>
          <w:tcPr>
            <w:tcW w:type="dxa" w:w="16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[[NOTE]]</w:t>
            </w:r>
          </w:p>
        </w:tc>
      </w:tr>
      <w:tr>
        <w:tc>
          <w:tcPr>
            <w:tcW w:type="dxa" w:w="64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4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[[ASSET_NAME]]</w:t>
            </w:r>
          </w:p>
        </w:tc>
        <w:tc>
          <w:tcPr>
            <w:tcW w:type="dxa" w:w="172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[[ASSET_NO]]</w:t>
            </w:r>
          </w:p>
        </w:tc>
        <w:tc>
          <w:tcPr>
            <w:tcW w:type="dxa" w:w="79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[[QTY]]</w:t>
            </w:r>
          </w:p>
        </w:tc>
        <w:tc>
          <w:tcPr>
            <w:tcW w:type="dxa" w:w="115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[[CONDITION]]</w:t>
            </w:r>
          </w:p>
        </w:tc>
        <w:tc>
          <w:tcPr>
            <w:tcW w:type="dxa" w:w="1584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[[ACCESSORY]]</w:t>
            </w:r>
          </w:p>
        </w:tc>
        <w:tc>
          <w:tcPr>
            <w:tcW w:type="dxa" w:w="16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[[NOTE]]</w:t>
            </w:r>
          </w:p>
        </w:tc>
      </w:tr>
      <w:tr>
        <w:tc>
          <w:tcPr>
            <w:tcW w:type="dxa" w:w="64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5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[[ASSET_NAME]]</w:t>
            </w:r>
          </w:p>
        </w:tc>
        <w:tc>
          <w:tcPr>
            <w:tcW w:type="dxa" w:w="1728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[[ASSET_NO]]</w:t>
            </w:r>
          </w:p>
        </w:tc>
        <w:tc>
          <w:tcPr>
            <w:tcW w:type="dxa" w:w="79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[[QTY]]</w:t>
            </w:r>
          </w:p>
        </w:tc>
        <w:tc>
          <w:tcPr>
            <w:tcW w:type="dxa" w:w="1152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[[CONDITION]]</w:t>
            </w:r>
          </w:p>
        </w:tc>
        <w:tc>
          <w:tcPr>
            <w:tcW w:type="dxa" w:w="1584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[[ACCESSORY]]</w:t>
            </w:r>
          </w:p>
        </w:tc>
        <w:tc>
          <w:tcPr>
            <w:tcW w:type="dxa" w:w="16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7"/>
                <w:szCs w:val="17"/>
              </w:rPr>
              <w:t>[[NOTE]]</w:t>
            </w:r>
          </w:p>
        </w:tc>
      </w:tr>
    </w:tbl>
    <w:p>
      <w:pPr>
        <w:pStyle w:val="Heading1"/>
      </w:pPr>
      <w:r>
        <w:t>บัญชีและสิทธิ์ระบบ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บัญชี/ระบบที่เปิดหรือปิดสิทธิ์: [[SYSTEM_ACCESS_LIST]]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อุปกรณ์ยืนยันตัวตน/บัตรผ่าน: [[ACCESS_TOKEN_OR_CARD]]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ผู้อนุมัติสิทธิ์และวันที่: [[ACCESS_APPROVER_AND_DATE]]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ห้ามบันทึกรหัสผ่านจริงลงในแบบฟอร์มนี้</w:t>
      </w:r>
    </w:p>
    <w:p>
      <w:pPr>
        <w:pStyle w:val="Heading1"/>
      </w:pPr>
      <w:r>
        <w:t>เงื่อนไขการดูแลและคืน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ใช้เพื่อการทำงานตามสิทธิ์ที่ได้รับ ดูแลตามสมควร และแจ้งสูญหาย/เสียหายทันทีผ่าน [[INCIDENT_CHANNEL]]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ไม่ติดตั้งซอฟต์แวร์หรือให้บุคคลอื่นใช้โดยไม่ได้รับอนุญาต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คืนทรัพย์สิน อุปกรณ์เสริม ข้อมูล และสิทธิ์เข้าถึงเมื่อมีคำขอ ย้ายงาน หรือสิ้นสุดการจ้าง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การเรียกเก็บความเสียหายต้องตรวจข้อเท็จจริงและดำเนินการตามกฎหมาย/นโยบาย ไม่หักเงินหรือ Points อัตโนมัติ</w:t>
      </w:r>
    </w:p>
    <w:p>
      <w:pPr>
        <w:pStyle w:val="Heading1"/>
      </w:pPr>
      <w:r>
        <w:t>ผลการตรวจรับ/คืน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ผลตรวจ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[[INSPECTION_RESULT]]</w:t>
            </w:r>
          </w:p>
        </w:tc>
      </w:tr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รายการค้าง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[[OUTSTANDING_ITEMS]]</w:t>
            </w:r>
          </w:p>
        </w:tc>
      </w:tr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กำหนดแก้ไข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[[RESOLUTION_DUE_DATE]]</w:t>
            </w:r>
          </w:p>
        </w:tc>
      </w:tr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หลักฐานแนบ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[[ATTACHMENTS]]</w:t>
            </w:r>
          </w:p>
        </w:tc>
      </w:tr>
    </w:tbl>
    <w:p>
      <w:pPr>
        <w:spacing w:after="0"/>
      </w:pPr>
    </w:p>
    <w:p>
      <w:pPr>
        <w:pStyle w:val="Heading1"/>
      </w:pPr>
      <w:r>
        <w:t>ส่วนลงนาม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ผู้รับมอบ/ผู้คืน</w:t>
              <w:br/>
              <w:t>ยืนยันรายการตามที่บันทึก</w:t>
              <w:br/>
              <w:t>วันที่ ____ / ____ / ______</w:t>
            </w:r>
          </w:p>
        </w:tc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ผู้ส่งมอบ/ผู้ตรวจรับ</w:t>
              <w:br/>
              <w:t>แผนก [[OWNER_DEPARTMENT]]</w:t>
              <w:br/>
              <w:t>วันที่ ____ / ____ / ______</w:t>
            </w:r>
          </w:p>
        </w:tc>
      </w:tr>
    </w:tbl>
    <w:p>
      <w:pPr>
        <w:pStyle w:val="Heading1"/>
      </w:pPr>
      <w:r>
        <w:t>บันทึกการควบคุมเอกสาร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เวอร์ชัน</w:t>
            </w:r>
          </w:p>
        </w:tc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วันที่แก้ไข</w:t>
            </w:r>
          </w:p>
        </w:tc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รายละเอียด</w:t>
            </w:r>
          </w:p>
        </w:tc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ผู้อนุมัติ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[[VERSION]]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[[REVISION_DATE]]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[[REVISION_NOTE]]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[[APPROVER]]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5D6B7A"/>
        <w:sz w:val="17"/>
        <w:szCs w:val="17"/>
      </w:rPr>
      <w:t>ฉบับร่างสำหรับปรับใช้ภายในองค์กร — ห้ามใช้โดยไม่ตรวจทาน</w:t>
    </w:r>
  </w:p>
  <w:p>
    <w:pPr>
      <w:jc w:val="right"/>
    </w:pPr>
    <w:r>
      <w:rPr>
        <w:rFonts w:ascii="Tahoma" w:hAnsi="Tahoma" w:eastAsia="Tahoma" w:cs="Tahoma"/>
        <w:color w:val="5D6B7A"/>
        <w:sz w:val="18"/>
        <w:szCs w:val="18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 w:cs="Tahoma"/>
        <w:b/>
        <w:color w:val="245FBE"/>
        <w:sz w:val="17"/>
        <w:szCs w:val="17"/>
      </w:rPr>
      <w:t>PEOPLE PULSE  |  เอกสารแม่แบบองค์กร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hAnsi="Tahoma" w:eastAsia="Tahoma" w:cs="Tahoma"/>
      <w:color w:val="17325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32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245FB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Tahoma" w:hAnsi="Tahoma" w:eastAsia="Tahoma" w:cs="Tahoma"/>
      <w:b/>
      <w:i/>
      <w:iCs/>
      <w:color w:val="496A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แบบรับมอบและคืนทรัพย์สิน</dc:title>
  <dc:subject>แม่แบบบันทึกอุปกรณ์ บัญชีระบบ สภาพ และการคืนทรัพย์สินอย่างตรวจสอบได้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