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84"/>
        <w:gridCol w:w="2376"/>
      </w:tblGrid>
      <w:tr>
        <w:tc>
          <w:tcPr>
            <w:tcW w:type="dxa" w:w="6984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  <w:shd w:fill="245FBE"/>
          </w:tcPr>
          <w:p>
            <w:pPr>
              <w:spacing w:after="40"/>
            </w:pPr>
            <w:r>
              <w:rPr>
                <w:rFonts w:ascii="Tahoma" w:hAnsi="Tahoma" w:eastAsia="Tahoma" w:cs="Tahoma"/>
                <w:b/>
                <w:color w:val="FFFFFF"/>
                <w:sz w:val="36"/>
                <w:szCs w:val="36"/>
              </w:rPr>
              <w:t>สัญญาจ้างงาน</w:t>
            </w:r>
          </w:p>
          <w:p>
            <w:pPr>
              <w:spacing w:after="0"/>
            </w:pPr>
            <w:r>
              <w:rPr>
                <w:rFonts w:ascii="Tahoma" w:hAnsi="Tahoma" w:eastAsia="Tahoma" w:cs="Tahoma"/>
                <w:b w:val="0"/>
                <w:color w:val="FFFFFF"/>
                <w:sz w:val="19"/>
                <w:szCs w:val="19"/>
              </w:rPr>
              <w:t>แม่แบบบันทึกเงื่อนไขการจ้าง หน้าที่ ผลตอบแทน และการคุ้มครองข้อมูล</w:t>
            </w:r>
            <w:r>
              <w:rPr>
                <w:rFonts w:ascii="Tahoma" w:hAnsi="Tahoma" w:eastAsia="Tahoma" w:cs="Tahoma"/>
                <w:b w:val="0"/>
                <w:color w:val="FFFFFF"/>
                <w:sz w:val="19"/>
                <w:szCs w:val="19"/>
              </w:rPr>
            </w:r>
          </w:p>
        </w:tc>
        <w:tc>
          <w:tcPr>
            <w:tcW w:type="dxa" w:w="2376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  <w:shd w:fill="173252"/>
          </w:tcPr>
          <w:p>
            <w:pPr>
              <w:jc w:val="center"/>
            </w:pPr>
            <w:r>
              <w:rPr>
                <w:rFonts w:ascii="Tahoma" w:hAnsi="Tahoma" w:eastAsia="Tahoma" w:cs="Tahoma"/>
                <w:b/>
                <w:color w:val="EF9A52"/>
                <w:sz w:val="28"/>
                <w:szCs w:val="28"/>
              </w:rPr>
              <w:t>DRAFT</w:t>
              <w:br/>
            </w:r>
            <w:r>
              <w:rPr>
                <w:rFonts w:ascii="Tahoma" w:hAnsi="Tahoma" w:eastAsia="Tahoma" w:cs="Tahoma"/>
                <w:b/>
                <w:color w:val="FFFFFF"/>
                <w:sz w:val="18"/>
                <w:szCs w:val="18"/>
              </w:rPr>
              <w:t>รหัส HR-CONTRACT-001</w:t>
              <w:br/>
              <w:t>เวอร์ชัน [[VERSION]]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FF4E8"/>
          </w:tcPr>
          <w:p>
            <w:pPr>
              <w:spacing w:after="60"/>
            </w:pPr>
            <w:r>
              <w:rPr>
                <w:rFonts w:ascii="Tahoma" w:hAnsi="Tahoma" w:eastAsia="Tahoma" w:cs="Tahoma"/>
                <w:b/>
                <w:color w:val="173252"/>
                <w:sz w:val="22"/>
                <w:szCs w:val="22"/>
              </w:rPr>
              <w:t>คำเตือนก่อนนำไปใช้</w:t>
            </w:r>
          </w:p>
          <w:p>
            <w:pPr>
              <w:spacing w:after="0"/>
            </w:pPr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เอกสารนี้เป็นแม่แบบทั่วไป ไม่ใช่คำปรึกษากฎหมาย กรุณาให้ HR และที่ปรึกษากฎหมายตรวจความถูกต้อง ปรับให้ตรงกับข้อเท็จจริง นโยบายบริษัท และกฎหมายที่ใช้บังคับก่อนลงนามหรือออกเอกสารจริง</w:t>
            </w:r>
          </w:p>
        </w:tc>
      </w:tr>
    </w:tbl>
    <w:p>
      <w:pPr>
        <w:pStyle w:val="Heading1"/>
      </w:pPr>
      <w:r>
        <w:t>ข้อมูลคู่สัญญาและตำแหน่ง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613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นายจ้าง</w:t>
            </w:r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[[EMPLOYER_NAME]]</w:t>
            </w:r>
          </w:p>
        </w:tc>
        <w:tc>
          <w:tcPr>
            <w:tcW w:type="dxa" w:w="1613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เลขทะเบียน</w:t>
            </w:r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[[EMPLOYER_REGISTRATION_NO]]</w:t>
            </w:r>
          </w:p>
        </w:tc>
      </w:tr>
      <w:tr>
        <w:tc>
          <w:tcPr>
            <w:tcW w:type="dxa" w:w="1613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ลูกจ้าง</w:t>
            </w:r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[[EMPLOYEE_NAME]]</w:t>
            </w:r>
          </w:p>
        </w:tc>
        <w:tc>
          <w:tcPr>
            <w:tcW w:type="dxa" w:w="1613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เลขประจำตัว</w:t>
            </w:r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[[EMPLOYEE_ID_NO]]</w:t>
            </w:r>
          </w:p>
        </w:tc>
      </w:tr>
      <w:tr>
        <w:tc>
          <w:tcPr>
            <w:tcW w:type="dxa" w:w="1613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ตำแหน่ง</w:t>
            </w:r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[[POSITION_TITLE]]</w:t>
            </w:r>
          </w:p>
        </w:tc>
        <w:tc>
          <w:tcPr>
            <w:tcW w:type="dxa" w:w="1613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แผนก</w:t>
            </w:r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[[DEPARTMENT]]</w:t>
            </w:r>
          </w:p>
        </w:tc>
      </w:tr>
      <w:tr>
        <w:tc>
          <w:tcPr>
            <w:tcW w:type="dxa" w:w="1613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วันเริ่มงาน</w:t>
            </w:r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[[START_DATE]]</w:t>
            </w:r>
          </w:p>
        </w:tc>
        <w:tc>
          <w:tcPr>
            <w:tcW w:type="dxa" w:w="1613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สถานที่ทำงาน</w:t>
            </w:r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[[WORK_LOCATION]]</w:t>
            </w:r>
          </w:p>
        </w:tc>
      </w:tr>
    </w:tbl>
    <w:p>
      <w:pPr>
        <w:spacing w:after="0"/>
      </w:pPr>
    </w:p>
    <w:p>
      <w:pPr>
        <w:pStyle w:val="Heading2"/>
      </w:pPr>
      <w:r>
        <w:t>1. ลักษณะการจ้างและหน้าที่</w:t>
      </w:r>
    </w:p>
    <w:p>
      <w:r>
        <w:rPr>
          <w:rFonts w:ascii="Tahoma" w:hAnsi="Tahoma" w:eastAsia="Tahoma" w:cs="Tahoma"/>
          <w:b w:val="0"/>
          <w:color w:val="173252"/>
          <w:sz w:val="22"/>
          <w:szCs w:val="22"/>
        </w:rPr>
        <w:t>นายจ้างตกลงจ้างลูกจ้างในลักษณะ [[EMPLOYMENT_TYPE]] ให้ปฏิบัติหน้าที่ตามคำบรรยายงานแนบท้าย รวมถึงงานที่เกี่ยวเนื่องและสมเหตุสมผลภายใต้ขอบเขตตำแหน่ง.</w:t>
      </w:r>
    </w:p>
    <w:p>
      <w:r>
        <w:rPr>
          <w:rFonts w:ascii="Tahoma" w:hAnsi="Tahoma" w:eastAsia="Tahoma" w:cs="Tahoma"/>
          <w:b w:val="0"/>
          <w:color w:val="173252"/>
          <w:sz w:val="22"/>
          <w:szCs w:val="22"/>
        </w:rPr>
        <w:t>ผู้บังคับบัญชาโดยตรงคือ [[MANAGER_TITLE]] เป้าหมายเริ่มต้นและวิธีประเมินผลระบุใน [[PERFORMANCE_PLAN_REFERENCE]].</w:t>
      </w:r>
    </w:p>
    <w:p>
      <w:pPr>
        <w:pStyle w:val="Heading2"/>
      </w:pPr>
      <w:r>
        <w:t>2. ระยะทดลองงานและการติดตามผล</w:t>
      </w:r>
    </w:p>
    <w:p>
      <w:r>
        <w:rPr>
          <w:rFonts w:ascii="Tahoma" w:hAnsi="Tahoma" w:eastAsia="Tahoma" w:cs="Tahoma"/>
          <w:b w:val="0"/>
          <w:color w:val="173252"/>
          <w:sz w:val="22"/>
          <w:szCs w:val="22"/>
        </w:rPr>
        <w:t>ระยะทดลองงาน (ถ้ามี) ตั้งแต่ [[PROBATION_START]] ถึง [[PROBATION_END]] การยืนยันผลต้องทำเป็นลายลักษณ์อักษรและเป็นไปตามกฎหมาย/นโยบายที่ใช้บังคับ.</w:t>
      </w:r>
    </w:p>
    <w:p>
      <w:pPr>
        <w:pStyle w:val="Heading2"/>
      </w:pPr>
      <w:r>
        <w:t>3. ค่าตอบแทนและสิทธิประโยชน์</w:t>
      </w:r>
    </w:p>
    <w:p>
      <w:r>
        <w:rPr>
          <w:rFonts w:ascii="Tahoma" w:hAnsi="Tahoma" w:eastAsia="Tahoma" w:cs="Tahoma"/>
          <w:b w:val="0"/>
          <w:color w:val="173252"/>
          <w:sz w:val="22"/>
          <w:szCs w:val="22"/>
        </w:rPr>
        <w:t>เงินเดือนพื้นฐาน [[BASE_SALARY]] บาทต่อ [[PAY_PERIOD]] จ่ายในวันที่ [[PAY_DATE]] ผ่าน [[PAYMENT_CHANNEL]]. ค่าคอมมิชชั่น/เงินเพิ่มทักษะ/โบนัส (ถ้ามี) เป็นไปตามเอกสาร [[COMPENSATION_POLICY_REFERENCE]].</w:t>
      </w:r>
    </w:p>
    <w:p>
      <w:pPr>
        <w:pStyle w:val="ListBullet"/>
      </w:pPr>
      <w:r>
        <w:rPr>
          <w:rFonts w:ascii="Tahoma" w:hAnsi="Tahoma" w:eastAsia="Tahoma" w:cs="Tahoma"/>
          <w:b w:val="0"/>
          <w:color w:val="173252"/>
          <w:sz w:val="22"/>
          <w:szCs w:val="22"/>
        </w:rPr>
        <w:t>เวลาทำงานและเวลาพัก: [[WORKING_HOURS]]</w:t>
      </w:r>
    </w:p>
    <w:p>
      <w:pPr>
        <w:pStyle w:val="ListBullet"/>
      </w:pPr>
      <w:r>
        <w:rPr>
          <w:rFonts w:ascii="Tahoma" w:hAnsi="Tahoma" w:eastAsia="Tahoma" w:cs="Tahoma"/>
          <w:b w:val="0"/>
          <w:color w:val="173252"/>
          <w:sz w:val="22"/>
          <w:szCs w:val="22"/>
        </w:rPr>
        <w:t>วันหยุดและการลา: [[LEAVE_AND_HOLIDAY_POLICY]]</w:t>
      </w:r>
    </w:p>
    <w:p>
      <w:pPr>
        <w:pStyle w:val="ListBullet"/>
      </w:pPr>
      <w:r>
        <w:rPr>
          <w:rFonts w:ascii="Tahoma" w:hAnsi="Tahoma" w:eastAsia="Tahoma" w:cs="Tahoma"/>
          <w:b w:val="0"/>
          <w:color w:val="173252"/>
          <w:sz w:val="22"/>
          <w:szCs w:val="22"/>
        </w:rPr>
        <w:t>สวัสดิการ: [[BENEFITS]]</w:t>
      </w:r>
    </w:p>
    <w:p>
      <w:pPr>
        <w:pStyle w:val="ListBullet"/>
      </w:pPr>
      <w:r>
        <w:rPr>
          <w:rFonts w:ascii="Tahoma" w:hAnsi="Tahoma" w:eastAsia="Tahoma" w:cs="Tahoma"/>
          <w:b w:val="0"/>
          <w:color w:val="173252"/>
          <w:sz w:val="22"/>
          <w:szCs w:val="22"/>
        </w:rPr>
        <w:t>การทำงานล่วงเวลาและค่าตอบแทน: [[OVERTIME_TERMS]]</w:t>
      </w:r>
    </w:p>
    <w:p>
      <w:pPr>
        <w:pStyle w:val="Heading2"/>
      </w:pPr>
      <w:r>
        <w:t>4. ทรัพย์สิน ระบบ และความปลอดภัย</w:t>
      </w:r>
    </w:p>
    <w:p>
      <w:r>
        <w:rPr>
          <w:rFonts w:ascii="Tahoma" w:hAnsi="Tahoma" w:eastAsia="Tahoma" w:cs="Tahoma"/>
          <w:b w:val="0"/>
          <w:color w:val="173252"/>
          <w:sz w:val="22"/>
          <w:szCs w:val="22"/>
        </w:rPr>
        <w:t>ลูกจ้างใช้ทรัพย์สิน บัญชี ระบบ และข้อมูลของนายจ้างเพื่อการทำงานตามสิทธิ์ที่ได้รับ ต้องปฏิบัติตามนโยบายความปลอดภัยสารสนเทศ และคืนทรัพย์สินเมื่อร้องขอหรือสิ้นสุดการจ้าง.</w:t>
      </w:r>
    </w:p>
    <w:p>
      <w:pPr>
        <w:pStyle w:val="Heading2"/>
      </w:pPr>
      <w:r>
        <w:t>5. ความลับ ข้อมูลส่วนบุคคล และผลงาน</w:t>
      </w:r>
    </w:p>
    <w:p>
      <w:r>
        <w:rPr>
          <w:rFonts w:ascii="Tahoma" w:hAnsi="Tahoma" w:eastAsia="Tahoma" w:cs="Tahoma"/>
          <w:b w:val="0"/>
          <w:color w:val="173252"/>
          <w:sz w:val="22"/>
          <w:szCs w:val="22"/>
        </w:rPr>
        <w:t>การเข้าถึง ใช้ เปิดเผย และเก็บข้อมูลต้องเป็นไปตามวัตถุประสงค์งาน สิทธิ์ที่ได้รับ และเอกสาร [[PRIVACY_SECURITY_POLICY]]. เงื่อนไขความลับและสิทธิในผลงานให้ระบุอย่างชัดเจนในเอกสารแนบท้ายที่ผ่านการตรวจทาน.</w:t>
      </w:r>
    </w:p>
    <w:p>
      <w:pPr>
        <w:pStyle w:val="Heading2"/>
      </w:pPr>
      <w:r>
        <w:t>6. พัฒนา สกิล และการประเมิน</w:t>
      </w:r>
    </w:p>
    <w:p>
      <w:r>
        <w:rPr>
          <w:rFonts w:ascii="Tahoma" w:hAnsi="Tahoma" w:eastAsia="Tahoma" w:cs="Tahoma"/>
          <w:b w:val="0"/>
          <w:color w:val="173252"/>
          <w:sz w:val="22"/>
          <w:szCs w:val="22"/>
        </w:rPr>
        <w:t>แผนพัฒนาสกิล การประเมิน KPI และเส้นทางเติบโตใช้เพื่อพัฒนางานตามเกณฑ์ที่ประกาศล่วงหน้า ผลประเมินไม่เปลี่ยนสิทธิค่าจ้างหรือวินัยโดยอัตโนมัตินอกเหนือจากกระบวนการที่ถูกต้อง.</w:t>
      </w:r>
    </w:p>
    <w:p>
      <w:pPr>
        <w:pStyle w:val="Heading2"/>
      </w:pPr>
      <w:r>
        <w:t>7. วินัย ข้อร้องทุกข์ และการสิ้นสุดการจ้าง</w:t>
      </w:r>
    </w:p>
    <w:p>
      <w:r>
        <w:rPr>
          <w:rFonts w:ascii="Tahoma" w:hAnsi="Tahoma" w:eastAsia="Tahoma" w:cs="Tahoma"/>
          <w:b w:val="0"/>
          <w:color w:val="173252"/>
          <w:sz w:val="22"/>
          <w:szCs w:val="22"/>
        </w:rPr>
        <w:t>ลูกจ้างรับทราบช่องทางร้องทุกข์ [[GRIEVANCE_CHANNEL]] และข้อบังคับการทำงานฉบับ [[WORK_RULES_VERSION]]. การเตือน การลงโทษ หรือการสิ้นสุดการจ้างต้องพิจารณาข้อเท็จจริง เปิดโอกาสให้ชี้แจง และดำเนินการตามกฎหมาย/นโยบายที่ใช้บังคับ.</w:t>
      </w:r>
    </w:p>
    <w:p>
      <w:pPr>
        <w:pStyle w:val="Heading1"/>
      </w:pPr>
      <w:r>
        <w:t>เอกสารประกอบที่ควรแนบ</w:t>
      </w:r>
    </w:p>
    <w:p>
      <w:pPr>
        <w:pStyle w:val="ListBullet"/>
      </w:pPr>
      <w:r>
        <w:rPr>
          <w:rFonts w:ascii="Tahoma" w:hAnsi="Tahoma" w:eastAsia="Tahoma" w:cs="Tahoma"/>
          <w:b w:val="0"/>
          <w:color w:val="173252"/>
          <w:sz w:val="22"/>
          <w:szCs w:val="22"/>
        </w:rPr>
        <w:t>คำบรรยายงานและสายการบังคับบัญชา</w:t>
      </w:r>
    </w:p>
    <w:p>
      <w:pPr>
        <w:pStyle w:val="ListBullet"/>
      </w:pPr>
      <w:r>
        <w:rPr>
          <w:rFonts w:ascii="Tahoma" w:hAnsi="Tahoma" w:eastAsia="Tahoma" w:cs="Tahoma"/>
          <w:b w:val="0"/>
          <w:color w:val="173252"/>
          <w:sz w:val="22"/>
          <w:szCs w:val="22"/>
        </w:rPr>
        <w:t>โครงสร้างค่าตอบแทนและเงื่อนไขค่าคอมมิชชั่น/เงินเพิ่ม</w:t>
      </w:r>
    </w:p>
    <w:p>
      <w:pPr>
        <w:pStyle w:val="ListBullet"/>
      </w:pPr>
      <w:r>
        <w:rPr>
          <w:rFonts w:ascii="Tahoma" w:hAnsi="Tahoma" w:eastAsia="Tahoma" w:cs="Tahoma"/>
          <w:b w:val="0"/>
          <w:color w:val="173252"/>
          <w:sz w:val="22"/>
          <w:szCs w:val="22"/>
        </w:rPr>
        <w:t>ข้อบังคับการทำงานและนโยบายข้อมูลส่วนบุคคล</w:t>
      </w:r>
    </w:p>
    <w:p>
      <w:pPr>
        <w:pStyle w:val="ListBullet"/>
      </w:pPr>
      <w:r>
        <w:rPr>
          <w:rFonts w:ascii="Tahoma" w:hAnsi="Tahoma" w:eastAsia="Tahoma" w:cs="Tahoma"/>
          <w:b w:val="0"/>
          <w:color w:val="173252"/>
          <w:sz w:val="22"/>
          <w:szCs w:val="22"/>
        </w:rPr>
        <w:t>แบบรับมอบทรัพย์สินและบัญชีระบบ</w:t>
      </w:r>
    </w:p>
    <w:p>
      <w:pPr>
        <w:pStyle w:val="Heading1"/>
      </w:pPr>
      <w:r>
        <w:t>ส่วนลงนาม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center"/>
            </w:pPr>
            <w:r>
              <w:rPr>
                <w:rFonts w:ascii="Tahoma" w:hAnsi="Tahoma" w:eastAsia="Tahoma" w:cs="Tahoma"/>
                <w:b w:val="0"/>
                <w:color w:val="173252"/>
                <w:sz w:val="21"/>
                <w:szCs w:val="21"/>
              </w:rPr>
              <w:t>ลงชื่อ __________________________________</w:t>
              <w:br/>
            </w:r>
            <w:r>
              <w:rPr>
                <w:rFonts w:ascii="Tahoma" w:hAnsi="Tahoma" w:eastAsia="Tahoma" w:cs="Tahoma"/>
                <w:b/>
                <w:color w:val="173252"/>
                <w:sz w:val="21"/>
                <w:szCs w:val="21"/>
              </w:rPr>
              <w:t>( [[ชื่อ-นามสกุล]] )</w:t>
              <w:br/>
            </w:r>
            <w:r>
              <w:rPr>
                <w:rFonts w:ascii="Tahoma" w:hAnsi="Tahoma" w:eastAsia="Tahoma" w:cs="Tahoma"/>
                <w:b w:val="0"/>
                <w:color w:val="496A8B"/>
                <w:sz w:val="19"/>
                <w:szCs w:val="19"/>
              </w:rPr>
              <w:t>ผู้มีอำนาจลงนามแทนนายจ้าง</w:t>
              <w:br/>
              <w:t>ตำแหน่ง [[SIGNATORY_TITLE]]</w:t>
              <w:br/>
              <w:t>วันที่ ____ / ____ / ______</w:t>
            </w:r>
          </w:p>
        </w:tc>
        <w:tc>
          <w:tcPr>
            <w:tcW w:type="dxa" w:w="4680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center"/>
            </w:pPr>
            <w:r>
              <w:rPr>
                <w:rFonts w:ascii="Tahoma" w:hAnsi="Tahoma" w:eastAsia="Tahoma" w:cs="Tahoma"/>
                <w:b w:val="0"/>
                <w:color w:val="173252"/>
                <w:sz w:val="21"/>
                <w:szCs w:val="21"/>
              </w:rPr>
              <w:t>ลงชื่อ __________________________________</w:t>
              <w:br/>
            </w:r>
            <w:r>
              <w:rPr>
                <w:rFonts w:ascii="Tahoma" w:hAnsi="Tahoma" w:eastAsia="Tahoma" w:cs="Tahoma"/>
                <w:b/>
                <w:color w:val="173252"/>
                <w:sz w:val="21"/>
                <w:szCs w:val="21"/>
              </w:rPr>
              <w:t>( [[ชื่อ-นามสกุล]] )</w:t>
              <w:br/>
            </w:r>
            <w:r>
              <w:rPr>
                <w:rFonts w:ascii="Tahoma" w:hAnsi="Tahoma" w:eastAsia="Tahoma" w:cs="Tahoma"/>
                <w:b w:val="0"/>
                <w:color w:val="496A8B"/>
                <w:sz w:val="19"/>
                <w:szCs w:val="19"/>
              </w:rPr>
              <w:t>ลูกจ้าง</w:t>
              <w:br/>
              <w:t>รับสำเนาแล้ว</w:t>
              <w:br/>
              <w:t>วันที่ ____ / ____ / ______</w:t>
            </w:r>
          </w:p>
        </w:tc>
      </w:tr>
    </w:tbl>
    <w:p>
      <w:pPr>
        <w:pStyle w:val="Heading1"/>
      </w:pPr>
      <w:r>
        <w:t>บันทึกการควบคุมเอกสาร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fill="245FB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ahoma" w:hAnsi="Tahoma" w:eastAsia="Tahoma" w:cs="Tahoma"/>
                <w:b/>
                <w:color w:val="FFFFFF"/>
                <w:sz w:val="18"/>
                <w:szCs w:val="18"/>
              </w:rPr>
              <w:t>เวอร์ชัน</w:t>
            </w:r>
          </w:p>
        </w:tc>
        <w:tc>
          <w:tcPr>
            <w:tcW w:type="dxa" w:w="2340"/>
            <w:shd w:fill="245FB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ahoma" w:hAnsi="Tahoma" w:eastAsia="Tahoma" w:cs="Tahoma"/>
                <w:b/>
                <w:color w:val="FFFFFF"/>
                <w:sz w:val="18"/>
                <w:szCs w:val="18"/>
              </w:rPr>
              <w:t>วันที่แก้ไข</w:t>
            </w:r>
          </w:p>
        </w:tc>
        <w:tc>
          <w:tcPr>
            <w:tcW w:type="dxa" w:w="2340"/>
            <w:shd w:fill="245FB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ahoma" w:hAnsi="Tahoma" w:eastAsia="Tahoma" w:cs="Tahoma"/>
                <w:b/>
                <w:color w:val="FFFFFF"/>
                <w:sz w:val="18"/>
                <w:szCs w:val="18"/>
              </w:rPr>
              <w:t>รายละเอียด</w:t>
            </w:r>
          </w:p>
        </w:tc>
        <w:tc>
          <w:tcPr>
            <w:tcW w:type="dxa" w:w="2340"/>
            <w:shd w:fill="245FB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ahoma" w:hAnsi="Tahoma" w:eastAsia="Tahoma" w:cs="Tahoma"/>
                <w:b/>
                <w:color w:val="FFFFFF"/>
                <w:sz w:val="18"/>
                <w:szCs w:val="18"/>
              </w:rPr>
              <w:t>ผู้อนุมัติ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8"/>
                <w:szCs w:val="18"/>
              </w:rPr>
              <w:t>[[VERSION]]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8"/>
                <w:szCs w:val="18"/>
              </w:rPr>
              <w:t>[[REVISION_DATE]]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8"/>
                <w:szCs w:val="18"/>
              </w:rPr>
              <w:t>[[REVISION_NOTE]]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8"/>
                <w:szCs w:val="18"/>
              </w:rPr>
              <w:t>[[APPROVER]]</w:t>
            </w:r>
          </w:p>
        </w:tc>
      </w:tr>
    </w:tbl>
    <w:sectPr>
      <w:headerReference w:type="default" r:id="rId9"/>
      <w:footerReference w:type="default" r:id="rId10"/>
      <w:pgSz w:w="12240" w:h="15840"/>
      <w:pgMar w:top="1152" w:right="1440" w:bottom="1080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ahoma" w:hAnsi="Tahoma" w:eastAsia="Tahoma" w:cs="Tahoma"/>
        <w:b w:val="0"/>
        <w:color w:val="5D6B7A"/>
        <w:sz w:val="17"/>
        <w:szCs w:val="17"/>
      </w:rPr>
      <w:t>ฉบับร่างสำหรับปรับใช้ภายในองค์กร — ห้ามใช้โดยไม่ตรวจทาน</w:t>
    </w:r>
  </w:p>
  <w:p>
    <w:pPr>
      <w:jc w:val="right"/>
    </w:pPr>
    <w:r>
      <w:rPr>
        <w:rFonts w:ascii="Tahoma" w:hAnsi="Tahoma" w:eastAsia="Tahoma" w:cs="Tahoma"/>
        <w:color w:val="5D6B7A"/>
        <w:sz w:val="18"/>
        <w:szCs w:val="18"/>
      </w:rPr>
      <w:t xml:space="preserve">หน้า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ahoma" w:hAnsi="Tahoma" w:eastAsia="Tahoma" w:cs="Tahoma"/>
        <w:b/>
        <w:color w:val="245FBE"/>
        <w:sz w:val="17"/>
        <w:szCs w:val="17"/>
      </w:rPr>
      <w:t>PEOPLE PULSE  |  เอกสารแม่แบบองค์กร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ahoma" w:hAnsi="Tahoma" w:eastAsia="Tahoma" w:cs="Tahoma"/>
      <w:color w:val="17325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245FB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245FB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Tahoma" w:hAnsi="Tahoma" w:eastAsia="Tahoma" w:cs="Tahoma"/>
      <w:b/>
      <w:bCs/>
      <w:color w:val="17325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240"/>
      <w:contextualSpacing/>
    </w:pPr>
    <w:rPr>
      <w:rFonts w:asciiTheme="majorHAnsi" w:eastAsiaTheme="majorEastAsia" w:hAnsiTheme="majorHAnsi" w:cstheme="majorBidi" w:ascii="Tahoma" w:hAnsi="Tahoma" w:eastAsia="Tahoma" w:cs="Tahoma"/>
      <w:b/>
      <w:color w:val="245FB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Tahoma" w:hAnsi="Tahoma" w:eastAsia="Tahoma" w:cs="Tahoma"/>
      <w:b/>
      <w:i/>
      <w:iCs/>
      <w:color w:val="496A8B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403" w:hanging="230"/>
      <w:contextualSpacing/>
    </w:pPr>
    <w:rPr>
      <w:rFonts w:ascii="Tahoma" w:hAnsi="Tahoma" w:eastAsia="Tahoma" w:cs="Tahoma"/>
      <w:color w:val="17325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403" w:hanging="230"/>
      <w:contextualSpacing/>
    </w:pPr>
    <w:rPr>
      <w:rFonts w:ascii="Tahoma" w:hAnsi="Tahoma" w:eastAsia="Tahoma" w:cs="Tahoma"/>
      <w:color w:val="173252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สัญญาจ้างงาน</dc:title>
  <dc:subject>แม่แบบบันทึกเงื่อนไขการจ้าง หน้าที่ ผลตอบแทน และการคุ้มครองข้อมูล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